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1E" w:rsidRDefault="0024285A">
      <w:r>
        <w:fldChar w:fldCharType="begin"/>
      </w:r>
      <w:r>
        <w:instrText xml:space="preserve"> HYPERLINK "</w:instrText>
      </w:r>
      <w:r w:rsidRPr="0024285A">
        <w:instrText>http://blogs.techvedika.com/a-step-by-step-guide-for-using-azure-search-for-your-ecommerce-store/</w:instrText>
      </w:r>
      <w:r>
        <w:instrText xml:space="preserve">" </w:instrText>
      </w:r>
      <w:r>
        <w:fldChar w:fldCharType="separate"/>
      </w:r>
      <w:r w:rsidRPr="000B479B">
        <w:rPr>
          <w:rStyle w:val="Hyperlink"/>
        </w:rPr>
        <w:t>http://blogs.techvedika.com/a-step-by-step-guide-for-using-azure-search-for-your-ecommerce-store/</w:t>
      </w:r>
      <w:r>
        <w:fldChar w:fldCharType="end"/>
      </w:r>
    </w:p>
    <w:p w:rsidR="0024285A" w:rsidRDefault="0024285A"/>
    <w:p w:rsidR="0024285A" w:rsidRDefault="0024285A">
      <w:hyperlink r:id="rId4" w:history="1">
        <w:r w:rsidRPr="000B479B">
          <w:rPr>
            <w:rStyle w:val="Hyperlink"/>
          </w:rPr>
          <w:t>https://docs.microsoft.com/en-us/azure/search/search-get-started-portal</w:t>
        </w:r>
      </w:hyperlink>
    </w:p>
    <w:p w:rsidR="0024285A" w:rsidRDefault="0024285A"/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Microsoft.Azure.Search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Microsoft.Azure.Search.Models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Microsoft.Spatial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85A" w:rsidRP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428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Form1()</w:t>
      </w:r>
    </w:p>
    <w:p w:rsidR="0024285A" w:rsidRP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>InitializeComponent</w:t>
      </w:r>
      <w:proofErr w:type="spellEnd"/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////Initialize object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SearchServiceClient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"167BC71F4CA80289C807E111609B7838"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"catalogs"</w:t>
      </w:r>
      <w:r>
        <w:rPr>
          <w:rFonts w:ascii="Consolas" w:hAnsi="Consolas" w:cs="Consolas"/>
          <w:color w:val="000000"/>
          <w:sz w:val="19"/>
          <w:szCs w:val="19"/>
        </w:rPr>
        <w:t>, key);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0" w:name="_GoBack"/>
      <w:bookmarkEnd w:id="0"/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P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4285A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4285A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button1_Click(</w:t>
      </w:r>
      <w:r w:rsidRPr="0024285A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24285A">
        <w:rPr>
          <w:rFonts w:ascii="Consolas" w:hAnsi="Consolas" w:cs="Consolas"/>
          <w:color w:val="2B91AF"/>
          <w:sz w:val="19"/>
          <w:szCs w:val="19"/>
          <w:highlight w:val="yellow"/>
        </w:rPr>
        <w:t>EventArgs</w:t>
      </w:r>
      <w:proofErr w:type="spellEnd"/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index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field definition as in the given example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definition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"hotels"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Fields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proofErr w:type="gramEnd"/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IsFilterable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IsFilterable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IsFilterable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IsFilterable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"tags"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IsFilterable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parkingIncluded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IsFilterable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lastRenovationDate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IsFilterable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"rating"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.Int32)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IsFilterable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.GeographyPoint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IsFilterable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serviceClient.Indexes.Create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definition);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"yes Index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P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4285A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4285A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button2_Click(</w:t>
      </w:r>
      <w:r w:rsidRPr="0024285A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24285A">
        <w:rPr>
          <w:rFonts w:ascii="Consolas" w:hAnsi="Consolas" w:cs="Consolas"/>
          <w:color w:val="2B91AF"/>
          <w:sz w:val="19"/>
          <w:szCs w:val="19"/>
          <w:highlight w:val="yellow"/>
        </w:rPr>
        <w:t>EventArgs</w:t>
      </w:r>
      <w:proofErr w:type="spellEnd"/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method to add the documents to the index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28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SearchIndexClient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serviceClient.Indexes.GetClient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"hotels");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serviceClient.Indexes.GetClient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"hotels"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documents =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Hotel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"1058-441"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"Fancy Stay"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r>
        <w:rPr>
          <w:rFonts w:ascii="Consolas" w:hAnsi="Consolas" w:cs="Consolas"/>
          <w:color w:val="A31515"/>
          <w:sz w:val="19"/>
          <w:szCs w:val="19"/>
        </w:rPr>
        <w:t>"Hyderabad"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199.0,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</w:rPr>
        <w:t>"Luxury"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Tags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"pool"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"concierge"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LastRenovationDate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2010, 6, 27, 0, 0, 0,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Rating = 5,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GeographyPoint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47.678581, -122.131577)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"666-437"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"Roach Motel"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79.99,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</w:rPr>
        <w:t>"Budget"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Tags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"motel"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"budget"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LastRenovationDate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1982, 4, 28, 0, 0, 0,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Rating = 1,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GeographyPoint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49.678581, -122.131577)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"970-501"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Econo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-Stay"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r>
        <w:rPr>
          <w:rFonts w:ascii="Consolas" w:hAnsi="Consolas" w:cs="Consolas"/>
          <w:color w:val="A31515"/>
          <w:sz w:val="19"/>
          <w:szCs w:val="19"/>
        </w:rPr>
        <w:t>"Hyderabad"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129.99,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</w:rPr>
        <w:t>"Budget"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Tags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"pool"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"budget"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LastRenovationDate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1995, 7, 1, 0, 0, 0,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Rating = 4,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GeographyPoint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46.678581, -122.131577)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"956-532"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"Express Rooms"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129.99,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</w:rPr>
        <w:t>"Budget"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Tags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wifi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"budget"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LastRenovationDate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1995, 7, 1, 0, 0, 0,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Rating = 4,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GeographyPoint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48.678581, -122.131577)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"566-518"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"Surprisingly Expensive Suites"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279.99,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A31515"/>
          <w:sz w:val="19"/>
          <w:szCs w:val="19"/>
        </w:rPr>
        <w:t>"Luxury"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IndexBatch</w:t>
      </w:r>
      <w:r>
        <w:rPr>
          <w:rFonts w:ascii="Consolas" w:hAnsi="Consolas" w:cs="Consolas"/>
          <w:color w:val="000000"/>
          <w:sz w:val="19"/>
          <w:szCs w:val="19"/>
        </w:rPr>
        <w:t>.Upload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(documents);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indexClient.Documents.Index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batch);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IndexBatchException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Sometimes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 your Search service is under load, indexing will fail for some of the documents in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 batch. Depending on your application, you can take compensating actions like delaying and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retrying. For this simple demo, we just log the failed document keys and continue.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"Failed to index some of the documents: {0}",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", 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e.IndexingResults.Where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(r = &amp;amp; amp; 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r.Succeeded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).Select(r = &amp;amp; amp; 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 a while for indexing to complete.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"yes document added to the 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4285A" w:rsidRDefault="0024285A" w:rsidP="0024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285A" w:rsidRDefault="0024285A" w:rsidP="0024285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4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FB"/>
    <w:rsid w:val="0024285A"/>
    <w:rsid w:val="008F53FB"/>
    <w:rsid w:val="00C1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3F4DA-90F6-4035-B99A-A3E69F74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search/search-get-started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866</Words>
  <Characters>4941</Characters>
  <Application>Microsoft Office Word</Application>
  <DocSecurity>0</DocSecurity>
  <Lines>41</Lines>
  <Paragraphs>11</Paragraphs>
  <ScaleCrop>false</ScaleCrop>
  <Company>Microsoft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Kaur</dc:creator>
  <cp:keywords/>
  <dc:description/>
  <cp:lastModifiedBy>Amrit Kaur</cp:lastModifiedBy>
  <cp:revision>2</cp:revision>
  <dcterms:created xsi:type="dcterms:W3CDTF">2017-03-18T13:36:00Z</dcterms:created>
  <dcterms:modified xsi:type="dcterms:W3CDTF">2017-03-18T13:46:00Z</dcterms:modified>
</cp:coreProperties>
</file>