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3F07" w14:textId="77777777" w:rsidR="001C5DC1" w:rsidRDefault="00144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919CB9F" wp14:editId="3DA54DBB">
            <wp:extent cx="5885180" cy="1069975"/>
            <wp:effectExtent l="0" t="0" r="0" b="0"/>
            <wp:docPr id="1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C02A" w14:textId="77777777" w:rsidR="001C5DC1" w:rsidRDefault="001C5DC1">
      <w:pPr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88F62F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1592458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>імені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Ігоря</w:t>
      </w:r>
      <w:r>
        <w:rPr>
          <w:rFonts w:ascii="Times New Roman" w:hAnsi="Times New Roman" w:cs="Times New Roman"/>
          <w:sz w:val="28"/>
          <w:szCs w:val="28"/>
        </w:rPr>
        <w:t xml:space="preserve"> Сікорського» </w:t>
      </w:r>
    </w:p>
    <w:p w14:paraId="23D41172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19AE1536" w14:textId="77777777" w:rsidR="001C5DC1" w:rsidRDefault="001C5DC1">
      <w:pPr>
        <w:pStyle w:val="1"/>
        <w:rPr>
          <w:rFonts w:hAnsi="Times New Roman"/>
          <w:bCs w:val="0"/>
          <w:sz w:val="28"/>
          <w:szCs w:val="28"/>
        </w:rPr>
      </w:pPr>
      <w:r>
        <w:rPr>
          <w:rFonts w:hAnsi="Times New Roman"/>
          <w:bCs w:val="0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46708771" w14:textId="77777777" w:rsidR="001C5DC1" w:rsidRDefault="001C5DC1">
      <w:pPr>
        <w:rPr>
          <w:rFonts w:ascii="Times New Roman" w:hAnsi="Times New Roman" w:cs="Times New Roman"/>
          <w:sz w:val="28"/>
          <w:szCs w:val="28"/>
        </w:rPr>
      </w:pPr>
    </w:p>
    <w:p w14:paraId="6608D72F" w14:textId="77777777" w:rsidR="001C5DC1" w:rsidRDefault="001C5DC1">
      <w:pPr>
        <w:rPr>
          <w:rFonts w:ascii="Times New Roman" w:hAnsi="Times New Roman" w:cs="Times New Roman"/>
          <w:sz w:val="28"/>
          <w:szCs w:val="28"/>
        </w:rPr>
      </w:pPr>
    </w:p>
    <w:p w14:paraId="7C341DCE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робота №1</w:t>
      </w:r>
    </w:p>
    <w:p w14:paraId="76687213" w14:textId="77777777" w:rsidR="001C5DC1" w:rsidRDefault="001C5DC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ED480D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дисципліни</w:t>
      </w:r>
    </w:p>
    <w:p w14:paraId="6CF1EC04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17F858BB" w14:textId="77777777" w:rsidR="001C5DC1" w:rsidRDefault="001C5DC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D70BA67" w14:textId="77777777" w:rsidR="001C5DC1" w:rsidRDefault="001C5D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ABCB4C" w14:textId="77777777" w:rsidR="001C5DC1" w:rsidRDefault="001C5DC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1A30032" w14:textId="77777777" w:rsidR="001C5DC1" w:rsidRDefault="001C5DC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54B52FB" w14:textId="77777777" w:rsidR="001C5DC1" w:rsidRDefault="001C5DC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5BB58B3" w14:textId="77777777" w:rsidR="001C5DC1" w:rsidRDefault="001C5DC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F46AC0F" w14:textId="77777777" w:rsidR="001C5DC1" w:rsidRDefault="001C5DC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5439DE8" w14:textId="77777777" w:rsidR="001C5DC1" w:rsidRDefault="001C5DC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E0D9AAE" w14:textId="77777777" w:rsidR="001C5DC1" w:rsidRDefault="001C5D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 студент ІII курсу</w:t>
      </w:r>
    </w:p>
    <w:p w14:paraId="6AF3F766" w14:textId="77777777" w:rsidR="001C5DC1" w:rsidRDefault="001C5D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ФПМ групи КВ-</w:t>
      </w:r>
      <w:r w:rsidR="003F7222">
        <w:rPr>
          <w:rFonts w:ascii="Times New Roman" w:hAnsi="Times New Roman" w:cs="Times New Roman"/>
          <w:color w:val="000000"/>
          <w:sz w:val="28"/>
          <w:szCs w:val="28"/>
          <w:lang w:val="uk-UA"/>
        </w:rPr>
        <w:t>91</w:t>
      </w:r>
    </w:p>
    <w:p w14:paraId="2C66FD5D" w14:textId="77777777" w:rsidR="001C5DC1" w:rsidRDefault="003F7222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Симонов Б.Є.</w:t>
      </w:r>
      <w:r w:rsidR="001C5D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</w:t>
      </w:r>
    </w:p>
    <w:p w14:paraId="0612B5A0" w14:textId="77777777" w:rsidR="001C5DC1" w:rsidRDefault="001C5D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Перевірив: Павловський В.І.</w:t>
      </w:r>
    </w:p>
    <w:p w14:paraId="16CE70A0" w14:textId="77777777" w:rsidR="001C5DC1" w:rsidRDefault="001C5DC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8C37821" w14:textId="77777777" w:rsidR="001C5DC1" w:rsidRDefault="001C5DC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440D6" w14:textId="77777777" w:rsidR="001C5DC1" w:rsidRDefault="001C5DC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982A15" w14:textId="77777777" w:rsidR="001C5DC1" w:rsidRDefault="001C5DC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34764" w14:textId="77777777" w:rsidR="001C5DC1" w:rsidRDefault="001C5DC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6800C" w14:textId="77777777" w:rsidR="001C5DC1" w:rsidRDefault="001C5DC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0B3974" w14:textId="77777777" w:rsidR="001C5DC1" w:rsidRPr="003F7222" w:rsidRDefault="001C5DC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– 202</w:t>
      </w:r>
      <w:r w:rsidR="003F7222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</w:p>
    <w:p w14:paraId="4EA802F6" w14:textId="77777777" w:rsidR="001C5DC1" w:rsidRDefault="001C5DC1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lastRenderedPageBreak/>
        <w:t>Проектування бази даних та ознайомлення з базовими</w:t>
      </w:r>
    </w:p>
    <w:p w14:paraId="1E867FD2" w14:textId="77777777" w:rsidR="001C5DC1" w:rsidRDefault="001C5DC1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>операціями СУБД PostgreSQL</w:t>
      </w:r>
    </w:p>
    <w:p w14:paraId="28E256B5" w14:textId="77777777" w:rsidR="001C5DC1" w:rsidRDefault="001C5DC1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14:paraId="0E25392B" w14:textId="77777777" w:rsidR="001C5DC1" w:rsidRDefault="001C5DC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ab/>
        <w:t>Метою роботи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450EF12D" w14:textId="77777777" w:rsidR="001C5DC1" w:rsidRDefault="001C5DC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9471AEB" w14:textId="77777777" w:rsidR="001C5DC1" w:rsidRDefault="001C5DC1">
      <w:pPr>
        <w:pStyle w:val="a5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ab/>
        <w:t>Завдання</w:t>
      </w:r>
      <w:r>
        <w:rPr>
          <w:color w:val="000000"/>
          <w:sz w:val="28"/>
          <w:szCs w:val="28"/>
          <w:lang w:val="uk-UA"/>
        </w:rPr>
        <w:t xml:space="preserve"> роботи полягає у наступному:</w:t>
      </w:r>
    </w:p>
    <w:p w14:paraId="67E0A5D3" w14:textId="77777777" w:rsidR="001C5DC1" w:rsidRDefault="001C5DC1">
      <w:pPr>
        <w:pStyle w:val="a5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>Розробити концептуальну модель - модель «сутність-зв’язок» предметної галузі, обраної студентом самостійно, відповідно до пункту «Вимоги до ER-моделі»;</w:t>
      </w:r>
    </w:p>
    <w:p w14:paraId="3046848B" w14:textId="77777777" w:rsidR="001C5DC1" w:rsidRDefault="001C5DC1">
      <w:pPr>
        <w:pStyle w:val="a5"/>
        <w:spacing w:before="0" w:beforeAutospacing="0" w:after="0" w:afterAutospacing="0"/>
        <w:ind w:firstLineChars="225" w:firstLine="630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Перетворити розроблену модель у схему бази даних (таблиці) PostgreSQL;</w:t>
      </w:r>
    </w:p>
    <w:p w14:paraId="1C5789C3" w14:textId="77777777" w:rsidR="001C5DC1" w:rsidRDefault="001C5DC1">
      <w:pPr>
        <w:pStyle w:val="a5"/>
        <w:spacing w:before="0" w:beforeAutospacing="0" w:after="0" w:afterAutospacing="0"/>
        <w:ind w:firstLineChars="225" w:firstLine="63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3. Виконати нормалізацію схеми бази даних до третьої нормальної форми (3НФ);</w:t>
      </w:r>
    </w:p>
    <w:p w14:paraId="654CB955" w14:textId="77777777" w:rsidR="001C5DC1" w:rsidRDefault="001C5DC1">
      <w:pPr>
        <w:pStyle w:val="a5"/>
        <w:spacing w:before="0" w:beforeAutospacing="0" w:after="0" w:afterAutospacing="0"/>
        <w:ind w:firstLineChars="225" w:firstLine="63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4. Ознайомитись із інструментарієм PostgreSQL та pgAdmin 4 та внести декілька рядків даних у кожну з таблиць засобами pgAdmin 4.</w:t>
      </w:r>
    </w:p>
    <w:p w14:paraId="4B6ED442" w14:textId="77777777" w:rsidR="001C5DC1" w:rsidRDefault="001C5DC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D1D4C5" w14:textId="77777777" w:rsidR="001C5DC1" w:rsidRDefault="001C5DC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DDC7FE2" w14:textId="77777777" w:rsidR="001C5DC1" w:rsidRDefault="001C5D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Концептуальна модель предметної області “Тестування вакцини”</w:t>
      </w:r>
    </w:p>
    <w:p w14:paraId="5F22AD62" w14:textId="77777777" w:rsidR="001C5DC1" w:rsidRDefault="001C5DC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626FDA" w14:textId="77777777" w:rsidR="001C5DC1" w:rsidRDefault="001C5DC1">
      <w:pPr>
        <w:tabs>
          <w:tab w:val="left" w:pos="8790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концептуальній моделі предметної області “Тестування вакцини” 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1) виділяються наступні сутності та зв'язки між ними:</w:t>
      </w:r>
    </w:p>
    <w:p w14:paraId="6B69E392" w14:textId="77777777" w:rsidR="001C5DC1" w:rsidRDefault="001C5DC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4C4F06" w14:textId="77777777" w:rsidR="001C5DC1" w:rsidRDefault="001C5DC1">
      <w:pPr>
        <w:ind w:firstLineChars="225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1. Сутність 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Компанії” з атрибутами: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назва, власник, країна;</w:t>
      </w:r>
    </w:p>
    <w:p w14:paraId="0280841B" w14:textId="77777777" w:rsidR="001C5DC1" w:rsidRDefault="001C5DC1">
      <w:pPr>
        <w:ind w:firstLineChars="225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Сутність 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Вакцини” з атрибутами: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назва, компанія;</w:t>
      </w:r>
    </w:p>
    <w:p w14:paraId="1758BB01" w14:textId="77777777" w:rsidR="001C5DC1" w:rsidRDefault="001C5DC1">
      <w:pPr>
        <w:ind w:firstLineChars="225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Сутність 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Пацієнти” з атрибутами: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, повне ім’я, вік;</w:t>
      </w:r>
    </w:p>
    <w:p w14:paraId="420ADBE0" w14:textId="77777777" w:rsidR="001C5DC1" w:rsidRDefault="001C5DC1">
      <w:pPr>
        <w:ind w:firstLineChars="225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Сутність “Типи захворювання” з атрибутами: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, назва, рік відкриття, місце ураження.</w:t>
      </w:r>
    </w:p>
    <w:p w14:paraId="35A1E7EF" w14:textId="77777777" w:rsidR="001C5DC1" w:rsidRDefault="001C5D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4B8136" w14:textId="77777777" w:rsidR="001C5DC1" w:rsidRDefault="001C5D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компанія може створити декілька варіантів вакцини, тому між сутностями “Компанії” та “Вакцини” зв’язок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(1: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A8AFBD" w14:textId="77777777" w:rsidR="001C5DC1" w:rsidRDefault="001C5D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пацієнт може приймати тільки одну вакцину із запропонованих типів, тому між сутностями “Пацієнти” та “Вакцини” зв’язок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(1:1).</w:t>
      </w:r>
    </w:p>
    <w:p w14:paraId="186AA534" w14:textId="77777777" w:rsidR="001C5DC1" w:rsidRDefault="001C5DC1">
      <w:pPr>
        <w:ind w:firstLineChars="275" w:firstLine="77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пацієнт може бути заражений декількома штампами коронавірусу, та навпаки, одним штампом коронавірусу може бути заражено декілька пацієнтів, тому між сутностями “Пацієнти” та “Типи захворювання” зв’язок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E507091" w14:textId="77777777" w:rsidR="001C5DC1" w:rsidRDefault="00144B9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9A3D6E7" wp14:editId="6D7818D5">
            <wp:extent cx="5272405" cy="2889250"/>
            <wp:effectExtent l="0" t="0" r="0" b="0"/>
            <wp:docPr id="2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D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1C5DC1">
        <w:rPr>
          <w:rFonts w:ascii="Times New Roman" w:hAnsi="Times New Roman" w:cs="Times New Roman"/>
          <w:color w:val="000000"/>
          <w:sz w:val="28"/>
          <w:szCs w:val="28"/>
        </w:rPr>
        <w:t xml:space="preserve">1 - </w:t>
      </w:r>
      <w:r w:rsidR="001C5DC1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Концептуальна модель предметної області “Тестування вакцини”.</w:t>
      </w:r>
    </w:p>
    <w:p w14:paraId="7EFB38BF" w14:textId="77777777" w:rsidR="001C5DC1" w:rsidRDefault="001C5DC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BD01EF" w14:textId="77777777" w:rsidR="001C5DC1" w:rsidRDefault="001C5D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Логічна модель (схема) БД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 вакцини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1BFFDBC2" w14:textId="77777777" w:rsidR="001C5DC1" w:rsidRDefault="001C5DC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9E6237" w14:textId="77777777" w:rsidR="001C5DC1" w:rsidRDefault="001C5DC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логічній моделі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14:paraId="742AAF6B" w14:textId="77777777" w:rsidR="001C5DC1" w:rsidRDefault="001C5DC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Сутність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Компанії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Companies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24989B1A" w14:textId="77777777" w:rsidR="001C5DC1" w:rsidRDefault="001C5DC1">
      <w:pPr>
        <w:tabs>
          <w:tab w:val="left" w:pos="8790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Сутність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Вакцини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Vaccines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0D82F869" w14:textId="77777777" w:rsidR="001C5DC1" w:rsidRDefault="001C5DC1">
      <w:pPr>
        <w:tabs>
          <w:tab w:val="left" w:pos="8790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Сутність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Пацієнти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4807DF4" w14:textId="77777777" w:rsidR="001C5DC1" w:rsidRDefault="001C5DC1">
      <w:pPr>
        <w:tabs>
          <w:tab w:val="left" w:pos="8790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4.Сутність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Типи захворювання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“</w:t>
      </w:r>
      <w:r>
        <w:rPr>
          <w:rFonts w:ascii="Times New Roman" w:hAnsi="Times New Roman" w:cs="Times New Roman"/>
          <w:sz w:val="28"/>
          <w:szCs w:val="28"/>
          <w:lang w:val="en-US"/>
        </w:rPr>
        <w:t>CoronaType</w:t>
      </w:r>
      <w:r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006CE11F" w14:textId="77777777" w:rsidR="001C5DC1" w:rsidRDefault="001C5DC1">
      <w:pPr>
        <w:tabs>
          <w:tab w:val="left" w:pos="8790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050FE4" w14:textId="77777777" w:rsidR="001C5DC1" w:rsidRDefault="001C5DC1">
      <w:pPr>
        <w:ind w:firstLineChars="225" w:firstLine="63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Оскільки відношення між пацієнтами та типами захворювання  R(N: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), потрібно створити ще одну додаткову таблицю з пацієнтами та захворюваннями під назвою “</w:t>
      </w:r>
      <w:r>
        <w:rPr>
          <w:rFonts w:ascii="Times New Roman" w:hAnsi="Times New Roman"/>
          <w:bCs/>
          <w:sz w:val="28"/>
          <w:szCs w:val="28"/>
          <w:lang w:val="en-US"/>
        </w:rPr>
        <w:t>Patient</w:t>
      </w:r>
      <w:r>
        <w:rPr>
          <w:rFonts w:ascii="Times New Roman" w:hAnsi="Times New Roman"/>
          <w:bCs/>
          <w:sz w:val="28"/>
          <w:szCs w:val="28"/>
          <w:lang w:val="uk-UA"/>
        </w:rPr>
        <w:t>/</w:t>
      </w:r>
      <w:r>
        <w:rPr>
          <w:rFonts w:ascii="Times New Roman" w:hAnsi="Times New Roman"/>
          <w:bCs/>
          <w:sz w:val="28"/>
          <w:szCs w:val="28"/>
          <w:lang w:val="en-US"/>
        </w:rPr>
        <w:t>Corona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”.</w:t>
      </w:r>
    </w:p>
    <w:p w14:paraId="193F8F6C" w14:textId="77777777" w:rsidR="001C5DC1" w:rsidRDefault="001C5DC1">
      <w:pPr>
        <w:ind w:firstLineChars="225" w:firstLine="63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Оскільки відношення між пацієнтами і вакцинами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(1:1), потрібно створити ще одну додаткову таблицю 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пацієнтами,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вакцин на статусом пацієнтів під назвою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Patient/Vaccine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”.</w:t>
      </w:r>
    </w:p>
    <w:p w14:paraId="366DEF56" w14:textId="77777777" w:rsidR="001C5DC1" w:rsidRDefault="001C5DC1"/>
    <w:p w14:paraId="32838C90" w14:textId="77777777" w:rsidR="001C5DC1" w:rsidRDefault="00144B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5D9712" wp14:editId="28795266">
            <wp:extent cx="5272405" cy="2986405"/>
            <wp:effectExtent l="0" t="0" r="0" b="0"/>
            <wp:docPr id="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DC1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1C5DC1">
        <w:rPr>
          <w:rFonts w:ascii="Times New Roman" w:hAnsi="Times New Roman" w:cs="Times New Roman"/>
          <w:sz w:val="28"/>
          <w:szCs w:val="28"/>
        </w:rPr>
        <w:t xml:space="preserve"> </w:t>
      </w:r>
      <w:r w:rsidR="001C5DC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C5DC1">
        <w:rPr>
          <w:rFonts w:ascii="Times New Roman" w:hAnsi="Times New Roman" w:cs="Times New Roman"/>
          <w:sz w:val="28"/>
          <w:szCs w:val="28"/>
        </w:rPr>
        <w:t xml:space="preserve"> - </w:t>
      </w:r>
      <w:r w:rsidR="001C5DC1">
        <w:rPr>
          <w:rFonts w:ascii="Times New Roman" w:hAnsi="Times New Roman" w:cs="Times New Roman"/>
          <w:sz w:val="28"/>
          <w:szCs w:val="28"/>
          <w:lang w:val="uk-UA"/>
        </w:rPr>
        <w:t>Логічна модель предметної області “Тестування вакцини”.</w:t>
      </w:r>
    </w:p>
    <w:p w14:paraId="7BB42D60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3DBD80" w14:textId="77777777" w:rsidR="001C5DC1" w:rsidRDefault="001C5D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структури БД </w:t>
      </w:r>
    </w:p>
    <w:tbl>
      <w:tblPr>
        <w:tblW w:w="9825" w:type="dxa"/>
        <w:tblInd w:w="-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3"/>
        <w:gridCol w:w="5228"/>
        <w:gridCol w:w="2094"/>
      </w:tblGrid>
      <w:tr w:rsidR="001C5DC1" w14:paraId="046F8372" w14:textId="77777777">
        <w:trPr>
          <w:trHeight w:val="400"/>
        </w:trPr>
        <w:tc>
          <w:tcPr>
            <w:tcW w:w="2503" w:type="dxa"/>
          </w:tcPr>
          <w:p w14:paraId="3D9BBAA1" w14:textId="77777777" w:rsidR="001C5DC1" w:rsidRDefault="001C5D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228" w:type="dxa"/>
          </w:tcPr>
          <w:p w14:paraId="1A53983E" w14:textId="77777777" w:rsidR="001C5DC1" w:rsidRDefault="001C5D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094" w:type="dxa"/>
          </w:tcPr>
          <w:p w14:paraId="14044FA1" w14:textId="77777777" w:rsidR="001C5DC1" w:rsidRDefault="001C5D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Тип</w:t>
            </w:r>
          </w:p>
        </w:tc>
      </w:tr>
      <w:tr w:rsidR="001C5DC1" w14:paraId="271DA412" w14:textId="77777777">
        <w:trPr>
          <w:trHeight w:val="400"/>
        </w:trPr>
        <w:tc>
          <w:tcPr>
            <w:tcW w:w="2503" w:type="dxa"/>
          </w:tcPr>
          <w:p w14:paraId="4512697B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Companies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6E656EF2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(інформація про компанії)</w:t>
            </w:r>
          </w:p>
        </w:tc>
        <w:tc>
          <w:tcPr>
            <w:tcW w:w="5228" w:type="dxa"/>
          </w:tcPr>
          <w:p w14:paraId="445E1CE5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унікальний ID компанії</w:t>
            </w:r>
          </w:p>
          <w:p w14:paraId="69875515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компанії</w:t>
            </w:r>
          </w:p>
          <w:p w14:paraId="07D7E2F2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повне ім’я власника компанії</w:t>
            </w:r>
          </w:p>
          <w:p w14:paraId="002A0901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країна, де знаходиться компанія</w:t>
            </w:r>
          </w:p>
        </w:tc>
        <w:tc>
          <w:tcPr>
            <w:tcW w:w="2094" w:type="dxa"/>
          </w:tcPr>
          <w:p w14:paraId="67A8097B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  <w:p w14:paraId="3480B4A3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Текстовий </w:t>
            </w:r>
          </w:p>
          <w:p w14:paraId="489EAA3B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14:paraId="09F56B2F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</w:tr>
      <w:tr w:rsidR="001C5DC1" w14:paraId="2530EA83" w14:textId="77777777">
        <w:trPr>
          <w:trHeight w:val="400"/>
        </w:trPr>
        <w:tc>
          <w:tcPr>
            <w:tcW w:w="2503" w:type="dxa"/>
          </w:tcPr>
          <w:p w14:paraId="372C10A5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Vaccines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30875612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(інформація про вакцини, що виготовляють компанії)</w:t>
            </w:r>
          </w:p>
        </w:tc>
        <w:tc>
          <w:tcPr>
            <w:tcW w:w="5228" w:type="dxa"/>
          </w:tcPr>
          <w:p w14:paraId="52FDB8FE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унікальний ID вакцини</w:t>
            </w:r>
          </w:p>
          <w:p w14:paraId="6AAEDAE9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вакцини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"/>
              </w:rPr>
              <w:t>ID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uk-UA" w:bidi="ar"/>
              </w:rPr>
              <w:t xml:space="preserve"> компанії, що виготовила вакцину</w:t>
            </w:r>
          </w:p>
        </w:tc>
        <w:tc>
          <w:tcPr>
            <w:tcW w:w="2094" w:type="dxa"/>
          </w:tcPr>
          <w:p w14:paraId="51111966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  <w:p w14:paraId="18084875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14:paraId="10D06149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</w:tc>
      </w:tr>
      <w:tr w:rsidR="001C5DC1" w14:paraId="5CC39F93" w14:textId="77777777">
        <w:trPr>
          <w:trHeight w:val="400"/>
        </w:trPr>
        <w:tc>
          <w:tcPr>
            <w:tcW w:w="2503" w:type="dxa"/>
          </w:tcPr>
          <w:p w14:paraId="60A177E2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D810034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(інформація про пацієнтів, які хворі на штампи коронавірусу)</w:t>
            </w:r>
          </w:p>
        </w:tc>
        <w:tc>
          <w:tcPr>
            <w:tcW w:w="5228" w:type="dxa"/>
          </w:tcPr>
          <w:p w14:paraId="48F1A255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унікальний ID пацієнта</w:t>
            </w:r>
          </w:p>
          <w:p w14:paraId="78ED6FBE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повне ім’я пацієнта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lang w:val="uk-UA" w:bidi="ar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вік пацієнта</w:t>
            </w:r>
          </w:p>
          <w:p w14:paraId="47E4B632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VaccineId - 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вакцини</w:t>
            </w:r>
          </w:p>
        </w:tc>
        <w:tc>
          <w:tcPr>
            <w:tcW w:w="2094" w:type="dxa"/>
          </w:tcPr>
          <w:p w14:paraId="2C2E84D7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  <w:p w14:paraId="0FAAFC6F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14:paraId="2DA2D703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  <w:p w14:paraId="5B1F59C4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</w:tc>
      </w:tr>
      <w:tr w:rsidR="001C5DC1" w14:paraId="33A44951" w14:textId="77777777">
        <w:trPr>
          <w:trHeight w:val="400"/>
        </w:trPr>
        <w:tc>
          <w:tcPr>
            <w:tcW w:w="2503" w:type="dxa"/>
          </w:tcPr>
          <w:p w14:paraId="57CDAF68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CoronaType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(інформація про штампи коронавірусу) </w:t>
            </w:r>
          </w:p>
        </w:tc>
        <w:tc>
          <w:tcPr>
            <w:tcW w:w="5228" w:type="dxa"/>
          </w:tcPr>
          <w:p w14:paraId="08CEFCEE" w14:textId="77777777" w:rsidR="001C5DC1" w:rsidRDefault="001C5DC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4472C4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lang w:val="uk-UA" w:bidi="ar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унікальний ID хвороби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хвороби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рік відкриття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Lesion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lang w:val="uk-UA" w:bidi="ar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uk-UA" w:bidi="ar"/>
              </w:rPr>
              <w:t>місце ураження</w:t>
            </w:r>
          </w:p>
        </w:tc>
        <w:tc>
          <w:tcPr>
            <w:tcW w:w="2094" w:type="dxa"/>
          </w:tcPr>
          <w:p w14:paraId="07C9E944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  <w:p w14:paraId="68068F05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  <w:p w14:paraId="5EA9B14B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  <w:p w14:paraId="2F037B77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</w:tr>
      <w:tr w:rsidR="001C5DC1" w14:paraId="3B7B571C" w14:textId="77777777">
        <w:trPr>
          <w:trHeight w:val="400"/>
        </w:trPr>
        <w:tc>
          <w:tcPr>
            <w:tcW w:w="2503" w:type="dxa"/>
          </w:tcPr>
          <w:p w14:paraId="409D6E09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Corona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” (інформація про пацієнтів та хвороби)</w:t>
            </w:r>
          </w:p>
        </w:tc>
        <w:tc>
          <w:tcPr>
            <w:tcW w:w="5228" w:type="dxa"/>
          </w:tcPr>
          <w:p w14:paraId="72931F4A" w14:textId="77777777" w:rsidR="001C5DC1" w:rsidRDefault="001C5DC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PatientId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- ID пацієнта</w:t>
            </w:r>
          </w:p>
          <w:p w14:paraId="112459CA" w14:textId="77777777" w:rsidR="001C5DC1" w:rsidRDefault="001C5DC1">
            <w:pPr>
              <w:rPr>
                <w:rFonts w:ascii="Times New Roman" w:hAnsi="Times New Roman" w:cs="Times New Roman"/>
                <w:color w:val="4472C4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CoronaId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ID хвороби</w:t>
            </w:r>
          </w:p>
        </w:tc>
        <w:tc>
          <w:tcPr>
            <w:tcW w:w="2094" w:type="dxa"/>
          </w:tcPr>
          <w:p w14:paraId="3A955042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  <w:p w14:paraId="0D34BE75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Числовий</w:t>
            </w:r>
          </w:p>
        </w:tc>
      </w:tr>
      <w:tr w:rsidR="001C5DC1" w14:paraId="1DA2DDCE" w14:textId="77777777">
        <w:trPr>
          <w:trHeight w:val="400"/>
        </w:trPr>
        <w:tc>
          <w:tcPr>
            <w:tcW w:w="2503" w:type="dxa"/>
          </w:tcPr>
          <w:p w14:paraId="05C9A764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Vaccine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”</w:t>
            </w:r>
          </w:p>
          <w:p w14:paraId="24274F1E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(інформація про пацієнтів та вакцини)</w:t>
            </w:r>
          </w:p>
        </w:tc>
        <w:tc>
          <w:tcPr>
            <w:tcW w:w="5228" w:type="dxa"/>
          </w:tcPr>
          <w:p w14:paraId="1312F6B0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PatientId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пацієнта</w:t>
            </w:r>
          </w:p>
          <w:p w14:paraId="598E67AC" w14:textId="77777777" w:rsidR="001C5DC1" w:rsidRDefault="001C5D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VaccineId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вакцини</w:t>
            </w:r>
          </w:p>
          <w:p w14:paraId="472C11FE" w14:textId="77777777" w:rsidR="001C5DC1" w:rsidRDefault="001C5DC1">
            <w:pPr>
              <w:rPr>
                <w:rFonts w:ascii="Times New Roman" w:hAnsi="Times New Roman" w:cs="Times New Roman"/>
                <w:color w:val="4472C4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стан пацієнта після використання вакцини</w:t>
            </w:r>
          </w:p>
        </w:tc>
        <w:tc>
          <w:tcPr>
            <w:tcW w:w="2094" w:type="dxa"/>
          </w:tcPr>
          <w:p w14:paraId="00BB1552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Числовий</w:t>
            </w:r>
          </w:p>
          <w:p w14:paraId="242D8850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Числовий</w:t>
            </w:r>
          </w:p>
          <w:p w14:paraId="01D32E46" w14:textId="77777777" w:rsidR="001C5DC1" w:rsidRDefault="001C5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Перечислювальний</w:t>
            </w:r>
          </w:p>
        </w:tc>
      </w:tr>
    </w:tbl>
    <w:p w14:paraId="0C23E3AC" w14:textId="77777777" w:rsidR="001C5DC1" w:rsidRDefault="001C5DC1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E1F651" w14:textId="77777777" w:rsidR="001C5DC1" w:rsidRDefault="001C5DC1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БД “Тестування вакцини”</w:t>
      </w:r>
    </w:p>
    <w:p w14:paraId="12B365CC" w14:textId="77777777" w:rsidR="001C5DC1" w:rsidRDefault="00144B90">
      <w:r>
        <w:rPr>
          <w:noProof/>
        </w:rPr>
        <w:drawing>
          <wp:inline distT="0" distB="0" distL="0" distR="0" wp14:anchorId="515AEA1F" wp14:editId="27D483A6">
            <wp:extent cx="5272405" cy="2713990"/>
            <wp:effectExtent l="0" t="0" r="0" b="0"/>
            <wp:docPr id="4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EF2C" w14:textId="77777777" w:rsidR="001C5DC1" w:rsidRDefault="001C5DC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3 - Структурна модель предметної області “Тестування вакцини”</w:t>
      </w:r>
    </w:p>
    <w:p w14:paraId="606816F7" w14:textId="77777777" w:rsidR="001C5DC1" w:rsidRDefault="001C5D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45F379" w14:textId="77777777" w:rsidR="001C5DC1" w:rsidRDefault="001C5DC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відповідає 1НФ, а саме: </w:t>
      </w:r>
    </w:p>
    <w:p w14:paraId="5A9A3874" w14:textId="77777777" w:rsidR="001C5DC1" w:rsidRDefault="001C5DC1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таблиця повинна мати основний ключ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uk-UA"/>
        </w:rPr>
        <w:t>): мінімальний набір атрибутів, які ідентифікують запис;</w:t>
      </w:r>
    </w:p>
    <w:p w14:paraId="6974AFA0" w14:textId="77777777" w:rsidR="001C5DC1" w:rsidRDefault="001C5DC1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атрибут повинен мати лише одне значення, а не множину значень.</w:t>
      </w:r>
    </w:p>
    <w:p w14:paraId="3C828622" w14:textId="77777777" w:rsidR="001C5DC1" w:rsidRDefault="001C5DC1">
      <w:pPr>
        <w:ind w:firstLineChars="275" w:firstLine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2НФ, а саме:</w:t>
      </w:r>
    </w:p>
    <w:p w14:paraId="7660AD9A" w14:textId="77777777" w:rsidR="001C5DC1" w:rsidRDefault="001C5DC1">
      <w:pPr>
        <w:numPr>
          <w:ilvl w:val="0"/>
          <w:numId w:val="2"/>
        </w:numPr>
        <w:ind w:firstLineChars="275" w:firstLine="770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повинна відповідати вимогам 1НФ;</w:t>
      </w:r>
    </w:p>
    <w:p w14:paraId="75F0D252" w14:textId="77777777" w:rsidR="001C5DC1" w:rsidRDefault="001C5DC1">
      <w:pPr>
        <w:numPr>
          <w:ilvl w:val="0"/>
          <w:numId w:val="2"/>
        </w:numPr>
        <w:ind w:firstLineChars="275" w:firstLine="770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Атрибути повинні повністю залежати від обох первинних атрибутів, а не від якогось окремого. </w:t>
      </w:r>
    </w:p>
    <w:p w14:paraId="32C18ADA" w14:textId="77777777" w:rsidR="001C5DC1" w:rsidRDefault="001C5DC1">
      <w:pPr>
        <w:ind w:firstLineChars="275" w:firstLine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3НФ, а саме:</w:t>
      </w:r>
    </w:p>
    <w:p w14:paraId="45F898CC" w14:textId="77777777" w:rsidR="00EB323F" w:rsidRDefault="001C5DC1" w:rsidP="00EB323F">
      <w:pPr>
        <w:numPr>
          <w:ilvl w:val="0"/>
          <w:numId w:val="3"/>
        </w:numPr>
        <w:ind w:firstLineChars="275" w:firstLine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повинна відповідати вимогам 2НФ;</w:t>
      </w:r>
    </w:p>
    <w:p w14:paraId="6D0AAE83" w14:textId="77777777" w:rsidR="00EB323F" w:rsidRPr="00EB323F" w:rsidRDefault="00EB323F" w:rsidP="00EB323F">
      <w:pPr>
        <w:numPr>
          <w:ilvl w:val="0"/>
          <w:numId w:val="3"/>
        </w:numPr>
        <w:ind w:firstLineChars="275" w:firstLine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23F">
        <w:rPr>
          <w:rFonts w:ascii="Times New Roman" w:hAnsi="Times New Roman" w:cs="Times New Roman"/>
          <w:sz w:val="28"/>
          <w:szCs w:val="28"/>
          <w:lang w:val="uk-UA"/>
        </w:rPr>
        <w:t>Дані в таблиці повинні залежати винятково від основного ключа</w:t>
      </w:r>
      <w:r w:rsidRPr="00EB32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Неключовий атрибут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R — атрибут, що не є частиною будь-якого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  <w:t xml:space="preserve"> 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потенційного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  <w:t xml:space="preserve"> 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ключа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  <w:t>.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Транзитивною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  <w:t xml:space="preserve"> 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називають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  <w:t xml:space="preserve"> 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таку </w:t>
      </w:r>
      <w:hyperlink r:id="rId10" w:tooltip="Функціональна залежність" w:history="1">
        <w:r w:rsidRPr="00EB323F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val="ru-UA" w:eastAsia="ru-RU" w:bidi="ar-SA"/>
          </w:rPr>
          <w:t>функціональну залежність</w:t>
        </w:r>
      </w:hyperlink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, в якій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X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→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Z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(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X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визначає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Z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) непрямо, а через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X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→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Y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і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Y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→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Z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(і неправильно, що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Y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 → 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A" w:eastAsia="ru-RU" w:bidi="ar-SA"/>
        </w:rPr>
        <w:t>X</w:t>
      </w:r>
      <w:r w:rsidRPr="00EB32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UA" w:eastAsia="ru-RU" w:bidi="ar-SA"/>
        </w:rPr>
        <w:t>).</w:t>
      </w:r>
    </w:p>
    <w:p w14:paraId="4DD5C0B7" w14:textId="77777777" w:rsidR="00EB323F" w:rsidRPr="00EB323F" w:rsidRDefault="00EB323F" w:rsidP="00EB323F">
      <w:pPr>
        <w:ind w:left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4F0054" w14:textId="77777777" w:rsidR="001C5DC1" w:rsidRDefault="001C5D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CC53CF" w14:textId="77777777" w:rsidR="001C5DC1" w:rsidRDefault="001C5D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B7F601" w14:textId="77777777" w:rsidR="001C5DC1" w:rsidRDefault="001C5D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655AFB" w14:textId="77777777" w:rsidR="001C5DC1" w:rsidRDefault="001C5DC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602820" w14:textId="77777777" w:rsidR="001C5DC1" w:rsidRDefault="001C5D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 БД “Тестування вакцини”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18F01E68" w14:textId="77777777" w:rsidR="001C5DC1" w:rsidRDefault="00144B90">
      <w:pPr>
        <w:jc w:val="center"/>
      </w:pPr>
      <w:r>
        <w:rPr>
          <w:noProof/>
        </w:rPr>
        <w:drawing>
          <wp:inline distT="0" distB="0" distL="0" distR="0" wp14:anchorId="1ECB4FB9" wp14:editId="78BE2C91">
            <wp:extent cx="5194300" cy="4416425"/>
            <wp:effectExtent l="0" t="0" r="0" b="0"/>
            <wp:docPr id="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39E5" w14:textId="77777777" w:rsidR="001C5DC1" w:rsidRDefault="001C5DC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4 - Структура предметної області “Тестування вакцини” в pgAdmin 4</w:t>
      </w:r>
    </w:p>
    <w:p w14:paraId="6578F648" w14:textId="77777777" w:rsidR="001C5DC1" w:rsidRDefault="001C5DC1">
      <w:pPr>
        <w:jc w:val="center"/>
      </w:pPr>
    </w:p>
    <w:p w14:paraId="6C8D1E2A" w14:textId="77777777" w:rsidR="001C5DC1" w:rsidRDefault="001C5DC1">
      <w:pPr>
        <w:jc w:val="center"/>
        <w:rPr>
          <w:lang w:val="uk-UA"/>
        </w:rPr>
      </w:pPr>
    </w:p>
    <w:p w14:paraId="7CCB34AE" w14:textId="77777777" w:rsidR="001C5DC1" w:rsidRDefault="001C5DC1">
      <w:pPr>
        <w:jc w:val="center"/>
        <w:rPr>
          <w:lang w:val="uk-UA"/>
        </w:rPr>
      </w:pPr>
    </w:p>
    <w:p w14:paraId="1AB0E821" w14:textId="77777777" w:rsidR="001C5DC1" w:rsidRDefault="001C5DC1">
      <w:pPr>
        <w:jc w:val="center"/>
        <w:rPr>
          <w:lang w:val="uk-UA"/>
        </w:rPr>
      </w:pPr>
    </w:p>
    <w:p w14:paraId="0FC609A4" w14:textId="77777777" w:rsidR="001C5DC1" w:rsidRDefault="001C5DC1">
      <w:pPr>
        <w:jc w:val="center"/>
        <w:rPr>
          <w:lang w:val="uk-UA"/>
        </w:rPr>
      </w:pPr>
    </w:p>
    <w:p w14:paraId="3B6C8F47" w14:textId="77777777" w:rsidR="001C5DC1" w:rsidRDefault="001C5DC1">
      <w:pPr>
        <w:jc w:val="center"/>
        <w:rPr>
          <w:lang w:val="uk-UA"/>
        </w:rPr>
      </w:pPr>
    </w:p>
    <w:p w14:paraId="4EC16132" w14:textId="77777777" w:rsidR="001C5DC1" w:rsidRDefault="001C5DC1">
      <w:pPr>
        <w:jc w:val="center"/>
        <w:rPr>
          <w:lang w:val="uk-UA"/>
        </w:rPr>
      </w:pPr>
    </w:p>
    <w:p w14:paraId="6BBAA32A" w14:textId="77777777" w:rsidR="001C5DC1" w:rsidRDefault="001C5DC1">
      <w:pPr>
        <w:jc w:val="center"/>
        <w:rPr>
          <w:lang w:val="uk-UA"/>
        </w:rPr>
      </w:pPr>
    </w:p>
    <w:p w14:paraId="72126097" w14:textId="77777777" w:rsidR="001C5DC1" w:rsidRDefault="001C5DC1">
      <w:pPr>
        <w:jc w:val="center"/>
        <w:rPr>
          <w:lang w:val="uk-UA"/>
        </w:rPr>
      </w:pPr>
    </w:p>
    <w:p w14:paraId="46107512" w14:textId="77777777" w:rsidR="001C5DC1" w:rsidRDefault="001C5DC1">
      <w:pPr>
        <w:jc w:val="center"/>
        <w:rPr>
          <w:lang w:val="uk-UA"/>
        </w:rPr>
      </w:pPr>
    </w:p>
    <w:p w14:paraId="006802E4" w14:textId="77777777" w:rsidR="001C5DC1" w:rsidRDefault="001C5DC1">
      <w:pPr>
        <w:jc w:val="center"/>
        <w:rPr>
          <w:lang w:val="uk-UA"/>
        </w:rPr>
      </w:pPr>
    </w:p>
    <w:p w14:paraId="3143A604" w14:textId="77777777" w:rsidR="001C5DC1" w:rsidRDefault="001C5DC1">
      <w:pPr>
        <w:jc w:val="center"/>
        <w:rPr>
          <w:lang w:val="uk-UA"/>
        </w:rPr>
      </w:pPr>
    </w:p>
    <w:p w14:paraId="0B44C259" w14:textId="77777777" w:rsidR="001C5DC1" w:rsidRDefault="001C5DC1">
      <w:pPr>
        <w:jc w:val="center"/>
        <w:rPr>
          <w:lang w:val="uk-UA"/>
        </w:rPr>
      </w:pPr>
    </w:p>
    <w:p w14:paraId="67E0787E" w14:textId="77777777" w:rsidR="001C5DC1" w:rsidRDefault="001C5DC1">
      <w:pPr>
        <w:jc w:val="center"/>
        <w:rPr>
          <w:lang w:val="uk-UA"/>
        </w:rPr>
      </w:pPr>
    </w:p>
    <w:p w14:paraId="297B6167" w14:textId="77777777" w:rsidR="001C5DC1" w:rsidRDefault="001C5DC1">
      <w:pPr>
        <w:jc w:val="center"/>
        <w:rPr>
          <w:lang w:val="uk-UA"/>
        </w:rPr>
      </w:pPr>
    </w:p>
    <w:p w14:paraId="7D5467E8" w14:textId="77777777" w:rsidR="001C5DC1" w:rsidRDefault="001C5DC1">
      <w:pPr>
        <w:jc w:val="center"/>
        <w:rPr>
          <w:lang w:val="uk-UA"/>
        </w:rPr>
      </w:pPr>
    </w:p>
    <w:p w14:paraId="2A233807" w14:textId="77777777" w:rsidR="001C5DC1" w:rsidRDefault="001C5DC1">
      <w:pPr>
        <w:jc w:val="center"/>
        <w:rPr>
          <w:lang w:val="uk-UA"/>
        </w:rPr>
      </w:pPr>
    </w:p>
    <w:p w14:paraId="24292B0D" w14:textId="77777777" w:rsidR="001C5DC1" w:rsidRDefault="001C5DC1">
      <w:pPr>
        <w:jc w:val="center"/>
      </w:pPr>
    </w:p>
    <w:p w14:paraId="5A6568A3" w14:textId="77777777" w:rsidR="001C5DC1" w:rsidRDefault="001C5DC1">
      <w:pPr>
        <w:jc w:val="center"/>
        <w:rPr>
          <w:lang w:val="uk-UA"/>
        </w:rPr>
      </w:pPr>
    </w:p>
    <w:p w14:paraId="7F6C2A06" w14:textId="77777777" w:rsidR="001C5DC1" w:rsidRDefault="001C5DC1">
      <w:pPr>
        <w:jc w:val="center"/>
        <w:rPr>
          <w:lang w:val="uk-UA"/>
        </w:rPr>
      </w:pPr>
    </w:p>
    <w:p w14:paraId="73952F33" w14:textId="77777777" w:rsidR="001C5DC1" w:rsidRDefault="001C5DC1">
      <w:pPr>
        <w:jc w:val="both"/>
        <w:rPr>
          <w:lang w:val="uk-UA"/>
        </w:rPr>
      </w:pPr>
    </w:p>
    <w:p w14:paraId="3D409DA8" w14:textId="77777777" w:rsidR="001C5DC1" w:rsidRDefault="001C5D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таблиць БД “Тестування вакцини”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</w:p>
    <w:p w14:paraId="72ECFFAF" w14:textId="77777777" w:rsidR="001C5DC1" w:rsidRDefault="00144B90">
      <w:pPr>
        <w:jc w:val="both"/>
        <w:rPr>
          <w:rFonts w:ascii="Calibri" w:hAnsi="Calibri"/>
          <w:lang w:val="uk-UA"/>
        </w:rPr>
      </w:pPr>
      <w:r>
        <w:rPr>
          <w:noProof/>
        </w:rPr>
        <w:drawing>
          <wp:inline distT="0" distB="0" distL="0" distR="0" wp14:anchorId="32C0B801" wp14:editId="265FC59F">
            <wp:extent cx="5272405" cy="2451100"/>
            <wp:effectExtent l="0" t="0" r="0" b="0"/>
            <wp:docPr id="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D34A3" wp14:editId="38491CD1">
            <wp:extent cx="5262880" cy="2451100"/>
            <wp:effectExtent l="0" t="0" r="0" b="0"/>
            <wp:docPr id="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36254" wp14:editId="194019A5">
            <wp:extent cx="5272405" cy="2383155"/>
            <wp:effectExtent l="0" t="0" r="0" b="0"/>
            <wp:docPr id="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47C59" wp14:editId="51C33F04">
            <wp:extent cx="5272405" cy="2402840"/>
            <wp:effectExtent l="0" t="0" r="0" b="0"/>
            <wp:docPr id="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570BE" wp14:editId="4AD2FF44">
            <wp:extent cx="5262880" cy="2101215"/>
            <wp:effectExtent l="0" t="0" r="0" b="0"/>
            <wp:docPr id="10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D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imbus Sans">
    <w:altName w:val="Times New Roman"/>
    <w:panose1 w:val="020B0604020202020204"/>
    <w:charset w:val="01"/>
    <w:family w:val="auto"/>
    <w:pitch w:val="default"/>
    <w:sig w:usb0="00000000" w:usb1="00000000" w:usb2="00000000" w:usb3="00000000" w:csb0="00040001" w:csb1="00000000"/>
  </w:font>
  <w:font w:name="Gargi-1.2b">
    <w:altName w:val="Times New Roman"/>
    <w:panose1 w:val="020B0604020202020204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3E5A8"/>
    <w:multiLevelType w:val="singleLevel"/>
    <w:tmpl w:val="B003E5A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4220BC"/>
    <w:multiLevelType w:val="singleLevel"/>
    <w:tmpl w:val="FE4220B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1EDA247"/>
    <w:multiLevelType w:val="multilevel"/>
    <w:tmpl w:val="51EDA24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F7"/>
    <w:rsid w:val="00144B90"/>
    <w:rsid w:val="001C5DC1"/>
    <w:rsid w:val="002974C4"/>
    <w:rsid w:val="00360A96"/>
    <w:rsid w:val="003F7222"/>
    <w:rsid w:val="00482E84"/>
    <w:rsid w:val="006B0372"/>
    <w:rsid w:val="00715648"/>
    <w:rsid w:val="00870ABB"/>
    <w:rsid w:val="0087107F"/>
    <w:rsid w:val="008917F7"/>
    <w:rsid w:val="00A96C10"/>
    <w:rsid w:val="00AE3FB4"/>
    <w:rsid w:val="00B208D0"/>
    <w:rsid w:val="00BA609E"/>
    <w:rsid w:val="00BB345A"/>
    <w:rsid w:val="00C03056"/>
    <w:rsid w:val="00C61D19"/>
    <w:rsid w:val="00C94E83"/>
    <w:rsid w:val="00CF52BF"/>
    <w:rsid w:val="00E262F4"/>
    <w:rsid w:val="00EB323F"/>
    <w:rsid w:val="00F0492C"/>
    <w:rsid w:val="00F43C52"/>
    <w:rsid w:val="12C809D8"/>
    <w:rsid w:val="176B1ECE"/>
    <w:rsid w:val="1F280C1C"/>
    <w:rsid w:val="27722239"/>
    <w:rsid w:val="2E37564F"/>
    <w:rsid w:val="51634E8D"/>
    <w:rsid w:val="53BD0CCD"/>
    <w:rsid w:val="5B6B2289"/>
    <w:rsid w:val="5CCE6731"/>
    <w:rsid w:val="782015E8"/>
    <w:rsid w:val="7D9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E1AA5"/>
  <w15:chartTrackingRefBased/>
  <w15:docId w15:val="{0F11887D-BABB-F64B-9F73-5DD196B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rFonts w:ascii="Liberation Serif" w:eastAsia="Nimbus Sans" w:hAnsi="Liberation Serif" w:cs="Gargi-1.2b"/>
      <w:kern w:val="2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qFormat/>
    <w:pPr>
      <w:keepNext/>
      <w:suppressAutoHyphens w:val="0"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cs="Times New Roman"/>
      <w:b/>
      <w:bCs/>
      <w:kern w:val="0"/>
      <w:sz w:val="52"/>
      <w:szCs w:val="52"/>
      <w:lang w:eastAsia="ru-RU" w:bidi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323F"/>
  </w:style>
  <w:style w:type="character" w:styleId="a7">
    <w:name w:val="Hyperlink"/>
    <w:uiPriority w:val="99"/>
    <w:unhideWhenUsed/>
    <w:rsid w:val="00EB3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uk.wikipedia.org/wiki/%D0%A4%D1%83%D0%BD%D0%BA%D1%86%D1%96%D0%BE%D0%BD%D0%B0%D0%BB%D1%8C%D0%BD%D0%B0_%D0%B7%D0%B0%D0%BB%D0%B5%D0%B6%D0%BD%D1%96%D1%81%D1%82%D1%8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CAB54-FDF6-E248-B6C7-E425A917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Links>
    <vt:vector size="6" baseType="variant">
      <vt:variant>
        <vt:i4>917625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https://uk.wikipedia.org/wiki/%D0%A4%D1%83%D0%BD%D0%BA%D1%86%D1%96%D0%BE%D0%BD%D0%B0%D0%BB%D1%8C%D0%BD%D0%B0_%D0%B7%D0%B0%D0%BB%D0%B5%D0%B6%D0%BD%D1%96%D1%81%D1%82%D1%8C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cp:lastModifiedBy>Симонов Богдан</cp:lastModifiedBy>
  <cp:revision>2</cp:revision>
  <dcterms:created xsi:type="dcterms:W3CDTF">2021-10-24T16:48:00Z</dcterms:created>
  <dcterms:modified xsi:type="dcterms:W3CDTF">2021-10-24T16:48:00Z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