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5E4910" w:rsidRDefault="0023687A" w:rsidP="0023687A">
      <w:pPr>
        <w:jc w:val="center"/>
        <w:rPr>
          <w:b/>
          <w:bCs/>
          <w:sz w:val="28"/>
          <w:szCs w:val="28"/>
          <w:lang w:val="uk-UA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5E4910">
        <w:rPr>
          <w:b/>
          <w:bCs/>
          <w:sz w:val="28"/>
          <w:szCs w:val="28"/>
          <w:lang w:val="uk-UA"/>
        </w:rPr>
        <w:t>8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595CB8" w:rsidRDefault="00595CB8" w:rsidP="00595CB8">
      <w:pPr>
        <w:rPr>
          <w:b/>
          <w:sz w:val="28"/>
          <w:szCs w:val="28"/>
          <w:lang w:val="uk-UA"/>
        </w:rPr>
      </w:pPr>
      <w:bookmarkStart w:id="0" w:name="_GoBack"/>
      <w:r w:rsidRPr="00595CB8">
        <w:rPr>
          <w:b/>
          <w:sz w:val="28"/>
          <w:szCs w:val="28"/>
          <w:lang w:val="uk-UA"/>
        </w:rPr>
        <w:drawing>
          <wp:inline distT="0" distB="0" distL="0" distR="0" wp14:anchorId="35931B97" wp14:editId="5F524430">
            <wp:extent cx="1386840" cy="165872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133" cy="16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5CB8" w:rsidRDefault="00595CB8" w:rsidP="00595CB8">
      <w:pPr>
        <w:rPr>
          <w:b/>
          <w:sz w:val="28"/>
          <w:szCs w:val="28"/>
          <w:lang w:val="uk-UA"/>
        </w:rPr>
      </w:pPr>
      <w:r w:rsidRPr="00595CB8">
        <w:rPr>
          <w:b/>
          <w:sz w:val="28"/>
          <w:szCs w:val="28"/>
          <w:lang w:val="uk-UA"/>
        </w:rPr>
        <w:drawing>
          <wp:inline distT="0" distB="0" distL="0" distR="0" wp14:anchorId="64CAC007" wp14:editId="5AE058DD">
            <wp:extent cx="1432560" cy="176728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674" cy="17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B8" w:rsidRDefault="00595CB8" w:rsidP="00595CB8">
      <w:pPr>
        <w:rPr>
          <w:b/>
          <w:sz w:val="28"/>
          <w:szCs w:val="28"/>
          <w:lang w:val="uk-UA"/>
        </w:rPr>
      </w:pPr>
      <w:r w:rsidRPr="00595CB8">
        <w:rPr>
          <w:b/>
          <w:sz w:val="28"/>
          <w:szCs w:val="28"/>
          <w:lang w:val="uk-UA"/>
        </w:rPr>
        <w:drawing>
          <wp:inline distT="0" distB="0" distL="0" distR="0" wp14:anchorId="3B927BF8" wp14:editId="177750D3">
            <wp:extent cx="1447800" cy="1317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598" cy="13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57" w:rsidRDefault="00595CB8" w:rsidP="007F5197">
      <w:pPr>
        <w:spacing w:after="176" w:line="270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2FAD88D5" wp14:editId="05219A35">
            <wp:extent cx="1479205" cy="18745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579" cy="18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B8" w:rsidRDefault="00595CB8" w:rsidP="007F5197">
      <w:pPr>
        <w:spacing w:after="176" w:line="270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6AD320A0" wp14:editId="2893C29C">
            <wp:extent cx="1478915" cy="101249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014" cy="10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B8" w:rsidRDefault="00595CB8" w:rsidP="007F5197">
      <w:pPr>
        <w:spacing w:after="176" w:line="270" w:lineRule="auto"/>
        <w:ind w:left="-5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2722B10" wp14:editId="3A600D09">
            <wp:extent cx="1478915" cy="1690697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3290" cy="16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B8" w:rsidRDefault="00595CB8" w:rsidP="007F5197">
      <w:pPr>
        <w:spacing w:after="176" w:line="270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02DEFC35" wp14:editId="670C2883">
            <wp:extent cx="1478915" cy="677739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9822" cy="6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1. Що таке контролер в контексті веб-розробки?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 xml:space="preserve">У веб-розробці контролер – це компонент, відповідальний за обробку HTTP-запитів, </w:t>
      </w:r>
      <w:proofErr w:type="spellStart"/>
      <w:r w:rsidRPr="005E4910">
        <w:rPr>
          <w:sz w:val="28"/>
          <w:szCs w:val="28"/>
          <w:lang w:val="uk-UA"/>
        </w:rPr>
        <w:t>взаємодіючи</w:t>
      </w:r>
      <w:proofErr w:type="spellEnd"/>
      <w:r w:rsidRPr="005E4910">
        <w:rPr>
          <w:sz w:val="28"/>
          <w:szCs w:val="28"/>
          <w:lang w:val="uk-UA"/>
        </w:rPr>
        <w:t xml:space="preserve"> з моделями та видами. Контролер призначений для керування логікою обробки запитів і подій веб-додатку.</w:t>
      </w:r>
    </w:p>
    <w:p w:rsidR="005E4910" w:rsidRPr="005E4910" w:rsidRDefault="005E4910" w:rsidP="005E4910">
      <w:pPr>
        <w:spacing w:after="176" w:line="270" w:lineRule="auto"/>
        <w:ind w:left="0" w:firstLine="0"/>
        <w:rPr>
          <w:sz w:val="28"/>
          <w:szCs w:val="28"/>
          <w:lang w:val="uk-UA"/>
        </w:rPr>
      </w:pP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2. Яка роль контролера в архітектурі MVC (</w:t>
      </w:r>
      <w:proofErr w:type="spellStart"/>
      <w:r w:rsidRPr="005E4910">
        <w:rPr>
          <w:sz w:val="28"/>
          <w:szCs w:val="28"/>
          <w:lang w:val="uk-UA"/>
        </w:rPr>
        <w:t>Model-View-Controller</w:t>
      </w:r>
      <w:proofErr w:type="spellEnd"/>
      <w:r w:rsidRPr="005E4910">
        <w:rPr>
          <w:sz w:val="28"/>
          <w:szCs w:val="28"/>
          <w:lang w:val="uk-UA"/>
        </w:rPr>
        <w:t>)?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У парадигмі MVC, контролер відповідає за прийняття вхідних запитів від користувача, обробку цих запитів, та ініціювання відповідних змін у моделях та відображеннях (видах). Він виконує роль посередника між моделями, які представляють дані, і видами, які відображають інформацію для користувача.</w:t>
      </w:r>
    </w:p>
    <w:p w:rsidR="005E4910" w:rsidRPr="005E4910" w:rsidRDefault="005E4910" w:rsidP="005E4910">
      <w:pPr>
        <w:spacing w:after="176" w:line="270" w:lineRule="auto"/>
        <w:ind w:left="0" w:firstLine="0"/>
        <w:rPr>
          <w:sz w:val="28"/>
          <w:szCs w:val="28"/>
          <w:lang w:val="uk-UA"/>
        </w:rPr>
      </w:pP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3. Які завдання можуть виконувати контролери в процесі обробки HTTP-запитів?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Контролери можуть виконувати різні завдання, такі як: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- Прийом та аналіз вхідних HTTP-запитів.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- Взаємодія з моделями для отримання чи збереження даних.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- Ініціювання відображення відповідей для користувача.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- Обробка по</w:t>
      </w:r>
      <w:r>
        <w:rPr>
          <w:sz w:val="28"/>
          <w:szCs w:val="28"/>
          <w:lang w:val="uk-UA"/>
        </w:rPr>
        <w:t>дій та виконання бізнес-логіки.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4. Яка різниця між функціональними контролерами та класами-контролерами в контексті веб-розробки?</w:t>
      </w:r>
    </w:p>
    <w:p w:rsid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lastRenderedPageBreak/>
        <w:t>Функціональні контролери представляють собою прості функції, що виконують логіку обробки запитів. Класи-контролери, навпаки, це об'єкти класів, які можуть містити більше складну логіку та забезпечувати можливості об'єкт</w:t>
      </w:r>
      <w:r>
        <w:rPr>
          <w:sz w:val="28"/>
          <w:szCs w:val="28"/>
          <w:lang w:val="uk-UA"/>
        </w:rPr>
        <w:t>но-орієнтованого програмування.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5. Які методи можуть бути присутні в класі-контролері, і що вони роблять?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Методи в класі-контролері можуть включати, наприклад: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- Методи для обробки різних видів HTTP-запитів (GET, POST).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 xml:space="preserve">- Методи для виконання бізнес-логіки та </w:t>
      </w:r>
      <w:proofErr w:type="spellStart"/>
      <w:r w:rsidRPr="005E4910">
        <w:rPr>
          <w:sz w:val="28"/>
          <w:szCs w:val="28"/>
          <w:lang w:val="uk-UA"/>
        </w:rPr>
        <w:t>інтеракції</w:t>
      </w:r>
      <w:proofErr w:type="spellEnd"/>
      <w:r w:rsidRPr="005E4910">
        <w:rPr>
          <w:sz w:val="28"/>
          <w:szCs w:val="28"/>
          <w:lang w:val="uk-UA"/>
        </w:rPr>
        <w:t xml:space="preserve"> з моделями.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- Методи для ініціювання та відображення відповідей користувачу.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6. Чому використання контролерів важливо для правильної організації логіки веб-додатку?</w:t>
      </w:r>
    </w:p>
    <w:p w:rsidR="005E4910" w:rsidRPr="00595CB8" w:rsidRDefault="005E4910" w:rsidP="007F5197">
      <w:pPr>
        <w:spacing w:after="176" w:line="270" w:lineRule="auto"/>
        <w:ind w:left="-5"/>
        <w:rPr>
          <w:sz w:val="28"/>
          <w:szCs w:val="28"/>
        </w:rPr>
      </w:pPr>
      <w:r w:rsidRPr="005E4910">
        <w:rPr>
          <w:sz w:val="28"/>
          <w:szCs w:val="28"/>
          <w:lang w:val="uk-UA"/>
        </w:rPr>
        <w:t>Контролери важливі для відокремлення логіки обробки запитів від логіки відображення та роботи з даними. Вони сприяють створенню масштабованих та легко змінюваних веб-додатків, де різні компоненти виконують свої</w:t>
      </w:r>
      <w:r w:rsidR="007F5197">
        <w:rPr>
          <w:sz w:val="28"/>
          <w:szCs w:val="28"/>
          <w:lang w:val="uk-UA"/>
        </w:rPr>
        <w:t xml:space="preserve"> конкретні функції.</w:t>
      </w: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5E4910" w:rsidRPr="005E4910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>7. Як контролери взаємодіють з моделями та видами у парадигмі MVC?</w:t>
      </w:r>
    </w:p>
    <w:p w:rsidR="002D394D" w:rsidRPr="00D11658" w:rsidRDefault="005E4910" w:rsidP="005E4910">
      <w:pPr>
        <w:spacing w:after="176" w:line="270" w:lineRule="auto"/>
        <w:ind w:left="-5"/>
        <w:rPr>
          <w:sz w:val="28"/>
          <w:szCs w:val="28"/>
          <w:lang w:val="uk-UA"/>
        </w:rPr>
      </w:pPr>
      <w:r w:rsidRPr="005E4910">
        <w:rPr>
          <w:sz w:val="28"/>
          <w:szCs w:val="28"/>
          <w:lang w:val="uk-UA"/>
        </w:rPr>
        <w:t xml:space="preserve">Контролери взаємодіють з моделями, щоб отримати чи зберегти дані, і з видами для ініціювання відображення інформації користувачу. Вони служать посередниками між цими двома компонентами, забезпечуючи правильний обмін даними </w:t>
      </w:r>
      <w:r>
        <w:rPr>
          <w:sz w:val="28"/>
          <w:szCs w:val="28"/>
          <w:lang w:val="uk-UA"/>
        </w:rPr>
        <w:t>та керуючи потоком веб-додатку.</w:t>
      </w:r>
    </w:p>
    <w:sectPr w:rsidR="002D394D" w:rsidRPr="00D116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A92" w:rsidRDefault="000D3A92">
      <w:pPr>
        <w:spacing w:after="0" w:line="240" w:lineRule="auto"/>
      </w:pPr>
      <w:r>
        <w:separator/>
      </w:r>
    </w:p>
  </w:endnote>
  <w:endnote w:type="continuationSeparator" w:id="0">
    <w:p w:rsidR="000D3A92" w:rsidRDefault="000D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A92" w:rsidRDefault="000D3A92">
      <w:pPr>
        <w:spacing w:after="0" w:line="240" w:lineRule="auto"/>
      </w:pPr>
      <w:r>
        <w:separator/>
      </w:r>
    </w:p>
  </w:footnote>
  <w:footnote w:type="continuationSeparator" w:id="0">
    <w:p w:rsidR="000D3A92" w:rsidRDefault="000D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D3A92"/>
    <w:rsid w:val="000F4356"/>
    <w:rsid w:val="000F54EF"/>
    <w:rsid w:val="00144947"/>
    <w:rsid w:val="00157045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4126C4"/>
    <w:rsid w:val="004F2613"/>
    <w:rsid w:val="004F56F5"/>
    <w:rsid w:val="00523E86"/>
    <w:rsid w:val="005248DA"/>
    <w:rsid w:val="00531017"/>
    <w:rsid w:val="00595CB8"/>
    <w:rsid w:val="005D6686"/>
    <w:rsid w:val="005E4910"/>
    <w:rsid w:val="00600957"/>
    <w:rsid w:val="006144B4"/>
    <w:rsid w:val="00623BA7"/>
    <w:rsid w:val="00624177"/>
    <w:rsid w:val="00625F49"/>
    <w:rsid w:val="00674E08"/>
    <w:rsid w:val="006F1FDC"/>
    <w:rsid w:val="00714858"/>
    <w:rsid w:val="007272F5"/>
    <w:rsid w:val="007A24EA"/>
    <w:rsid w:val="007A29CC"/>
    <w:rsid w:val="007D481A"/>
    <w:rsid w:val="007F5197"/>
    <w:rsid w:val="00805574"/>
    <w:rsid w:val="008255D2"/>
    <w:rsid w:val="008667C4"/>
    <w:rsid w:val="009022BC"/>
    <w:rsid w:val="009520F9"/>
    <w:rsid w:val="00974388"/>
    <w:rsid w:val="00997D86"/>
    <w:rsid w:val="009D052D"/>
    <w:rsid w:val="00A80DE4"/>
    <w:rsid w:val="00A83923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63956"/>
    <w:rsid w:val="00CB6C33"/>
    <w:rsid w:val="00CE44B1"/>
    <w:rsid w:val="00D11658"/>
    <w:rsid w:val="00DA345F"/>
    <w:rsid w:val="00DB2440"/>
    <w:rsid w:val="00DF1EAC"/>
    <w:rsid w:val="00E91531"/>
    <w:rsid w:val="00EA0126"/>
    <w:rsid w:val="00EB379F"/>
    <w:rsid w:val="00F07C8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90BC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42</cp:revision>
  <cp:lastPrinted>2023-03-12T15:10:00Z</cp:lastPrinted>
  <dcterms:created xsi:type="dcterms:W3CDTF">2023-03-12T09:45:00Z</dcterms:created>
  <dcterms:modified xsi:type="dcterms:W3CDTF">2023-12-12T17:06:00Z</dcterms:modified>
</cp:coreProperties>
</file>