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24D" w:rsidRDefault="00A119DA" w:rsidP="00A119DA">
      <w:pPr>
        <w:jc w:val="center"/>
        <w:rPr>
          <w:sz w:val="32"/>
          <w:szCs w:val="32"/>
        </w:rPr>
      </w:pPr>
      <w:r w:rsidRPr="00A119DA">
        <w:rPr>
          <w:sz w:val="32"/>
          <w:szCs w:val="32"/>
        </w:rPr>
        <w:t>Maximum clique problem</w:t>
      </w:r>
    </w:p>
    <w:p w:rsidR="00A119DA" w:rsidRPr="00A119DA" w:rsidRDefault="00A119DA" w:rsidP="00A119DA">
      <w:pPr>
        <w:jc w:val="center"/>
      </w:pPr>
    </w:p>
    <w:p w:rsidR="00A119DA" w:rsidRDefault="00A119DA" w:rsidP="00A119DA">
      <w:pPr>
        <w:rPr>
          <w:rFonts w:ascii="Georgia" w:hAnsi="Georgia"/>
          <w:color w:val="000000"/>
          <w:shd w:val="clear" w:color="auto" w:fill="FFFFFF"/>
        </w:rPr>
      </w:pPr>
      <w:r w:rsidRPr="00A119DA">
        <w:rPr>
          <w:rFonts w:ascii="Georgia" w:hAnsi="Georgia"/>
          <w:color w:val="000000"/>
          <w:shd w:val="clear" w:color="auto" w:fill="FFFFFF"/>
        </w:rPr>
        <w:t>G</w:t>
      </w:r>
      <w:r w:rsidRPr="00A119DA">
        <w:rPr>
          <w:rFonts w:ascii="Georgia" w:hAnsi="Georgia"/>
          <w:color w:val="000000"/>
          <w:shd w:val="clear" w:color="auto" w:fill="FFFFFF"/>
        </w:rPr>
        <w:t>iven a group of vertices some of which have edges in between them, the maximal clique is the largest subset of vertices in which each point is directly connected to every other vertex in the subset.</w:t>
      </w:r>
    </w:p>
    <w:p w:rsidR="00492EBA" w:rsidRDefault="001B3CD7" w:rsidP="00A119DA">
      <w:pPr>
        <w:rPr>
          <w:rFonts w:ascii="Georgia" w:hAnsi="Georgia"/>
          <w:color w:val="000000"/>
          <w:shd w:val="clear" w:color="auto" w:fill="FFFFFF"/>
        </w:rPr>
      </w:pPr>
      <w:r>
        <w:rPr>
          <w:rFonts w:ascii="Georgia" w:hAnsi="Georgia"/>
          <w:color w:val="000000"/>
          <w:shd w:val="clear" w:color="auto" w:fill="FFFFFF"/>
        </w:rPr>
        <w:t xml:space="preserve">The maximum clique problem has many equivalent formulations as an integer programming problem, or </w:t>
      </w:r>
      <w:r w:rsidR="009B5F0C">
        <w:rPr>
          <w:rFonts w:ascii="Georgia" w:hAnsi="Georgia"/>
          <w:color w:val="000000"/>
          <w:shd w:val="clear" w:color="auto" w:fill="FFFFFF"/>
        </w:rPr>
        <w:t xml:space="preserve">a continuous nonconvex optimization problem. </w:t>
      </w:r>
    </w:p>
    <w:p w:rsidR="00492EBA" w:rsidRDefault="00492EBA" w:rsidP="00A119DA">
      <w:pPr>
        <w:rPr>
          <w:rFonts w:ascii="Georgia" w:hAnsi="Georgia"/>
          <w:color w:val="000000"/>
          <w:shd w:val="clear" w:color="auto" w:fill="FFFFFF"/>
        </w:rPr>
      </w:pPr>
      <w:r>
        <w:rPr>
          <w:rFonts w:ascii="Georgia" w:hAnsi="Georgia"/>
          <w:color w:val="000000"/>
          <w:shd w:val="clear" w:color="auto" w:fill="FFFFFF"/>
        </w:rPr>
        <w:t>Let S denote the set of all maximal independent sets of G. We used the following formulation:</w:t>
      </w:r>
    </w:p>
    <w:p w:rsidR="009B5F0C" w:rsidRDefault="00492EBA" w:rsidP="00A119DA">
      <w:pPr>
        <w:rPr>
          <w:rFonts w:ascii="Georgia" w:hAnsi="Georgia"/>
          <w:color w:val="000000"/>
          <w:shd w:val="clear" w:color="auto" w:fill="FFFFFF"/>
        </w:rPr>
      </w:pPr>
      <w:r w:rsidRPr="00492EBA">
        <w:drawing>
          <wp:inline distT="0" distB="0" distL="0" distR="0" wp14:anchorId="234D5EDA" wp14:editId="1BBD2CDF">
            <wp:extent cx="3276600" cy="133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1013" cy="1369910"/>
                    </a:xfrm>
                    <a:prstGeom prst="rect">
                      <a:avLst/>
                    </a:prstGeom>
                  </pic:spPr>
                </pic:pic>
              </a:graphicData>
            </a:graphic>
          </wp:inline>
        </w:drawing>
      </w:r>
    </w:p>
    <w:p w:rsidR="005211E8" w:rsidRDefault="005211E8" w:rsidP="00A119DA">
      <w:pPr>
        <w:rPr>
          <w:rFonts w:ascii="Georgia" w:hAnsi="Georgia"/>
          <w:color w:val="000000"/>
          <w:shd w:val="clear" w:color="auto" w:fill="FFFFFF"/>
        </w:rPr>
      </w:pPr>
      <w:r>
        <w:rPr>
          <w:rFonts w:ascii="Georgia" w:hAnsi="Georgia"/>
          <w:color w:val="000000"/>
          <w:shd w:val="clear" w:color="auto" w:fill="FFFFFF"/>
        </w:rPr>
        <w:t>We tested on the following instances of the problem:</w:t>
      </w:r>
    </w:p>
    <w:p w:rsidR="00A119DA" w:rsidRDefault="00A119DA" w:rsidP="00A119DA">
      <w:pPr>
        <w:rPr>
          <w:rFonts w:ascii="Georgia" w:hAnsi="Georgia"/>
          <w:color w:val="000000"/>
          <w:shd w:val="clear" w:color="auto" w:fill="FFFFFF"/>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B03470" w:rsidTr="00B03470">
        <w:tc>
          <w:tcPr>
            <w:tcW w:w="1510" w:type="dxa"/>
          </w:tcPr>
          <w:p w:rsidR="00B03470" w:rsidRDefault="00B03470" w:rsidP="00A119DA">
            <w:r>
              <w:t>Instance</w:t>
            </w:r>
          </w:p>
        </w:tc>
        <w:tc>
          <w:tcPr>
            <w:tcW w:w="1510" w:type="dxa"/>
          </w:tcPr>
          <w:p w:rsidR="00B03470" w:rsidRDefault="00B03470" w:rsidP="00A119DA">
            <w:r>
              <w:t>Vertices</w:t>
            </w:r>
          </w:p>
        </w:tc>
        <w:tc>
          <w:tcPr>
            <w:tcW w:w="1510" w:type="dxa"/>
          </w:tcPr>
          <w:p w:rsidR="00B03470" w:rsidRDefault="00B03470" w:rsidP="00A119DA">
            <w:r>
              <w:t>Edges</w:t>
            </w:r>
          </w:p>
        </w:tc>
        <w:tc>
          <w:tcPr>
            <w:tcW w:w="1510" w:type="dxa"/>
          </w:tcPr>
          <w:p w:rsidR="00B03470" w:rsidRDefault="00B03470" w:rsidP="00A119DA">
            <w:r>
              <w:t>Best Known</w:t>
            </w:r>
          </w:p>
        </w:tc>
        <w:tc>
          <w:tcPr>
            <w:tcW w:w="1511" w:type="dxa"/>
          </w:tcPr>
          <w:p w:rsidR="00B03470" w:rsidRDefault="00B03470" w:rsidP="00A119DA">
            <w:r>
              <w:t>Found</w:t>
            </w:r>
          </w:p>
        </w:tc>
        <w:tc>
          <w:tcPr>
            <w:tcW w:w="1511" w:type="dxa"/>
          </w:tcPr>
          <w:p w:rsidR="00B03470" w:rsidRDefault="00B03470" w:rsidP="00A119DA">
            <w:r>
              <w:t>Duration</w:t>
            </w:r>
          </w:p>
        </w:tc>
      </w:tr>
      <w:tr w:rsidR="00B03470" w:rsidTr="00B03470">
        <w:tc>
          <w:tcPr>
            <w:tcW w:w="1510" w:type="dxa"/>
          </w:tcPr>
          <w:p w:rsidR="00B03470" w:rsidRDefault="00B03470" w:rsidP="00B03470">
            <w:pPr>
              <w:jc w:val="center"/>
            </w:pPr>
            <w:r>
              <w:rPr>
                <w:rFonts w:ascii="Segoe UI" w:hAnsi="Segoe UI" w:cs="Segoe UI"/>
                <w:color w:val="24292E"/>
                <w:shd w:val="clear" w:color="auto" w:fill="F6F8FA"/>
              </w:rPr>
              <w:t>C125.9</w:t>
            </w:r>
          </w:p>
        </w:tc>
        <w:tc>
          <w:tcPr>
            <w:tcW w:w="1510" w:type="dxa"/>
          </w:tcPr>
          <w:p w:rsidR="00B03470" w:rsidRDefault="00B03470" w:rsidP="00B03470">
            <w:pPr>
              <w:jc w:val="center"/>
            </w:pPr>
            <w:r>
              <w:rPr>
                <w:rFonts w:ascii="Segoe UI" w:hAnsi="Segoe UI" w:cs="Segoe UI"/>
                <w:color w:val="24292E"/>
                <w:shd w:val="clear" w:color="auto" w:fill="F6F8FA"/>
              </w:rPr>
              <w:t>125</w:t>
            </w:r>
          </w:p>
        </w:tc>
        <w:tc>
          <w:tcPr>
            <w:tcW w:w="1510" w:type="dxa"/>
          </w:tcPr>
          <w:p w:rsidR="00B03470" w:rsidRDefault="00B03470" w:rsidP="00A119DA">
            <w:r>
              <w:rPr>
                <w:rFonts w:ascii="Segoe UI" w:hAnsi="Segoe UI" w:cs="Segoe UI"/>
                <w:color w:val="24292E"/>
                <w:shd w:val="clear" w:color="auto" w:fill="F6F8FA"/>
              </w:rPr>
              <w:t>6963</w:t>
            </w:r>
          </w:p>
        </w:tc>
        <w:tc>
          <w:tcPr>
            <w:tcW w:w="1510" w:type="dxa"/>
          </w:tcPr>
          <w:p w:rsidR="00B03470" w:rsidRDefault="00B03470" w:rsidP="00A119DA">
            <w:r>
              <w:rPr>
                <w:rFonts w:ascii="Segoe UI" w:hAnsi="Segoe UI" w:cs="Segoe UI"/>
                <w:color w:val="24292E"/>
                <w:shd w:val="clear" w:color="auto" w:fill="F6F8FA"/>
              </w:rPr>
              <w:t>34</w:t>
            </w:r>
          </w:p>
        </w:tc>
        <w:tc>
          <w:tcPr>
            <w:tcW w:w="1511" w:type="dxa"/>
          </w:tcPr>
          <w:p w:rsidR="00B03470" w:rsidRDefault="00B03470" w:rsidP="00A119DA">
            <w:r>
              <w:rPr>
                <w:rFonts w:ascii="Segoe UI" w:hAnsi="Segoe UI" w:cs="Segoe UI"/>
                <w:color w:val="24292E"/>
                <w:shd w:val="clear" w:color="auto" w:fill="F6F8FA"/>
              </w:rPr>
              <w:t>34</w:t>
            </w:r>
          </w:p>
        </w:tc>
        <w:tc>
          <w:tcPr>
            <w:tcW w:w="1511" w:type="dxa"/>
          </w:tcPr>
          <w:p w:rsidR="00B03470" w:rsidRDefault="00B03470" w:rsidP="00A119DA">
            <w:r>
              <w:t>1.22 s</w:t>
            </w:r>
          </w:p>
        </w:tc>
      </w:tr>
      <w:tr w:rsidR="00B03470" w:rsidTr="00B03470">
        <w:tc>
          <w:tcPr>
            <w:tcW w:w="1510" w:type="dxa"/>
          </w:tcPr>
          <w:p w:rsidR="00B03470" w:rsidRDefault="00B03470" w:rsidP="00B03470">
            <w:pPr>
              <w:jc w:val="center"/>
              <w:rPr>
                <w:rFonts w:ascii="Segoe UI" w:hAnsi="Segoe UI" w:cs="Segoe UI"/>
                <w:color w:val="24292E"/>
                <w:shd w:val="clear" w:color="auto" w:fill="F6F8FA"/>
              </w:rPr>
            </w:pPr>
            <w:r>
              <w:rPr>
                <w:rFonts w:ascii="Segoe UI" w:hAnsi="Segoe UI" w:cs="Segoe UI"/>
                <w:color w:val="24292E"/>
                <w:shd w:val="clear" w:color="auto" w:fill="F6F8FA"/>
              </w:rPr>
              <w:t>C250.9</w:t>
            </w:r>
          </w:p>
        </w:tc>
        <w:tc>
          <w:tcPr>
            <w:tcW w:w="1510" w:type="dxa"/>
          </w:tcPr>
          <w:p w:rsidR="00B03470" w:rsidRDefault="00B03470" w:rsidP="00B03470">
            <w:pPr>
              <w:jc w:val="center"/>
              <w:rPr>
                <w:rFonts w:ascii="Segoe UI" w:hAnsi="Segoe UI" w:cs="Segoe UI"/>
                <w:color w:val="24292E"/>
                <w:shd w:val="clear" w:color="auto" w:fill="F6F8FA"/>
              </w:rPr>
            </w:pPr>
            <w:r>
              <w:rPr>
                <w:rFonts w:ascii="Segoe UI" w:hAnsi="Segoe UI" w:cs="Segoe UI"/>
                <w:color w:val="24292E"/>
                <w:shd w:val="clear" w:color="auto" w:fill="F6F8FA"/>
              </w:rPr>
              <w:t>250</w:t>
            </w:r>
          </w:p>
        </w:tc>
        <w:tc>
          <w:tcPr>
            <w:tcW w:w="1510" w:type="dxa"/>
          </w:tcPr>
          <w:p w:rsidR="00B03470" w:rsidRDefault="00B03470" w:rsidP="00A119DA">
            <w:pPr>
              <w:rPr>
                <w:rFonts w:ascii="Segoe UI" w:hAnsi="Segoe UI" w:cs="Segoe UI"/>
                <w:color w:val="24292E"/>
                <w:shd w:val="clear" w:color="auto" w:fill="F6F8FA"/>
              </w:rPr>
            </w:pPr>
            <w:r>
              <w:rPr>
                <w:rFonts w:ascii="Segoe UI" w:hAnsi="Segoe UI" w:cs="Segoe UI"/>
                <w:color w:val="24292E"/>
                <w:shd w:val="clear" w:color="auto" w:fill="F6F8FA"/>
              </w:rPr>
              <w:t>27984</w:t>
            </w:r>
          </w:p>
        </w:tc>
        <w:tc>
          <w:tcPr>
            <w:tcW w:w="1510" w:type="dxa"/>
          </w:tcPr>
          <w:p w:rsidR="00B03470" w:rsidRDefault="00B03470" w:rsidP="00A119DA">
            <w:pPr>
              <w:rPr>
                <w:rFonts w:ascii="Segoe UI" w:hAnsi="Segoe UI" w:cs="Segoe UI"/>
                <w:color w:val="24292E"/>
                <w:shd w:val="clear" w:color="auto" w:fill="F6F8FA"/>
              </w:rPr>
            </w:pPr>
            <w:r>
              <w:rPr>
                <w:rFonts w:ascii="Segoe UI" w:hAnsi="Segoe UI" w:cs="Segoe UI"/>
                <w:color w:val="24292E"/>
                <w:shd w:val="clear" w:color="auto" w:fill="F6F8FA"/>
              </w:rPr>
              <w:t>44</w:t>
            </w:r>
          </w:p>
        </w:tc>
        <w:tc>
          <w:tcPr>
            <w:tcW w:w="1511" w:type="dxa"/>
          </w:tcPr>
          <w:p w:rsidR="00B03470" w:rsidRDefault="00B61DD2" w:rsidP="00A119DA">
            <w:pPr>
              <w:rPr>
                <w:rFonts w:ascii="Segoe UI" w:hAnsi="Segoe UI" w:cs="Segoe UI"/>
                <w:color w:val="24292E"/>
                <w:shd w:val="clear" w:color="auto" w:fill="F6F8FA"/>
              </w:rPr>
            </w:pPr>
            <w:r>
              <w:rPr>
                <w:rFonts w:ascii="Segoe UI" w:hAnsi="Segoe UI" w:cs="Segoe UI"/>
                <w:color w:val="24292E"/>
                <w:shd w:val="clear" w:color="auto" w:fill="F6F8FA"/>
              </w:rPr>
              <w:t>43</w:t>
            </w:r>
          </w:p>
        </w:tc>
        <w:tc>
          <w:tcPr>
            <w:tcW w:w="1511" w:type="dxa"/>
          </w:tcPr>
          <w:p w:rsidR="00B03470" w:rsidRDefault="001B3CD7" w:rsidP="00A119DA">
            <w:r>
              <w:t>16:</w:t>
            </w:r>
            <w:r w:rsidR="005211E8">
              <w:t xml:space="preserve">12 </w:t>
            </w:r>
            <w:r>
              <w:t>min</w:t>
            </w:r>
          </w:p>
        </w:tc>
      </w:tr>
      <w:tr w:rsidR="00B03470" w:rsidTr="00B03470">
        <w:tc>
          <w:tcPr>
            <w:tcW w:w="1510" w:type="dxa"/>
          </w:tcPr>
          <w:p w:rsidR="00B03470" w:rsidRDefault="005211E8" w:rsidP="00B03470">
            <w:pPr>
              <w:jc w:val="center"/>
              <w:rPr>
                <w:rFonts w:ascii="Segoe UI" w:hAnsi="Segoe UI" w:cs="Segoe UI"/>
                <w:color w:val="24292E"/>
                <w:shd w:val="clear" w:color="auto" w:fill="F6F8FA"/>
              </w:rPr>
            </w:pPr>
            <w:r>
              <w:rPr>
                <w:rFonts w:ascii="Segoe UI" w:hAnsi="Segoe UI" w:cs="Segoe UI"/>
                <w:color w:val="24292E"/>
                <w:shd w:val="clear" w:color="auto" w:fill="F6F8FA"/>
              </w:rPr>
              <w:t>C-FAT200-1</w:t>
            </w:r>
          </w:p>
        </w:tc>
        <w:tc>
          <w:tcPr>
            <w:tcW w:w="1510" w:type="dxa"/>
          </w:tcPr>
          <w:p w:rsidR="00B03470" w:rsidRDefault="005211E8" w:rsidP="00B03470">
            <w:pPr>
              <w:jc w:val="center"/>
              <w:rPr>
                <w:rFonts w:ascii="Segoe UI" w:hAnsi="Segoe UI" w:cs="Segoe UI"/>
                <w:color w:val="24292E"/>
                <w:shd w:val="clear" w:color="auto" w:fill="F6F8FA"/>
              </w:rPr>
            </w:pPr>
            <w:r>
              <w:rPr>
                <w:rFonts w:ascii="Segoe UI" w:hAnsi="Segoe UI" w:cs="Segoe UI"/>
                <w:color w:val="24292E"/>
                <w:shd w:val="clear" w:color="auto" w:fill="F6F8FA"/>
              </w:rPr>
              <w:t>200</w:t>
            </w:r>
          </w:p>
        </w:tc>
        <w:tc>
          <w:tcPr>
            <w:tcW w:w="1510" w:type="dxa"/>
          </w:tcPr>
          <w:p w:rsidR="00B03470" w:rsidRDefault="005211E8" w:rsidP="00A119DA">
            <w:pPr>
              <w:rPr>
                <w:rFonts w:ascii="Segoe UI" w:hAnsi="Segoe UI" w:cs="Segoe UI"/>
                <w:color w:val="24292E"/>
                <w:shd w:val="clear" w:color="auto" w:fill="F6F8FA"/>
              </w:rPr>
            </w:pPr>
            <w:r>
              <w:rPr>
                <w:rFonts w:ascii="Segoe UI" w:hAnsi="Segoe UI" w:cs="Segoe UI"/>
                <w:color w:val="24292E"/>
                <w:shd w:val="clear" w:color="auto" w:fill="F6F8FA"/>
              </w:rPr>
              <w:t>1534</w:t>
            </w:r>
          </w:p>
        </w:tc>
        <w:tc>
          <w:tcPr>
            <w:tcW w:w="1510" w:type="dxa"/>
          </w:tcPr>
          <w:p w:rsidR="00B03470" w:rsidRDefault="005211E8" w:rsidP="00A119DA">
            <w:pPr>
              <w:rPr>
                <w:rFonts w:ascii="Segoe UI" w:hAnsi="Segoe UI" w:cs="Segoe UI"/>
                <w:color w:val="24292E"/>
                <w:shd w:val="clear" w:color="auto" w:fill="F6F8FA"/>
              </w:rPr>
            </w:pPr>
            <w:r>
              <w:rPr>
                <w:rFonts w:ascii="Segoe UI" w:hAnsi="Segoe UI" w:cs="Segoe UI"/>
                <w:color w:val="24292E"/>
                <w:shd w:val="clear" w:color="auto" w:fill="F6F8FA"/>
              </w:rPr>
              <w:t>12</w:t>
            </w:r>
          </w:p>
        </w:tc>
        <w:tc>
          <w:tcPr>
            <w:tcW w:w="1511" w:type="dxa"/>
          </w:tcPr>
          <w:p w:rsidR="00B03470" w:rsidRDefault="005211E8" w:rsidP="00A119DA">
            <w:pPr>
              <w:rPr>
                <w:rFonts w:ascii="Segoe UI" w:hAnsi="Segoe UI" w:cs="Segoe UI"/>
                <w:color w:val="24292E"/>
                <w:shd w:val="clear" w:color="auto" w:fill="F6F8FA"/>
              </w:rPr>
            </w:pPr>
            <w:r>
              <w:rPr>
                <w:rFonts w:ascii="Segoe UI" w:hAnsi="Segoe UI" w:cs="Segoe UI"/>
                <w:color w:val="24292E"/>
                <w:shd w:val="clear" w:color="auto" w:fill="F6F8FA"/>
              </w:rPr>
              <w:t>12</w:t>
            </w:r>
          </w:p>
        </w:tc>
        <w:tc>
          <w:tcPr>
            <w:tcW w:w="1511" w:type="dxa"/>
          </w:tcPr>
          <w:p w:rsidR="00B03470" w:rsidRDefault="005211E8" w:rsidP="00A119DA">
            <w:r>
              <w:t>11.96 s</w:t>
            </w:r>
          </w:p>
        </w:tc>
      </w:tr>
      <w:tr w:rsidR="005211E8" w:rsidTr="00B03470">
        <w:tc>
          <w:tcPr>
            <w:tcW w:w="1510" w:type="dxa"/>
          </w:tcPr>
          <w:p w:rsidR="005211E8" w:rsidRDefault="005211E8" w:rsidP="00B03470">
            <w:pPr>
              <w:jc w:val="center"/>
              <w:rPr>
                <w:rFonts w:ascii="Segoe UI" w:hAnsi="Segoe UI" w:cs="Segoe UI"/>
                <w:color w:val="24292E"/>
                <w:shd w:val="clear" w:color="auto" w:fill="F6F8FA"/>
              </w:rPr>
            </w:pPr>
            <w:r>
              <w:rPr>
                <w:rFonts w:ascii="Segoe UI" w:hAnsi="Segoe UI" w:cs="Segoe UI"/>
                <w:color w:val="24292E"/>
                <w:shd w:val="clear" w:color="auto" w:fill="F6F8FA"/>
              </w:rPr>
              <w:t>C-FAT200-2</w:t>
            </w:r>
          </w:p>
        </w:tc>
        <w:tc>
          <w:tcPr>
            <w:tcW w:w="1510" w:type="dxa"/>
          </w:tcPr>
          <w:p w:rsidR="005211E8" w:rsidRDefault="005211E8" w:rsidP="00B03470">
            <w:pPr>
              <w:jc w:val="center"/>
              <w:rPr>
                <w:rFonts w:ascii="Segoe UI" w:hAnsi="Segoe UI" w:cs="Segoe UI"/>
                <w:color w:val="24292E"/>
                <w:shd w:val="clear" w:color="auto" w:fill="F6F8FA"/>
              </w:rPr>
            </w:pPr>
            <w:r>
              <w:rPr>
                <w:rFonts w:ascii="Segoe UI" w:hAnsi="Segoe UI" w:cs="Segoe UI"/>
                <w:color w:val="24292E"/>
                <w:shd w:val="clear" w:color="auto" w:fill="F6F8FA"/>
              </w:rPr>
              <w:t>200</w:t>
            </w:r>
          </w:p>
        </w:tc>
        <w:tc>
          <w:tcPr>
            <w:tcW w:w="1510" w:type="dxa"/>
          </w:tcPr>
          <w:p w:rsidR="005211E8" w:rsidRDefault="005211E8" w:rsidP="00A119DA">
            <w:pPr>
              <w:rPr>
                <w:rFonts w:ascii="Segoe UI" w:hAnsi="Segoe UI" w:cs="Segoe UI"/>
                <w:color w:val="24292E"/>
                <w:shd w:val="clear" w:color="auto" w:fill="F6F8FA"/>
              </w:rPr>
            </w:pPr>
            <w:r>
              <w:rPr>
                <w:rFonts w:ascii="Segoe UI" w:hAnsi="Segoe UI" w:cs="Segoe UI"/>
                <w:color w:val="24292E"/>
                <w:shd w:val="clear" w:color="auto" w:fill="F6F8FA"/>
              </w:rPr>
              <w:t>3235</w:t>
            </w:r>
          </w:p>
        </w:tc>
        <w:tc>
          <w:tcPr>
            <w:tcW w:w="1510" w:type="dxa"/>
          </w:tcPr>
          <w:p w:rsidR="005211E8" w:rsidRDefault="005211E8" w:rsidP="00A119DA">
            <w:pPr>
              <w:rPr>
                <w:rFonts w:ascii="Segoe UI" w:hAnsi="Segoe UI" w:cs="Segoe UI"/>
                <w:color w:val="24292E"/>
                <w:shd w:val="clear" w:color="auto" w:fill="F6F8FA"/>
              </w:rPr>
            </w:pPr>
            <w:r>
              <w:rPr>
                <w:rFonts w:ascii="Segoe UI" w:hAnsi="Segoe UI" w:cs="Segoe UI"/>
                <w:color w:val="24292E"/>
                <w:shd w:val="clear" w:color="auto" w:fill="F6F8FA"/>
              </w:rPr>
              <w:t>24</w:t>
            </w:r>
          </w:p>
        </w:tc>
        <w:tc>
          <w:tcPr>
            <w:tcW w:w="1511" w:type="dxa"/>
          </w:tcPr>
          <w:p w:rsidR="005211E8" w:rsidRDefault="005211E8" w:rsidP="00A119DA">
            <w:pPr>
              <w:rPr>
                <w:rFonts w:ascii="Segoe UI" w:hAnsi="Segoe UI" w:cs="Segoe UI"/>
                <w:color w:val="24292E"/>
                <w:shd w:val="clear" w:color="auto" w:fill="F6F8FA"/>
              </w:rPr>
            </w:pPr>
            <w:r>
              <w:rPr>
                <w:rFonts w:ascii="Segoe UI" w:hAnsi="Segoe UI" w:cs="Segoe UI"/>
                <w:color w:val="24292E"/>
                <w:shd w:val="clear" w:color="auto" w:fill="F6F8FA"/>
              </w:rPr>
              <w:t>24</w:t>
            </w:r>
          </w:p>
        </w:tc>
        <w:tc>
          <w:tcPr>
            <w:tcW w:w="1511" w:type="dxa"/>
          </w:tcPr>
          <w:p w:rsidR="005211E8" w:rsidRDefault="005211E8" w:rsidP="00A119DA">
            <w:r>
              <w:t>7:34 s</w:t>
            </w:r>
          </w:p>
        </w:tc>
      </w:tr>
    </w:tbl>
    <w:p w:rsidR="00B03470" w:rsidRDefault="00B03470" w:rsidP="00A119DA"/>
    <w:p w:rsidR="002A3FE8" w:rsidRDefault="002A3FE8" w:rsidP="00A119DA"/>
    <w:p w:rsidR="002A3FE8" w:rsidRDefault="002A3FE8" w:rsidP="00A119DA"/>
    <w:p w:rsidR="002A3FE8" w:rsidRPr="00A119DA" w:rsidRDefault="002A3FE8" w:rsidP="00A119DA">
      <w:hyperlink r:id="rId5" w:history="1">
        <w:r>
          <w:rPr>
            <w:rStyle w:val="Hyperlink"/>
          </w:rPr>
          <w:t>https://www.researchgate.net/publication/227238953_The_Maximum_Clique_Problem</w:t>
        </w:r>
      </w:hyperlink>
      <w:bookmarkStart w:id="0" w:name="_GoBack"/>
      <w:bookmarkEnd w:id="0"/>
    </w:p>
    <w:sectPr w:rsidR="002A3FE8" w:rsidRPr="00A11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DA"/>
    <w:rsid w:val="0007119C"/>
    <w:rsid w:val="001B3CD7"/>
    <w:rsid w:val="002A3FE8"/>
    <w:rsid w:val="00492EBA"/>
    <w:rsid w:val="004A1C87"/>
    <w:rsid w:val="005211E8"/>
    <w:rsid w:val="00633F6C"/>
    <w:rsid w:val="0087187E"/>
    <w:rsid w:val="009B5F0C"/>
    <w:rsid w:val="00A119DA"/>
    <w:rsid w:val="00B03470"/>
    <w:rsid w:val="00B61D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2CD6"/>
  <w15:chartTrackingRefBased/>
  <w15:docId w15:val="{030DA334-734D-450F-B079-81615EA0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3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0C"/>
    <w:rPr>
      <w:rFonts w:ascii="Segoe UI" w:hAnsi="Segoe UI" w:cs="Segoe UI"/>
      <w:sz w:val="18"/>
      <w:szCs w:val="18"/>
    </w:rPr>
  </w:style>
  <w:style w:type="character" w:styleId="Hyperlink">
    <w:name w:val="Hyperlink"/>
    <w:basedOn w:val="DefaultParagraphFont"/>
    <w:uiPriority w:val="99"/>
    <w:semiHidden/>
    <w:unhideWhenUsed/>
    <w:rsid w:val="002A3F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227238953_The_Maximum_Clique_Proble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128</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Ioan-Bogdan Boca</dc:creator>
  <cp:keywords/>
  <dc:description/>
  <cp:lastModifiedBy>Ioan-Bogdan Boca</cp:lastModifiedBy>
  <cp:revision>1</cp:revision>
  <dcterms:created xsi:type="dcterms:W3CDTF">2019-10-25T12:19:00Z</dcterms:created>
  <dcterms:modified xsi:type="dcterms:W3CDTF">2019-10-25T16:07:00Z</dcterms:modified>
</cp:coreProperties>
</file>