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56"/>
          <w:szCs w:val="56"/>
        </w:rPr>
        <w:t>README TEMA 1 POO</w:t>
      </w:r>
    </w:p>
    <w:p>
      <w:pPr>
        <w:pStyle w:val="Normal"/>
        <w:jc w:val="center"/>
        <w:rPr>
          <w:sz w:val="36"/>
          <w:szCs w:val="36"/>
        </w:rPr>
      </w:pPr>
      <w:r>
        <w:rPr>
          <w:sz w:val="36"/>
          <w:szCs w:val="36"/>
        </w:rPr>
      </w:r>
    </w:p>
    <w:p>
      <w:pPr>
        <w:pStyle w:val="Normal"/>
        <w:jc w:val="left"/>
        <w:rPr>
          <w:sz w:val="28"/>
          <w:szCs w:val="28"/>
        </w:rPr>
      </w:pPr>
      <w:r>
        <w:rPr>
          <w:sz w:val="28"/>
          <w:szCs w:val="28"/>
        </w:rPr>
        <w:tab/>
        <w:t>Înainte de a-mi descrie codul, vreau sa adresez o întrebare: de ce trebuie să ne descriem codul într-un fișier „README” și nu „CITEȘTE-MĂ”? Că până la urmă nu suntem români?</w:t>
      </w:r>
    </w:p>
    <w:p>
      <w:pPr>
        <w:pStyle w:val="Normal"/>
        <w:jc w:val="left"/>
        <w:rPr>
          <w:sz w:val="28"/>
          <w:szCs w:val="28"/>
        </w:rPr>
      </w:pPr>
      <w:r>
        <w:rPr>
          <w:sz w:val="28"/>
          <w:szCs w:val="28"/>
        </w:rPr>
        <w:tab/>
        <w:t>Lăsând aceste chestii deoparte, toate funcțiile utilizate cu scopul realizării acestei teme au fost descrise în Java-doc, în engleză, pentru a evita un cod în „romgleza”.</w:t>
      </w:r>
    </w:p>
    <w:p>
      <w:pPr>
        <w:pStyle w:val="Normal"/>
        <w:jc w:val="left"/>
        <w:rPr>
          <w:sz w:val="28"/>
          <w:szCs w:val="28"/>
        </w:rPr>
      </w:pPr>
      <w:r>
        <w:rPr>
          <w:sz w:val="28"/>
          <w:szCs w:val="28"/>
        </w:rPr>
      </w:r>
    </w:p>
    <w:p>
      <w:pPr>
        <w:pStyle w:val="Normal"/>
        <w:numPr>
          <w:ilvl w:val="0"/>
          <w:numId w:val="1"/>
        </w:numPr>
        <w:jc w:val="left"/>
        <w:rPr>
          <w:sz w:val="28"/>
          <w:szCs w:val="28"/>
        </w:rPr>
      </w:pPr>
      <w:r>
        <w:rPr>
          <w:sz w:val="28"/>
          <w:szCs w:val="28"/>
        </w:rPr>
        <w:t>Ce clase au fost folosite și cu ce scop?</w:t>
      </w:r>
    </w:p>
    <w:p>
      <w:pPr>
        <w:pStyle w:val="Normal"/>
        <w:numPr>
          <w:ilvl w:val="1"/>
          <w:numId w:val="1"/>
        </w:numPr>
        <w:jc w:val="left"/>
        <w:rPr>
          <w:i/>
          <w:i/>
          <w:iCs/>
        </w:rPr>
      </w:pPr>
      <w:r>
        <w:rPr>
          <w:i/>
          <w:iCs/>
          <w:sz w:val="28"/>
          <w:szCs w:val="28"/>
        </w:rPr>
        <w:t>Ticket</w:t>
      </w:r>
      <w:r>
        <w:rPr>
          <w:i w:val="false"/>
          <w:iCs w:val="false"/>
          <w:sz w:val="28"/>
          <w:szCs w:val="28"/>
        </w:rPr>
        <w:t xml:space="preserve"> -&gt; reține tipul biletului și dacă acest bilet corespunde unei nevoi speciale sau unei îmbarcări prioritare;</w:t>
      </w:r>
    </w:p>
    <w:p>
      <w:pPr>
        <w:pStyle w:val="Normal"/>
        <w:numPr>
          <w:ilvl w:val="1"/>
          <w:numId w:val="1"/>
        </w:numPr>
        <w:jc w:val="left"/>
        <w:rPr>
          <w:i/>
          <w:i/>
          <w:iCs/>
        </w:rPr>
      </w:pPr>
      <w:r>
        <w:rPr>
          <w:i/>
          <w:iCs/>
          <w:sz w:val="28"/>
          <w:szCs w:val="28"/>
        </w:rPr>
        <w:t>Member</w:t>
      </w:r>
      <w:r>
        <w:rPr>
          <w:i w:val="false"/>
          <w:iCs w:val="false"/>
          <w:sz w:val="28"/>
          <w:szCs w:val="28"/>
        </w:rPr>
        <w:t xml:space="preserve"> -&gt; reține informațiile unui călător (nume și vârsta), precum și informațiile despre biletul pe care îl deține; </w:t>
      </w:r>
    </w:p>
    <w:p>
      <w:pPr>
        <w:pStyle w:val="Normal"/>
        <w:numPr>
          <w:ilvl w:val="1"/>
          <w:numId w:val="1"/>
        </w:numPr>
        <w:jc w:val="left"/>
        <w:rPr>
          <w:i/>
          <w:i/>
          <w:iCs/>
        </w:rPr>
      </w:pPr>
      <w:r>
        <w:rPr>
          <w:i/>
          <w:iCs/>
          <w:sz w:val="28"/>
          <w:szCs w:val="28"/>
        </w:rPr>
        <w:t xml:space="preserve">Passenger </w:t>
      </w:r>
      <w:r>
        <w:rPr>
          <w:i w:val="false"/>
          <w:iCs w:val="false"/>
          <w:sz w:val="28"/>
          <w:szCs w:val="28"/>
        </w:rPr>
        <w:t>-&gt; reține informațiile de baza ale unui pasager (id și prioritate); prin pasager, ne referim la un singur călător sau grupuri / familii cu mai mulți călători, la care ne vom referi cu ajutorul următoarelor clase:</w:t>
      </w:r>
    </w:p>
    <w:p>
      <w:pPr>
        <w:pStyle w:val="Normal"/>
        <w:numPr>
          <w:ilvl w:val="2"/>
          <w:numId w:val="1"/>
        </w:numPr>
        <w:jc w:val="left"/>
        <w:rPr>
          <w:i/>
          <w:i/>
          <w:iCs/>
        </w:rPr>
      </w:pPr>
      <w:r>
        <w:rPr>
          <w:i/>
          <w:iCs/>
          <w:sz w:val="28"/>
          <w:szCs w:val="28"/>
        </w:rPr>
        <w:t xml:space="preserve">Single </w:t>
      </w:r>
      <w:r>
        <w:rPr>
          <w:i w:val="false"/>
          <w:iCs w:val="false"/>
          <w:sz w:val="28"/>
          <w:szCs w:val="28"/>
        </w:rPr>
        <w:t>(1 singur călător);</w:t>
      </w:r>
    </w:p>
    <w:p>
      <w:pPr>
        <w:pStyle w:val="Normal"/>
        <w:numPr>
          <w:ilvl w:val="2"/>
          <w:numId w:val="1"/>
        </w:numPr>
        <w:jc w:val="left"/>
        <w:rPr>
          <w:i/>
          <w:i/>
          <w:iCs/>
        </w:rPr>
      </w:pPr>
      <w:r>
        <w:rPr>
          <w:i/>
          <w:iCs/>
          <w:sz w:val="28"/>
          <w:szCs w:val="28"/>
        </w:rPr>
        <w:t xml:space="preserve">Group </w:t>
      </w:r>
      <w:r>
        <w:rPr>
          <w:i w:val="false"/>
          <w:iCs w:val="false"/>
          <w:sz w:val="28"/>
          <w:szCs w:val="28"/>
        </w:rPr>
        <w:t>(2 sau mai mulți călători);</w:t>
      </w:r>
    </w:p>
    <w:p>
      <w:pPr>
        <w:pStyle w:val="Normal"/>
        <w:numPr>
          <w:ilvl w:val="2"/>
          <w:numId w:val="1"/>
        </w:numPr>
        <w:jc w:val="left"/>
        <w:rPr>
          <w:i/>
          <w:i/>
          <w:iCs/>
        </w:rPr>
      </w:pPr>
      <w:r>
        <w:rPr>
          <w:i/>
          <w:iCs/>
          <w:sz w:val="28"/>
          <w:szCs w:val="28"/>
        </w:rPr>
        <w:t xml:space="preserve">Family </w:t>
      </w:r>
      <w:r>
        <w:rPr>
          <w:i w:val="false"/>
          <w:iCs w:val="false"/>
          <w:sz w:val="28"/>
          <w:szCs w:val="28"/>
        </w:rPr>
        <w:t>(2 sau mai mulți călători);</w:t>
      </w:r>
    </w:p>
    <w:p>
      <w:pPr>
        <w:pStyle w:val="Normal"/>
        <w:numPr>
          <w:ilvl w:val="1"/>
          <w:numId w:val="1"/>
        </w:numPr>
        <w:jc w:val="left"/>
        <w:rPr>
          <w:sz w:val="28"/>
          <w:szCs w:val="28"/>
        </w:rPr>
      </w:pPr>
      <w:r>
        <w:rPr>
          <w:b w:val="false"/>
          <w:bCs w:val="false"/>
          <w:i/>
          <w:iCs/>
          <w:sz w:val="28"/>
          <w:szCs w:val="28"/>
        </w:rPr>
        <w:t>NecesaryPriorityQueue</w:t>
      </w:r>
      <w:r>
        <w:rPr>
          <w:b w:val="false"/>
          <w:bCs w:val="false"/>
          <w:i w:val="false"/>
          <w:iCs w:val="false"/>
          <w:sz w:val="28"/>
          <w:szCs w:val="28"/>
        </w:rPr>
        <w:t xml:space="preserve"> -&gt; coada de priorități, cu funcționalitate de max-heap.</w:t>
      </w:r>
    </w:p>
    <w:p>
      <w:pPr>
        <w:pStyle w:val="Normal"/>
        <w:jc w:val="left"/>
        <w:rPr>
          <w:i w:val="false"/>
          <w:i w:val="false"/>
          <w:iCs w:val="false"/>
          <w:sz w:val="28"/>
          <w:szCs w:val="28"/>
        </w:rPr>
      </w:pPr>
      <w:r>
        <w:rPr>
          <w:i w:val="false"/>
          <w:iCs w:val="false"/>
          <w:sz w:val="28"/>
          <w:szCs w:val="28"/>
        </w:rPr>
      </w:r>
    </w:p>
    <w:p>
      <w:pPr>
        <w:pStyle w:val="Normal"/>
        <w:jc w:val="left"/>
        <w:rPr>
          <w:i w:val="false"/>
          <w:i w:val="false"/>
          <w:iCs w:val="false"/>
          <w:sz w:val="28"/>
          <w:szCs w:val="28"/>
          <w:u w:val="single"/>
        </w:rPr>
      </w:pPr>
      <w:r>
        <w:rPr>
          <w:i w:val="false"/>
          <w:iCs w:val="false"/>
          <w:sz w:val="28"/>
          <w:szCs w:val="28"/>
          <w:u w:val="single"/>
        </w:rPr>
        <w:t xml:space="preserve">Implementarea programului principal (fișierul </w:t>
      </w:r>
      <w:r>
        <w:rPr>
          <w:i/>
          <w:iCs/>
          <w:sz w:val="28"/>
          <w:szCs w:val="28"/>
          <w:u w:val="single"/>
        </w:rPr>
        <w:t>MainFile.java</w:t>
      </w:r>
      <w:r>
        <w:rPr>
          <w:i w:val="false"/>
          <w:iCs w:val="false"/>
          <w:sz w:val="28"/>
          <w:szCs w:val="28"/>
          <w:u w:val="single"/>
        </w:rPr>
        <w:t>)</w:t>
      </w:r>
    </w:p>
    <w:p>
      <w:pPr>
        <w:pStyle w:val="Normal"/>
        <w:jc w:val="left"/>
        <w:rPr>
          <w:sz w:val="28"/>
          <w:szCs w:val="28"/>
          <w:u w:val="none"/>
        </w:rPr>
      </w:pPr>
      <w:r>
        <w:rPr>
          <w:sz w:val="28"/>
          <w:szCs w:val="28"/>
          <w:u w:val="none"/>
        </w:rPr>
      </w:r>
    </w:p>
    <w:p>
      <w:pPr>
        <w:pStyle w:val="Normal"/>
        <w:jc w:val="left"/>
        <w:rPr>
          <w:sz w:val="28"/>
          <w:szCs w:val="28"/>
          <w:u w:val="none"/>
        </w:rPr>
      </w:pPr>
      <w:r>
        <w:rPr>
          <w:sz w:val="28"/>
          <w:szCs w:val="28"/>
          <w:u w:val="none"/>
        </w:rPr>
        <w:tab/>
        <w:t>1) Se încearcă deschiderea fișierului de intrare (</w:t>
      </w:r>
      <w:r>
        <w:rPr>
          <w:i/>
          <w:iCs/>
          <w:sz w:val="28"/>
          <w:szCs w:val="28"/>
          <w:u w:val="none"/>
        </w:rPr>
        <w:t>queue.in</w:t>
      </w:r>
      <w:r>
        <w:rPr>
          <w:sz w:val="28"/>
          <w:szCs w:val="28"/>
          <w:u w:val="none"/>
        </w:rPr>
        <w:t>) și a fișierului de ieșire (</w:t>
      </w:r>
      <w:r>
        <w:rPr>
          <w:i/>
          <w:iCs/>
          <w:sz w:val="28"/>
          <w:szCs w:val="28"/>
          <w:u w:val="none"/>
        </w:rPr>
        <w:t>queue.out</w:t>
      </w:r>
      <w:r>
        <w:rPr>
          <w:sz w:val="28"/>
          <w:szCs w:val="28"/>
          <w:u w:val="none"/>
        </w:rPr>
        <w:t xml:space="preserve">). În cazul în care aceste fișiere sunt deschise cu succes, se va citi din </w:t>
      </w:r>
      <w:r>
        <w:rPr>
          <w:i/>
          <w:iCs/>
          <w:sz w:val="28"/>
          <w:szCs w:val="28"/>
          <w:u w:val="none"/>
        </w:rPr>
        <w:t>queue.in</w:t>
      </w:r>
      <w:r>
        <w:rPr>
          <w:i w:val="false"/>
          <w:iCs w:val="false"/>
          <w:sz w:val="28"/>
          <w:szCs w:val="28"/>
          <w:u w:val="none"/>
        </w:rPr>
        <w:t xml:space="preserve"> un număr natural </w:t>
      </w:r>
      <w:r>
        <w:rPr>
          <w:b/>
          <w:bCs/>
          <w:i w:val="false"/>
          <w:iCs w:val="false"/>
          <w:sz w:val="28"/>
          <w:szCs w:val="28"/>
          <w:u w:val="none"/>
        </w:rPr>
        <w:t>n</w:t>
      </w:r>
      <w:r>
        <w:rPr>
          <w:b w:val="false"/>
          <w:bCs w:val="false"/>
          <w:i w:val="false"/>
          <w:iCs w:val="false"/>
          <w:sz w:val="28"/>
          <w:szCs w:val="28"/>
          <w:u w:val="none"/>
        </w:rPr>
        <w:t xml:space="preserve"> ce reprezintă numărul de călători, apoi se citesc datele celor n călători: </w:t>
      </w:r>
      <w:r>
        <w:rPr>
          <w:b/>
          <w:bCs/>
          <w:i w:val="false"/>
          <w:iCs w:val="false"/>
          <w:sz w:val="28"/>
          <w:szCs w:val="28"/>
          <w:u w:val="none"/>
        </w:rPr>
        <w:t>id-ul</w:t>
      </w:r>
      <w:r>
        <w:rPr>
          <w:b w:val="false"/>
          <w:bCs w:val="false"/>
          <w:i w:val="false"/>
          <w:iCs w:val="false"/>
          <w:sz w:val="28"/>
          <w:szCs w:val="28"/>
          <w:u w:val="none"/>
        </w:rPr>
        <w:t xml:space="preserve">, </w:t>
      </w:r>
      <w:r>
        <w:rPr>
          <w:b/>
          <w:bCs/>
          <w:i w:val="false"/>
          <w:iCs w:val="false"/>
          <w:sz w:val="28"/>
          <w:szCs w:val="28"/>
          <w:u w:val="none"/>
        </w:rPr>
        <w:t>numele</w:t>
      </w:r>
      <w:r>
        <w:rPr>
          <w:b w:val="false"/>
          <w:bCs w:val="false"/>
          <w:i w:val="false"/>
          <w:iCs w:val="false"/>
          <w:sz w:val="28"/>
          <w:szCs w:val="28"/>
          <w:u w:val="none"/>
        </w:rPr>
        <w:t xml:space="preserve">, </w:t>
      </w:r>
      <w:r>
        <w:rPr>
          <w:b/>
          <w:bCs/>
          <w:i w:val="false"/>
          <w:iCs w:val="false"/>
          <w:sz w:val="28"/>
          <w:szCs w:val="28"/>
          <w:u w:val="none"/>
        </w:rPr>
        <w:t>vârsta</w:t>
      </w:r>
      <w:r>
        <w:rPr>
          <w:b w:val="false"/>
          <w:bCs w:val="false"/>
          <w:i w:val="false"/>
          <w:iCs w:val="false"/>
          <w:sz w:val="28"/>
          <w:szCs w:val="28"/>
          <w:u w:val="none"/>
        </w:rPr>
        <w:t xml:space="preserve">, </w:t>
      </w:r>
      <w:r>
        <w:rPr>
          <w:b/>
          <w:bCs/>
          <w:i w:val="false"/>
          <w:iCs w:val="false"/>
          <w:sz w:val="28"/>
          <w:szCs w:val="28"/>
          <w:u w:val="none"/>
        </w:rPr>
        <w:t>tipul biletului</w:t>
      </w:r>
      <w:r>
        <w:rPr>
          <w:b w:val="false"/>
          <w:bCs w:val="false"/>
          <w:i w:val="false"/>
          <w:iCs w:val="false"/>
          <w:sz w:val="28"/>
          <w:szCs w:val="28"/>
          <w:u w:val="none"/>
        </w:rPr>
        <w:t>,</w:t>
      </w:r>
      <w:r>
        <w:rPr>
          <w:b/>
          <w:bCs/>
          <w:i w:val="false"/>
          <w:iCs w:val="false"/>
          <w:sz w:val="28"/>
          <w:szCs w:val="28"/>
          <w:u w:val="none"/>
        </w:rPr>
        <w:t xml:space="preserve"> îmbarcare prioritară</w:t>
      </w:r>
      <w:r>
        <w:rPr>
          <w:b w:val="false"/>
          <w:bCs w:val="false"/>
          <w:i w:val="false"/>
          <w:iCs w:val="false"/>
          <w:sz w:val="28"/>
          <w:szCs w:val="28"/>
          <w:u w:val="none"/>
        </w:rPr>
        <w:t xml:space="preserve"> și </w:t>
      </w:r>
      <w:r>
        <w:rPr>
          <w:b/>
          <w:bCs/>
          <w:i w:val="false"/>
          <w:iCs w:val="false"/>
          <w:sz w:val="28"/>
          <w:szCs w:val="28"/>
          <w:u w:val="none"/>
        </w:rPr>
        <w:t>nevoi speciale</w:t>
      </w:r>
      <w:r>
        <w:rPr>
          <w:b w:val="false"/>
          <w:bCs w:val="false"/>
          <w:i w:val="false"/>
          <w:iCs w:val="false"/>
          <w:sz w:val="28"/>
          <w:szCs w:val="28"/>
          <w:u w:val="none"/>
        </w:rPr>
        <w:t xml:space="preserve">. Acești călători vor fi grupați după id într-o baza de date a zborului ce va fi implementata ca un HashMap </w:t>
      </w:r>
      <w:r>
        <w:rPr>
          <w:b/>
          <w:bCs/>
          <w:i w:val="false"/>
          <w:iCs w:val="false"/>
          <w:sz w:val="28"/>
          <w:szCs w:val="28"/>
          <w:u w:val="none"/>
        </w:rPr>
        <w:t>databaseFlight</w:t>
      </w:r>
      <w:r>
        <w:rPr>
          <w:b w:val="false"/>
          <w:bCs w:val="false"/>
          <w:i w:val="false"/>
          <w:iCs w:val="false"/>
          <w:sz w:val="28"/>
          <w:szCs w:val="28"/>
          <w:u w:val="none"/>
        </w:rPr>
        <w:t>: &lt;String&gt; --&gt; &lt;Passenger&gt;.</w:t>
      </w:r>
    </w:p>
    <w:p>
      <w:pPr>
        <w:pStyle w:val="Normal"/>
        <w:jc w:val="left"/>
        <w:rPr>
          <w:sz w:val="28"/>
          <w:szCs w:val="28"/>
          <w:u w:val="none"/>
        </w:rPr>
      </w:pPr>
      <w:r>
        <w:rPr>
          <w:b w:val="false"/>
          <w:bCs w:val="false"/>
          <w:i w:val="false"/>
          <w:iCs w:val="false"/>
          <w:sz w:val="28"/>
          <w:szCs w:val="28"/>
          <w:u w:val="none"/>
        </w:rPr>
        <w:tab/>
        <w:t xml:space="preserve">2) Următorul pas presupune stabilirea priorităților tuturor „pasagerilor” (călător singur / familie / grup de călători) în funcție de datele acestora.  </w:t>
      </w:r>
    </w:p>
    <w:p>
      <w:pPr>
        <w:pStyle w:val="Normal"/>
        <w:jc w:val="left"/>
        <w:rPr/>
      </w:pPr>
      <w:r>
        <w:rPr>
          <w:b w:val="false"/>
          <w:bCs w:val="false"/>
          <w:i w:val="false"/>
          <w:iCs w:val="false"/>
          <w:sz w:val="28"/>
          <w:szCs w:val="28"/>
          <w:u w:val="none"/>
        </w:rPr>
        <w:tab/>
        <w:t xml:space="preserve">3) După ce am stabilit prioritățile corespunzătoare, vom prelua toate celelalte comenzi din fișierul de intrare și, în funcție de acestea, fie vom insera pasageri în coada de priorități, fie îmbarcăm „pasageri” în avion </w:t>
      </w:r>
      <w:r>
        <w:rPr>
          <w:b w:val="false"/>
          <w:bCs w:val="false"/>
          <w:i w:val="false"/>
          <w:iCs w:val="false"/>
          <w:sz w:val="28"/>
          <w:szCs w:val="28"/>
          <w:u w:val="none"/>
        </w:rPr>
        <w:t xml:space="preserve">sau ii ștergem din coadă </w:t>
      </w:r>
      <w:r>
        <w:rPr>
          <w:b w:val="false"/>
          <w:bCs w:val="false"/>
          <w:i w:val="false"/>
          <w:iCs w:val="false"/>
          <w:sz w:val="28"/>
          <w:szCs w:val="28"/>
          <w:u w:val="none"/>
        </w:rPr>
        <w:t>și actualizăm coada astfel încât aceasta sa păstreze condiția de max-heap, fie afișăm coada ca max-heap parcurs în pre-ordine (rădăcina – stânga – dreapta).</w:t>
      </w:r>
    </w:p>
    <w:sectPr>
      <w:headerReference w:type="default" r:id="rId2"/>
      <w:type w:val="nextPage"/>
      <w:pgSz w:w="12240" w:h="15840"/>
      <w:pgMar w:left="1134" w:right="1134" w:header="1134" w:top="1716"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sz w:val="26"/>
        <w:szCs w:val="26"/>
      </w:rPr>
    </w:pPr>
    <w:r>
      <w:rPr>
        <w:sz w:val="26"/>
        <w:szCs w:val="26"/>
      </w:rPr>
      <w:t>Bogdan – Andrei Buga, 322 CB</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27"/>
        </w:tabs>
        <w:ind w:left="227" w:hanging="227"/>
      </w:pPr>
      <w:rPr>
        <w:rFonts w:ascii="Symbol" w:hAnsi="Symbol" w:cs="Symbol" w:hint="default"/>
        <w:sz w:val="28"/>
        <w:rFonts w:cs="Symbol"/>
      </w:rPr>
    </w:lvl>
    <w:lvl w:ilvl="1">
      <w:start w:val="1"/>
      <w:numFmt w:val="bullet"/>
      <w:lvlText w:val=""/>
      <w:lvlJc w:val="left"/>
      <w:pPr>
        <w:tabs>
          <w:tab w:val="num" w:pos="454"/>
        </w:tabs>
        <w:ind w:left="454" w:hanging="227"/>
      </w:pPr>
      <w:rPr>
        <w:rFonts w:ascii="Symbol" w:hAnsi="Symbol" w:cs="Symbol" w:hint="default"/>
        <w:sz w:val="28"/>
        <w:b w:val="false"/>
        <w:rFonts w:cs="Symbol"/>
      </w:rPr>
    </w:lvl>
    <w:lvl w:ilvl="2">
      <w:start w:val="1"/>
      <w:numFmt w:val="bullet"/>
      <w:lvlText w:val=""/>
      <w:lvlJc w:val="left"/>
      <w:pPr>
        <w:tabs>
          <w:tab w:val="num" w:pos="680"/>
        </w:tabs>
        <w:ind w:left="680" w:hanging="227"/>
      </w:pPr>
      <w:rPr>
        <w:rFonts w:ascii="Symbol" w:hAnsi="Symbol" w:cs="Symbol" w:hint="default"/>
        <w:rFonts w:cs="Symbol"/>
      </w:rPr>
    </w:lvl>
    <w:lvl w:ilvl="3">
      <w:start w:val="1"/>
      <w:numFmt w:val="bullet"/>
      <w:lvlText w:val=""/>
      <w:lvlJc w:val="left"/>
      <w:pPr>
        <w:tabs>
          <w:tab w:val="num" w:pos="907"/>
        </w:tabs>
        <w:ind w:left="907" w:hanging="227"/>
      </w:pPr>
      <w:rPr>
        <w:rFonts w:ascii="Symbol" w:hAnsi="Symbol" w:cs="Symbol" w:hint="default"/>
        <w:rFonts w:cs="Symbol"/>
      </w:rPr>
    </w:lvl>
    <w:lvl w:ilvl="4">
      <w:start w:val="1"/>
      <w:numFmt w:val="bullet"/>
      <w:lvlText w:val=""/>
      <w:lvlJc w:val="left"/>
      <w:pPr>
        <w:tabs>
          <w:tab w:val="num" w:pos="1134"/>
        </w:tabs>
        <w:ind w:left="1134" w:hanging="227"/>
      </w:pPr>
      <w:rPr>
        <w:rFonts w:ascii="Symbol" w:hAnsi="Symbol" w:cs="Symbol" w:hint="default"/>
        <w:rFonts w:cs="Symbol"/>
      </w:rPr>
    </w:lvl>
    <w:lvl w:ilvl="5">
      <w:start w:val="1"/>
      <w:numFmt w:val="bullet"/>
      <w:lvlText w:val=""/>
      <w:lvlJc w:val="left"/>
      <w:pPr>
        <w:tabs>
          <w:tab w:val="num" w:pos="1361"/>
        </w:tabs>
        <w:ind w:left="1361" w:hanging="227"/>
      </w:pPr>
      <w:rPr>
        <w:rFonts w:ascii="Symbol" w:hAnsi="Symbol" w:cs="Symbol" w:hint="default"/>
        <w:rFonts w:cs="Symbol"/>
      </w:rPr>
    </w:lvl>
    <w:lvl w:ilvl="6">
      <w:start w:val="1"/>
      <w:numFmt w:val="bullet"/>
      <w:lvlText w:val=""/>
      <w:lvlJc w:val="left"/>
      <w:pPr>
        <w:tabs>
          <w:tab w:val="num" w:pos="1587"/>
        </w:tabs>
        <w:ind w:left="1587" w:hanging="227"/>
      </w:pPr>
      <w:rPr>
        <w:rFonts w:ascii="Symbol" w:hAnsi="Symbol" w:cs="Symbol" w:hint="default"/>
        <w:rFonts w:cs="Symbol"/>
      </w:rPr>
    </w:lvl>
    <w:lvl w:ilvl="7">
      <w:start w:val="1"/>
      <w:numFmt w:val="bullet"/>
      <w:lvlText w:val=""/>
      <w:lvlJc w:val="left"/>
      <w:pPr>
        <w:tabs>
          <w:tab w:val="num" w:pos="1814"/>
        </w:tabs>
        <w:ind w:left="1814" w:hanging="227"/>
      </w:pPr>
      <w:rPr>
        <w:rFonts w:ascii="Symbol" w:hAnsi="Symbol" w:cs="Symbol" w:hint="default"/>
        <w:rFonts w:cs="Symbol"/>
      </w:rPr>
    </w:lvl>
    <w:lvl w:ilvl="8">
      <w:start w:val="1"/>
      <w:numFmt w:val="bullet"/>
      <w:lvlText w:val=""/>
      <w:lvlJc w:val="left"/>
      <w:pPr>
        <w:tabs>
          <w:tab w:val="num" w:pos="2041"/>
        </w:tabs>
        <w:ind w:left="2041" w:hanging="227"/>
      </w:pPr>
      <w:rPr>
        <w:rFonts w:ascii="Symbol" w:hAnsi="Symbol" w:cs="Symbol" w:hint="default"/>
        <w:rFonts w:cs="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ro-RO"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ro-RO" w:eastAsia="zh-CN" w:bidi="hi-IN"/>
    </w:rPr>
  </w:style>
  <w:style w:type="character" w:styleId="Simboluridenumerotare">
    <w:name w:val="Simboluri de numerotare"/>
    <w:qFormat/>
    <w:rPr/>
  </w:style>
  <w:style w:type="character" w:styleId="ListLabel1">
    <w:name w:val="ListLabel 1"/>
    <w:qFormat/>
    <w:rPr>
      <w:rFonts w:cs="Symbol"/>
    </w:rPr>
  </w:style>
  <w:style w:type="character" w:styleId="ListLabel2">
    <w:name w:val="ListLabel 2"/>
    <w:qFormat/>
    <w:rPr>
      <w:rFonts w:cs="Symbol"/>
      <w:b w:val="false"/>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sz w:val="28"/>
    </w:rPr>
  </w:style>
  <w:style w:type="character" w:styleId="ListLabel11">
    <w:name w:val="ListLabel 11"/>
    <w:qFormat/>
    <w:rPr>
      <w:rFonts w:cs="Symbol"/>
      <w:b w:val="false"/>
      <w:sz w:val="28"/>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paragraph" w:styleId="Stiltitlu">
    <w:name w:val="Stil titlu"/>
    <w:basedOn w:val="Normal"/>
    <w:next w:val="Corptext"/>
    <w:qFormat/>
    <w:pPr>
      <w:keepNext w:val="true"/>
      <w:spacing w:before="240" w:after="120"/>
    </w:pPr>
    <w:rPr>
      <w:rFonts w:ascii="Liberation Sans" w:hAnsi="Liberation Sans" w:eastAsia="Noto Sans CJK SC" w:cs="Lohit Devanagari"/>
      <w:sz w:val="28"/>
      <w:szCs w:val="28"/>
    </w:rPr>
  </w:style>
  <w:style w:type="paragraph" w:styleId="Corptext">
    <w:name w:val="Body Text"/>
    <w:basedOn w:val="Normal"/>
    <w:pPr>
      <w:spacing w:lineRule="auto" w:line="276" w:before="0" w:after="140"/>
    </w:pPr>
    <w:rPr/>
  </w:style>
  <w:style w:type="paragraph" w:styleId="List">
    <w:name w:val="List"/>
    <w:basedOn w:val="Corptext"/>
    <w:pPr/>
    <w:rPr>
      <w:rFonts w:cs="Lohit Devanagari"/>
    </w:rPr>
  </w:style>
  <w:style w:type="paragraph" w:styleId="Legend">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tet">
    <w:name w:val="Header"/>
    <w:basedOn w:val="Normal"/>
    <w:pPr>
      <w:suppressLineNumbers/>
      <w:tabs>
        <w:tab w:val="clear" w:pos="709"/>
        <w:tab w:val="center" w:pos="4986" w:leader="none"/>
        <w:tab w:val="right" w:pos="9972" w:leader="none"/>
      </w:tabs>
    </w:pPr>
    <w:rPr/>
  </w:style>
  <w:style w:type="numbering" w:styleId="List1">
    <w:name w:val="Listă 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LibreOffice/6.2.7.1$Linux_X86_64 LibreOffice_project/20$Build-1</Application>
  <Pages>1</Pages>
  <Words>346</Words>
  <Characters>1847</Characters>
  <CharactersWithSpaces>2179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2019-11-10T22:00:37Z</dcterms:created>
  <dc:creator/>
  <dc:description/>
  <dc:language>ro-RO</dc:language>
  <cp:lastModifiedBy/>
  <dcterms:modified xsi:type="dcterms:W3CDTF">2019-11-11T13:54:11Z</dcterms:modified>
  <cp:revision>12</cp:revision>
  <dc:subject/>
  <dc:title/>
</cp:coreProperties>
</file>