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0068D0" w:rsidRDefault="000068D0" w:rsidP="00A62B22">
      <w:pPr>
        <w:pStyle w:val="Title"/>
        <w:jc w:val="right"/>
        <w:rPr>
          <w:rFonts w:ascii="Times New Roman" w:hAnsi="Times New Roman"/>
          <w:color w:val="000000" w:themeColor="text1"/>
        </w:rPr>
      </w:pPr>
      <w:r w:rsidRPr="000068D0">
        <w:rPr>
          <w:rFonts w:ascii="Times New Roman" w:hAnsi="Times New Roman"/>
          <w:color w:val="000000" w:themeColor="text1"/>
        </w:rPr>
        <w:t>Internship in Sight</w:t>
      </w:r>
    </w:p>
    <w:p w:rsidR="00A62B22" w:rsidRPr="000068D0" w:rsidRDefault="00A62B22" w:rsidP="00A62B22">
      <w:pPr>
        <w:pStyle w:val="Title"/>
        <w:jc w:val="right"/>
        <w:rPr>
          <w:rFonts w:ascii="Times New Roman" w:hAnsi="Times New Roman"/>
          <w:color w:val="000000" w:themeColor="text1"/>
        </w:rPr>
      </w:pPr>
      <w:r w:rsidRPr="000068D0">
        <w:rPr>
          <w:rFonts w:ascii="Times New Roman" w:hAnsi="Times New Roman"/>
          <w:color w:val="000000" w:themeColor="text1"/>
        </w:rPr>
        <w:t>Analysis and Design Document</w:t>
      </w:r>
    </w:p>
    <w:p w:rsidR="00A62B22" w:rsidRPr="000068D0" w:rsidRDefault="00A62B22" w:rsidP="00A62B22">
      <w:pPr>
        <w:pStyle w:val="Title"/>
        <w:jc w:val="right"/>
        <w:rPr>
          <w:rFonts w:ascii="Times New Roman" w:hAnsi="Times New Roman"/>
          <w:color w:val="000000" w:themeColor="text1"/>
        </w:rPr>
      </w:pPr>
      <w:r w:rsidRPr="000068D0">
        <w:rPr>
          <w:rFonts w:ascii="Times New Roman" w:hAnsi="Times New Roman"/>
          <w:color w:val="000000" w:themeColor="text1"/>
        </w:rPr>
        <w:t>Student:</w:t>
      </w:r>
      <w:r w:rsidR="000068D0" w:rsidRPr="000068D0">
        <w:rPr>
          <w:rFonts w:ascii="Times New Roman" w:hAnsi="Times New Roman"/>
          <w:color w:val="000000" w:themeColor="text1"/>
        </w:rPr>
        <w:t xml:space="preserve"> </w:t>
      </w:r>
      <w:proofErr w:type="spellStart"/>
      <w:r w:rsidR="000068D0" w:rsidRPr="000068D0">
        <w:rPr>
          <w:rFonts w:ascii="Times New Roman" w:hAnsi="Times New Roman"/>
          <w:color w:val="000000" w:themeColor="text1"/>
        </w:rPr>
        <w:t>C</w:t>
      </w:r>
      <w:r w:rsidR="000068D0" w:rsidRPr="000068D0">
        <w:rPr>
          <w:rFonts w:ascii="Times New Roman" w:hAnsi="Times New Roman"/>
          <w:color w:val="000000" w:themeColor="text1"/>
          <w:shd w:val="clear" w:color="auto" w:fill="FFFFFF"/>
        </w:rPr>
        <w:t>â</w:t>
      </w:r>
      <w:r w:rsidR="000068D0" w:rsidRPr="000068D0">
        <w:rPr>
          <w:rFonts w:ascii="Times New Roman" w:hAnsi="Times New Roman"/>
          <w:color w:val="000000" w:themeColor="text1"/>
        </w:rPr>
        <w:t>rcu</w:t>
      </w:r>
      <w:proofErr w:type="spellEnd"/>
      <w:r w:rsidR="000068D0" w:rsidRPr="000068D0">
        <w:rPr>
          <w:rFonts w:ascii="Times New Roman" w:hAnsi="Times New Roman"/>
          <w:color w:val="000000" w:themeColor="text1"/>
        </w:rPr>
        <w:t xml:space="preserve"> Bogdan</w:t>
      </w:r>
    </w:p>
    <w:p w:rsidR="00A62B22" w:rsidRPr="000068D0" w:rsidRDefault="00A62B22" w:rsidP="00A62B22">
      <w:pPr>
        <w:jc w:val="right"/>
        <w:rPr>
          <w:b/>
          <w:color w:val="000000" w:themeColor="text1"/>
          <w:sz w:val="28"/>
        </w:rPr>
      </w:pPr>
      <w:r w:rsidRPr="000068D0">
        <w:rPr>
          <w:b/>
          <w:color w:val="000000" w:themeColor="text1"/>
          <w:sz w:val="36"/>
        </w:rPr>
        <w:t>Group:</w:t>
      </w:r>
      <w:r w:rsidR="000068D0" w:rsidRPr="000068D0">
        <w:rPr>
          <w:b/>
          <w:color w:val="000000" w:themeColor="text1"/>
          <w:sz w:val="36"/>
        </w:rPr>
        <w:t xml:space="preserve"> 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0068D0" w:rsidP="00454C54">
            <w:pPr>
              <w:pStyle w:val="Tabletext"/>
            </w:pPr>
            <w:r>
              <w:t>24</w:t>
            </w:r>
            <w:r w:rsidR="00A62B22" w:rsidRPr="00CE4FC0">
              <w:t>/</w:t>
            </w:r>
            <w:r>
              <w:t>04</w:t>
            </w:r>
            <w:r w:rsidR="00A62B22" w:rsidRPr="00CE4FC0">
              <w:t>/</w:t>
            </w:r>
            <w:r>
              <w:t>2018</w:t>
            </w:r>
          </w:p>
        </w:tc>
        <w:tc>
          <w:tcPr>
            <w:tcW w:w="1152" w:type="dxa"/>
          </w:tcPr>
          <w:p w:rsidR="00A62B22" w:rsidRPr="00CE4FC0" w:rsidRDefault="000068D0" w:rsidP="00454C54">
            <w:pPr>
              <w:pStyle w:val="Tabletext"/>
            </w:pPr>
            <w:r>
              <w:t>1.0</w:t>
            </w:r>
          </w:p>
        </w:tc>
        <w:tc>
          <w:tcPr>
            <w:tcW w:w="3744" w:type="dxa"/>
          </w:tcPr>
          <w:p w:rsidR="00A62B22" w:rsidRPr="00CE4FC0" w:rsidRDefault="000068D0" w:rsidP="00454C54">
            <w:pPr>
              <w:pStyle w:val="Tabletext"/>
            </w:pPr>
            <w:r>
              <w:t>Project Deliverable (2)</w:t>
            </w:r>
          </w:p>
        </w:tc>
        <w:tc>
          <w:tcPr>
            <w:tcW w:w="2304" w:type="dxa"/>
          </w:tcPr>
          <w:p w:rsidR="00A62B22" w:rsidRPr="000068D0" w:rsidRDefault="000068D0" w:rsidP="00454C54">
            <w:pPr>
              <w:pStyle w:val="Tabletext"/>
              <w:rPr>
                <w:color w:val="000000" w:themeColor="text1"/>
              </w:rPr>
            </w:pPr>
            <w:proofErr w:type="spellStart"/>
            <w:r w:rsidRPr="000068D0">
              <w:rPr>
                <w:color w:val="000000" w:themeColor="text1"/>
              </w:rPr>
              <w:t>C</w:t>
            </w:r>
            <w:r w:rsidRPr="000068D0">
              <w:rPr>
                <w:color w:val="000000" w:themeColor="text1"/>
                <w:shd w:val="clear" w:color="auto" w:fill="FFFFFF"/>
              </w:rPr>
              <w:t>â</w:t>
            </w:r>
            <w:r w:rsidRPr="000068D0">
              <w:rPr>
                <w:color w:val="000000" w:themeColor="text1"/>
                <w:shd w:val="clear" w:color="auto" w:fill="FFFFFF"/>
              </w:rPr>
              <w:t>rcu</w:t>
            </w:r>
            <w:proofErr w:type="spellEnd"/>
            <w:r w:rsidRPr="000068D0">
              <w:rPr>
                <w:color w:val="000000" w:themeColor="text1"/>
                <w:shd w:val="clear" w:color="auto" w:fill="FFFFFF"/>
              </w:rPr>
              <w:t xml:space="preserve"> Bogdan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DA4A96" w:rsidRDefault="00DA4A96" w:rsidP="00A62B22">
      <w:pPr>
        <w:pStyle w:val="Title"/>
        <w:rPr>
          <w:rFonts w:ascii="Times New Roman" w:hAnsi="Times New Roman"/>
        </w:rPr>
      </w:pPr>
    </w:p>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Pr="00DA4A96" w:rsidRDefault="00DA4A96" w:rsidP="00DA4A96"/>
    <w:p w:rsidR="00DA4A96" w:rsidRDefault="00DA4A96" w:rsidP="00DA4A96">
      <w:pPr>
        <w:pStyle w:val="Title"/>
        <w:tabs>
          <w:tab w:val="left" w:pos="5257"/>
        </w:tabs>
        <w:jc w:val="left"/>
      </w:pPr>
      <w:r>
        <w:tab/>
      </w:r>
    </w:p>
    <w:p w:rsidR="00A62B22" w:rsidRPr="00CE4FC0" w:rsidRDefault="00A62B22" w:rsidP="00A62B22">
      <w:pPr>
        <w:pStyle w:val="Title"/>
        <w:rPr>
          <w:rFonts w:ascii="Times New Roman" w:hAnsi="Times New Roman"/>
        </w:rPr>
      </w:pPr>
      <w:r w:rsidRPr="00DA4A96">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A62B22" w:rsidP="00A62B22">
      <w:pPr>
        <w:ind w:firstLine="720"/>
        <w:rPr>
          <w:i/>
          <w:color w:val="943634"/>
        </w:rPr>
      </w:pPr>
    </w:p>
    <w:p w:rsidR="00E612C8" w:rsidRDefault="00E612C8" w:rsidP="00A62B22">
      <w:pPr>
        <w:ind w:firstLine="720"/>
        <w:rPr>
          <w:color w:val="000000" w:themeColor="text1"/>
        </w:rPr>
      </w:pPr>
      <w:r>
        <w:rPr>
          <w:b/>
          <w:color w:val="000000" w:themeColor="text1"/>
        </w:rPr>
        <w:t xml:space="preserve">Internship in Sight </w:t>
      </w:r>
      <w:r>
        <w:rPr>
          <w:color w:val="000000" w:themeColor="text1"/>
        </w:rPr>
        <w:t xml:space="preserve">is a Java-based application that targets the students and their need to find internships, training camps or other general work offers from companies. Also, companies will able to advertise their internship opportunities and interact in a transparent manner with the possible applicants. The application will support two main types of users: students and companies. Only one account per user and per company is permitted. Moreover, a third type of user will have total access to the overall information (the administrator). </w:t>
      </w:r>
    </w:p>
    <w:p w:rsidR="00E612C8" w:rsidRDefault="00E612C8" w:rsidP="00A62B22">
      <w:pPr>
        <w:ind w:firstLine="720"/>
        <w:rPr>
          <w:color w:val="000000" w:themeColor="text1"/>
        </w:rPr>
      </w:pPr>
    </w:p>
    <w:p w:rsidR="00E612C8" w:rsidRDefault="00E612C8" w:rsidP="00A62B22">
      <w:pPr>
        <w:ind w:firstLine="720"/>
        <w:rPr>
          <w:color w:val="000000" w:themeColor="text1"/>
        </w:rPr>
      </w:pPr>
      <w:r>
        <w:rPr>
          <w:color w:val="000000" w:themeColor="text1"/>
        </w:rPr>
        <w:t xml:space="preserve">The </w:t>
      </w:r>
      <w:r w:rsidRPr="00E612C8">
        <w:rPr>
          <w:b/>
          <w:color w:val="000000" w:themeColor="text1"/>
        </w:rPr>
        <w:t>administrator</w:t>
      </w:r>
      <w:r>
        <w:rPr>
          <w:color w:val="000000" w:themeColor="text1"/>
        </w:rPr>
        <w:t xml:space="preserve"> can perform the following operations:</w:t>
      </w:r>
    </w:p>
    <w:p w:rsidR="00E612C8" w:rsidRDefault="00E612C8" w:rsidP="00E612C8">
      <w:pPr>
        <w:pStyle w:val="ListParagraph"/>
        <w:numPr>
          <w:ilvl w:val="0"/>
          <w:numId w:val="15"/>
        </w:numPr>
        <w:rPr>
          <w:color w:val="000000" w:themeColor="text1"/>
        </w:rPr>
      </w:pPr>
      <w:r>
        <w:rPr>
          <w:color w:val="000000" w:themeColor="text1"/>
        </w:rPr>
        <w:t>CRUD on users</w:t>
      </w:r>
    </w:p>
    <w:p w:rsidR="001B2857" w:rsidRPr="001B2857" w:rsidRDefault="00E612C8" w:rsidP="001B2857">
      <w:pPr>
        <w:pStyle w:val="ListParagraph"/>
        <w:numPr>
          <w:ilvl w:val="0"/>
          <w:numId w:val="15"/>
        </w:numPr>
        <w:rPr>
          <w:color w:val="000000" w:themeColor="text1"/>
        </w:rPr>
      </w:pPr>
      <w:r>
        <w:rPr>
          <w:color w:val="000000" w:themeColor="text1"/>
        </w:rPr>
        <w:t>CRUD on internships</w:t>
      </w:r>
    </w:p>
    <w:p w:rsidR="00E612C8" w:rsidRDefault="00E612C8" w:rsidP="00E612C8">
      <w:pPr>
        <w:ind w:left="720"/>
        <w:rPr>
          <w:color w:val="000000" w:themeColor="text1"/>
        </w:rPr>
      </w:pPr>
    </w:p>
    <w:p w:rsidR="00E612C8" w:rsidRDefault="00E612C8" w:rsidP="00E612C8">
      <w:pPr>
        <w:ind w:left="720"/>
        <w:rPr>
          <w:color w:val="000000" w:themeColor="text1"/>
        </w:rPr>
      </w:pPr>
      <w:r>
        <w:rPr>
          <w:color w:val="000000" w:themeColor="text1"/>
        </w:rPr>
        <w:t xml:space="preserve">The basic </w:t>
      </w:r>
      <w:r w:rsidRPr="00E612C8">
        <w:rPr>
          <w:b/>
          <w:color w:val="000000" w:themeColor="text1"/>
        </w:rPr>
        <w:t>user</w:t>
      </w:r>
      <w:r>
        <w:rPr>
          <w:color w:val="000000" w:themeColor="text1"/>
        </w:rPr>
        <w:t xml:space="preserve"> can:</w:t>
      </w:r>
    </w:p>
    <w:p w:rsidR="00E612C8" w:rsidRDefault="00E612C8" w:rsidP="00E612C8">
      <w:pPr>
        <w:pStyle w:val="ListParagraph"/>
        <w:numPr>
          <w:ilvl w:val="0"/>
          <w:numId w:val="21"/>
        </w:numPr>
        <w:rPr>
          <w:color w:val="000000" w:themeColor="text1"/>
        </w:rPr>
      </w:pPr>
      <w:r>
        <w:rPr>
          <w:color w:val="000000" w:themeColor="text1"/>
        </w:rPr>
        <w:t>Login</w:t>
      </w:r>
    </w:p>
    <w:p w:rsidR="00E612C8" w:rsidRDefault="00E612C8" w:rsidP="00E612C8">
      <w:pPr>
        <w:pStyle w:val="ListParagraph"/>
        <w:numPr>
          <w:ilvl w:val="0"/>
          <w:numId w:val="21"/>
        </w:numPr>
        <w:rPr>
          <w:color w:val="000000" w:themeColor="text1"/>
        </w:rPr>
      </w:pPr>
      <w:r>
        <w:rPr>
          <w:color w:val="000000" w:themeColor="text1"/>
        </w:rPr>
        <w:t>Register</w:t>
      </w:r>
    </w:p>
    <w:p w:rsidR="001B2857" w:rsidRDefault="001B2857" w:rsidP="001B2857">
      <w:pPr>
        <w:pStyle w:val="ListParagraph"/>
        <w:numPr>
          <w:ilvl w:val="0"/>
          <w:numId w:val="21"/>
        </w:numPr>
        <w:rPr>
          <w:color w:val="000000" w:themeColor="text1"/>
        </w:rPr>
      </w:pPr>
      <w:r>
        <w:rPr>
          <w:color w:val="000000" w:themeColor="text1"/>
        </w:rPr>
        <w:t>Log out</w:t>
      </w:r>
    </w:p>
    <w:p w:rsidR="00E612C8" w:rsidRDefault="00E612C8" w:rsidP="001B2857">
      <w:pPr>
        <w:ind w:left="720"/>
        <w:rPr>
          <w:color w:val="000000" w:themeColor="text1"/>
        </w:rPr>
      </w:pPr>
    </w:p>
    <w:p w:rsidR="001B2857" w:rsidRDefault="001B2857" w:rsidP="001B2857">
      <w:pPr>
        <w:ind w:left="720"/>
        <w:rPr>
          <w:color w:val="000000" w:themeColor="text1"/>
        </w:rPr>
      </w:pPr>
      <w:r>
        <w:rPr>
          <w:color w:val="000000" w:themeColor="text1"/>
        </w:rPr>
        <w:t xml:space="preserve">The </w:t>
      </w:r>
      <w:r w:rsidRPr="001B2857">
        <w:rPr>
          <w:b/>
          <w:color w:val="000000" w:themeColor="text1"/>
        </w:rPr>
        <w:t>student</w:t>
      </w:r>
      <w:r>
        <w:rPr>
          <w:color w:val="000000" w:themeColor="text1"/>
        </w:rPr>
        <w:t xml:space="preserve"> can:</w:t>
      </w:r>
    </w:p>
    <w:p w:rsidR="001B2857" w:rsidRDefault="001B2857" w:rsidP="001B2857">
      <w:pPr>
        <w:pStyle w:val="ListParagraph"/>
        <w:numPr>
          <w:ilvl w:val="0"/>
          <w:numId w:val="22"/>
        </w:numPr>
        <w:rPr>
          <w:color w:val="000000" w:themeColor="text1"/>
        </w:rPr>
      </w:pPr>
      <w:r>
        <w:rPr>
          <w:color w:val="000000" w:themeColor="text1"/>
        </w:rPr>
        <w:t>View internship offers</w:t>
      </w:r>
    </w:p>
    <w:p w:rsidR="001B2857" w:rsidRDefault="001B2857" w:rsidP="001B2857">
      <w:pPr>
        <w:pStyle w:val="ListParagraph"/>
        <w:numPr>
          <w:ilvl w:val="0"/>
          <w:numId w:val="22"/>
        </w:numPr>
        <w:rPr>
          <w:color w:val="000000" w:themeColor="text1"/>
        </w:rPr>
      </w:pPr>
      <w:r>
        <w:rPr>
          <w:color w:val="000000" w:themeColor="text1"/>
        </w:rPr>
        <w:t>Apply for an internship</w:t>
      </w:r>
    </w:p>
    <w:p w:rsidR="001B2857" w:rsidRDefault="001B2857" w:rsidP="001B2857">
      <w:pPr>
        <w:pStyle w:val="ListParagraph"/>
        <w:numPr>
          <w:ilvl w:val="0"/>
          <w:numId w:val="22"/>
        </w:numPr>
        <w:rPr>
          <w:color w:val="000000" w:themeColor="text1"/>
        </w:rPr>
      </w:pPr>
      <w:r>
        <w:rPr>
          <w:color w:val="000000" w:themeColor="text1"/>
        </w:rPr>
        <w:t>Rate internship experience if participated in one</w:t>
      </w:r>
    </w:p>
    <w:p w:rsidR="001B2857" w:rsidRDefault="001B2857" w:rsidP="001B2857">
      <w:pPr>
        <w:pStyle w:val="ListParagraph"/>
        <w:numPr>
          <w:ilvl w:val="0"/>
          <w:numId w:val="22"/>
        </w:numPr>
        <w:rPr>
          <w:color w:val="000000" w:themeColor="text1"/>
        </w:rPr>
      </w:pPr>
      <w:r>
        <w:rPr>
          <w:color w:val="000000" w:themeColor="text1"/>
        </w:rPr>
        <w:t>Comment the internship experience</w:t>
      </w:r>
    </w:p>
    <w:p w:rsidR="001B2857" w:rsidRDefault="001B2857" w:rsidP="001B2857">
      <w:pPr>
        <w:ind w:left="720"/>
        <w:rPr>
          <w:color w:val="000000" w:themeColor="text1"/>
        </w:rPr>
      </w:pPr>
    </w:p>
    <w:p w:rsidR="001B2857" w:rsidRDefault="001B2857" w:rsidP="001B2857">
      <w:pPr>
        <w:ind w:left="720"/>
        <w:rPr>
          <w:color w:val="000000" w:themeColor="text1"/>
        </w:rPr>
      </w:pPr>
      <w:r>
        <w:rPr>
          <w:color w:val="000000" w:themeColor="text1"/>
        </w:rPr>
        <w:t xml:space="preserve">The </w:t>
      </w:r>
      <w:r w:rsidRPr="001B2857">
        <w:rPr>
          <w:b/>
          <w:color w:val="000000" w:themeColor="text1"/>
        </w:rPr>
        <w:t>company</w:t>
      </w:r>
      <w:r>
        <w:rPr>
          <w:color w:val="000000" w:themeColor="text1"/>
        </w:rPr>
        <w:t xml:space="preserve"> can:</w:t>
      </w:r>
    </w:p>
    <w:p w:rsidR="001B2857" w:rsidRDefault="001B2857" w:rsidP="001B2857">
      <w:pPr>
        <w:pStyle w:val="ListParagraph"/>
        <w:numPr>
          <w:ilvl w:val="0"/>
          <w:numId w:val="23"/>
        </w:numPr>
        <w:rPr>
          <w:color w:val="000000" w:themeColor="text1"/>
        </w:rPr>
      </w:pPr>
      <w:r>
        <w:rPr>
          <w:color w:val="000000" w:themeColor="text1"/>
        </w:rPr>
        <w:t>Accept a candidate</w:t>
      </w:r>
    </w:p>
    <w:p w:rsidR="001B2857" w:rsidRDefault="001B2857" w:rsidP="001B2857">
      <w:pPr>
        <w:pStyle w:val="ListParagraph"/>
        <w:numPr>
          <w:ilvl w:val="0"/>
          <w:numId w:val="23"/>
        </w:numPr>
        <w:rPr>
          <w:color w:val="000000" w:themeColor="text1"/>
        </w:rPr>
      </w:pPr>
      <w:r>
        <w:rPr>
          <w:color w:val="000000" w:themeColor="text1"/>
        </w:rPr>
        <w:t>Deny a candidate</w:t>
      </w:r>
    </w:p>
    <w:p w:rsidR="001B2857" w:rsidRDefault="001B2857" w:rsidP="001B2857">
      <w:pPr>
        <w:pStyle w:val="ListParagraph"/>
        <w:numPr>
          <w:ilvl w:val="0"/>
          <w:numId w:val="23"/>
        </w:numPr>
        <w:rPr>
          <w:color w:val="000000" w:themeColor="text1"/>
        </w:rPr>
      </w:pPr>
      <w:r>
        <w:rPr>
          <w:color w:val="000000" w:themeColor="text1"/>
        </w:rPr>
        <w:t>Advertise internships</w:t>
      </w:r>
    </w:p>
    <w:p w:rsidR="001B2857" w:rsidRPr="005701A7" w:rsidRDefault="001B2857" w:rsidP="005701A7">
      <w:pPr>
        <w:pStyle w:val="ListParagraph"/>
        <w:numPr>
          <w:ilvl w:val="0"/>
          <w:numId w:val="23"/>
        </w:numPr>
        <w:rPr>
          <w:color w:val="000000" w:themeColor="text1"/>
        </w:rPr>
      </w:pPr>
      <w:r>
        <w:rPr>
          <w:color w:val="000000" w:themeColor="text1"/>
        </w:rPr>
        <w:t>Tag students as their internship graduates</w:t>
      </w:r>
      <w:r w:rsidR="0041035E">
        <w:rPr>
          <w:color w:val="000000" w:themeColor="text1"/>
        </w:rPr>
        <w:t>, thus</w:t>
      </w:r>
      <w:r>
        <w:rPr>
          <w:color w:val="000000" w:themeColor="text1"/>
        </w:rPr>
        <w:t xml:space="preserve"> grant</w:t>
      </w:r>
      <w:r w:rsidR="0041035E">
        <w:rPr>
          <w:color w:val="000000" w:themeColor="text1"/>
        </w:rPr>
        <w:t>ing</w:t>
      </w:r>
      <w:r>
        <w:rPr>
          <w:color w:val="000000" w:themeColor="text1"/>
        </w:rPr>
        <w:t xml:space="preserve"> them access to the rating system</w:t>
      </w:r>
    </w:p>
    <w:p w:rsidR="00441759" w:rsidRDefault="00441759" w:rsidP="00441759">
      <w:pPr>
        <w:pStyle w:val="Heading1"/>
        <w:numPr>
          <w:ilvl w:val="0"/>
          <w:numId w:val="0"/>
        </w:numPr>
        <w:tabs>
          <w:tab w:val="left" w:pos="720"/>
        </w:tabs>
        <w:ind w:left="1440"/>
        <w:rPr>
          <w:rFonts w:ascii="Times New Roman" w:hAnsi="Times New Roman"/>
        </w:rPr>
      </w:pPr>
    </w:p>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Default="009110E5" w:rsidP="009110E5"/>
    <w:p w:rsidR="009110E5" w:rsidRPr="009110E5" w:rsidRDefault="009110E5" w:rsidP="009110E5"/>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lastRenderedPageBreak/>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6C4B4A" w:rsidRDefault="006C4B4A" w:rsidP="006C4B4A"/>
    <w:p w:rsidR="006C4B4A" w:rsidRDefault="006C4B4A" w:rsidP="006C4B4A"/>
    <w:p w:rsidR="006C4B4A" w:rsidRDefault="006C4B4A" w:rsidP="006C4B4A"/>
    <w:p w:rsidR="006C4B4A" w:rsidRDefault="006C4B4A" w:rsidP="006C4B4A"/>
    <w:p w:rsidR="006C4B4A" w:rsidRDefault="006C4B4A" w:rsidP="006C4B4A"/>
    <w:p w:rsidR="006C4B4A" w:rsidRPr="006C4B4A" w:rsidRDefault="006C4B4A" w:rsidP="006C4B4A"/>
    <w:p w:rsidR="009110E5" w:rsidRDefault="009110E5" w:rsidP="009110E5"/>
    <w:p w:rsidR="009110E5" w:rsidRDefault="009110E5" w:rsidP="009110E5">
      <w:pPr>
        <w:ind w:left="720"/>
      </w:pPr>
      <w:r>
        <w:rPr>
          <w:noProof/>
        </w:rPr>
        <w:drawing>
          <wp:inline distT="0" distB="0" distL="0" distR="0">
            <wp:extent cx="5142585" cy="399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0644" cy="4033653"/>
                    </a:xfrm>
                    <a:prstGeom prst="rect">
                      <a:avLst/>
                    </a:prstGeom>
                    <a:noFill/>
                    <a:ln>
                      <a:noFill/>
                    </a:ln>
                  </pic:spPr>
                </pic:pic>
              </a:graphicData>
            </a:graphic>
          </wp:inline>
        </w:drawing>
      </w:r>
    </w:p>
    <w:p w:rsidR="009110E5" w:rsidRDefault="009110E5"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Default="006C4B4A" w:rsidP="009110E5"/>
    <w:p w:rsidR="006C4B4A" w:rsidRPr="009110E5" w:rsidRDefault="006C4B4A" w:rsidP="009110E5"/>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383B7F" w:rsidRDefault="00383B7F" w:rsidP="007F2D59">
      <w:pPr>
        <w:rPr>
          <w:i/>
          <w:color w:val="943634"/>
        </w:rPr>
      </w:pPr>
    </w:p>
    <w:p w:rsidR="00383B7F" w:rsidRDefault="006C4B4A" w:rsidP="00D54784">
      <w:pPr>
        <w:ind w:left="720"/>
        <w:rPr>
          <w:b/>
          <w:color w:val="000000" w:themeColor="text1"/>
        </w:rPr>
      </w:pPr>
      <w:r>
        <w:rPr>
          <w:color w:val="000000" w:themeColor="text1"/>
        </w:rPr>
        <w:t xml:space="preserve">Architectural style: </w:t>
      </w:r>
      <w:r w:rsidRPr="006C4B4A">
        <w:rPr>
          <w:b/>
          <w:color w:val="000000" w:themeColor="text1"/>
        </w:rPr>
        <w:t>Layered</w:t>
      </w:r>
      <w:r>
        <w:rPr>
          <w:b/>
          <w:color w:val="000000" w:themeColor="text1"/>
        </w:rPr>
        <w:t xml:space="preserve"> </w:t>
      </w:r>
      <w:r w:rsidRPr="006C4B4A">
        <w:rPr>
          <w:b/>
          <w:color w:val="000000" w:themeColor="text1"/>
        </w:rPr>
        <w:t>Architecture</w:t>
      </w:r>
    </w:p>
    <w:p w:rsidR="006C4B4A" w:rsidRDefault="006C4B4A" w:rsidP="006C4B4A">
      <w:pPr>
        <w:spacing w:line="240" w:lineRule="auto"/>
        <w:jc w:val="both"/>
        <w:rPr>
          <w:b/>
          <w:color w:val="000000" w:themeColor="text1"/>
          <w:sz w:val="24"/>
        </w:rPr>
      </w:pPr>
    </w:p>
    <w:p w:rsidR="006C4B4A" w:rsidRPr="006C4B4A" w:rsidRDefault="006C4B4A" w:rsidP="006C4B4A">
      <w:pPr>
        <w:pStyle w:val="ListParagraph"/>
        <w:numPr>
          <w:ilvl w:val="0"/>
          <w:numId w:val="24"/>
        </w:numPr>
        <w:spacing w:line="240" w:lineRule="auto"/>
        <w:jc w:val="both"/>
        <w:rPr>
          <w:color w:val="000000" w:themeColor="text1"/>
        </w:rPr>
      </w:pPr>
      <w:r w:rsidRPr="006C4B4A">
        <w:rPr>
          <w:color w:val="222222"/>
          <w:shd w:val="clear" w:color="auto" w:fill="FFFFFF"/>
        </w:rPr>
        <w:t>This architecture is a client-server architecture in which presentation, application processing, and data management functions are separated.</w:t>
      </w:r>
    </w:p>
    <w:p w:rsidR="006C4B4A" w:rsidRDefault="006C4B4A" w:rsidP="006C4B4A">
      <w:pPr>
        <w:pStyle w:val="ListParagraph"/>
        <w:numPr>
          <w:ilvl w:val="0"/>
          <w:numId w:val="24"/>
        </w:numPr>
        <w:spacing w:line="240" w:lineRule="auto"/>
        <w:jc w:val="both"/>
        <w:rPr>
          <w:color w:val="000000" w:themeColor="text1"/>
        </w:rPr>
      </w:pPr>
      <w:r w:rsidRPr="006C4B4A">
        <w:rPr>
          <w:color w:val="000000" w:themeColor="text1"/>
        </w:rPr>
        <w:t>Every layer can use the functionalities of the layer below but not vice-versa</w:t>
      </w:r>
    </w:p>
    <w:p w:rsidR="006C4B4A" w:rsidRDefault="006C4B4A" w:rsidP="006C4B4A">
      <w:pPr>
        <w:spacing w:line="240" w:lineRule="auto"/>
        <w:jc w:val="both"/>
        <w:rPr>
          <w:color w:val="000000" w:themeColor="text1"/>
        </w:rPr>
      </w:pPr>
    </w:p>
    <w:p w:rsidR="006C4B4A" w:rsidRDefault="006C4B4A" w:rsidP="006C4B4A">
      <w:pPr>
        <w:spacing w:line="240" w:lineRule="auto"/>
        <w:jc w:val="both"/>
        <w:rPr>
          <w:color w:val="000000" w:themeColor="text1"/>
        </w:rPr>
      </w:pPr>
    </w:p>
    <w:p w:rsidR="006C4B4A" w:rsidRPr="006C4B4A" w:rsidRDefault="006C4B4A" w:rsidP="006C4B4A">
      <w:pPr>
        <w:spacing w:line="240" w:lineRule="auto"/>
        <w:jc w:val="center"/>
        <w:rPr>
          <w:color w:val="000000" w:themeColor="text1"/>
        </w:rPr>
      </w:pPr>
      <w:r>
        <w:rPr>
          <w:noProof/>
          <w:color w:val="000000" w:themeColor="text1"/>
        </w:rPr>
        <w:drawing>
          <wp:inline distT="0" distB="0" distL="0" distR="0">
            <wp:extent cx="4674235" cy="495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235" cy="4959985"/>
                    </a:xfrm>
                    <a:prstGeom prst="rect">
                      <a:avLst/>
                    </a:prstGeom>
                    <a:noFill/>
                    <a:ln>
                      <a:noFill/>
                    </a:ln>
                  </pic:spPr>
                </pic:pic>
              </a:graphicData>
            </a:graphic>
          </wp:inline>
        </w:drawing>
      </w:r>
    </w:p>
    <w:p w:rsidR="006C4B4A" w:rsidRDefault="006C4B4A" w:rsidP="00D54784">
      <w:pPr>
        <w:ind w:left="720"/>
        <w:rPr>
          <w:color w:val="000000" w:themeColor="text1"/>
        </w:rPr>
      </w:pPr>
    </w:p>
    <w:p w:rsidR="006C4B4A" w:rsidRPr="006C4B4A" w:rsidRDefault="006C4B4A" w:rsidP="00D54784">
      <w:pPr>
        <w:ind w:left="720"/>
        <w:rPr>
          <w:color w:val="000000" w:themeColor="text1"/>
        </w:rPr>
      </w:pPr>
    </w:p>
    <w:p w:rsidR="00383B7F" w:rsidRDefault="00383B7F" w:rsidP="00D54784">
      <w:pPr>
        <w:ind w:left="720"/>
        <w:rPr>
          <w:i/>
          <w:color w:val="943634"/>
        </w:rPr>
      </w:pPr>
    </w:p>
    <w:p w:rsidR="006C4B4A" w:rsidRDefault="006C4B4A" w:rsidP="00D54784">
      <w:pPr>
        <w:ind w:left="720"/>
        <w:rPr>
          <w:i/>
          <w:color w:val="943634"/>
        </w:rPr>
      </w:pPr>
    </w:p>
    <w:p w:rsidR="006C4B4A" w:rsidRDefault="006C4B4A" w:rsidP="00D54784">
      <w:pPr>
        <w:ind w:left="720"/>
        <w:rPr>
          <w:i/>
          <w:color w:val="943634"/>
        </w:rPr>
      </w:pPr>
    </w:p>
    <w:p w:rsidR="006C4B4A" w:rsidRDefault="006C4B4A" w:rsidP="00D54784">
      <w:pPr>
        <w:ind w:left="720"/>
        <w:rPr>
          <w:i/>
          <w:color w:val="943634"/>
        </w:rPr>
      </w:pPr>
    </w:p>
    <w:p w:rsidR="006C4B4A" w:rsidRDefault="006C4B4A" w:rsidP="00D54784">
      <w:pPr>
        <w:ind w:left="720"/>
        <w:rPr>
          <w:i/>
          <w:color w:val="943634"/>
        </w:rPr>
      </w:pPr>
    </w:p>
    <w:p w:rsidR="006C4B4A" w:rsidRDefault="006C4B4A" w:rsidP="00D54784">
      <w:pPr>
        <w:ind w:left="720"/>
        <w:rPr>
          <w:i/>
          <w:color w:val="943634"/>
        </w:rPr>
      </w:pPr>
    </w:p>
    <w:p w:rsidR="007F2D59" w:rsidRDefault="007F2D59" w:rsidP="00D54784">
      <w:pPr>
        <w:ind w:left="720"/>
        <w:rPr>
          <w:b/>
          <w:color w:val="000000" w:themeColor="text1"/>
        </w:rPr>
      </w:pPr>
    </w:p>
    <w:p w:rsidR="006C4B4A" w:rsidRDefault="006C4B4A" w:rsidP="00D54784">
      <w:pPr>
        <w:ind w:left="720"/>
        <w:rPr>
          <w:color w:val="000000" w:themeColor="text1"/>
        </w:rPr>
      </w:pPr>
      <w:r w:rsidRPr="006C4B4A">
        <w:rPr>
          <w:b/>
          <w:color w:val="000000" w:themeColor="text1"/>
        </w:rPr>
        <w:lastRenderedPageBreak/>
        <w:t>Motivation:</w:t>
      </w:r>
      <w:r>
        <w:rPr>
          <w:b/>
          <w:color w:val="000000" w:themeColor="text1"/>
        </w:rPr>
        <w:t xml:space="preserve"> </w:t>
      </w:r>
    </w:p>
    <w:p w:rsidR="006C4B4A" w:rsidRDefault="006C4B4A" w:rsidP="006C4B4A">
      <w:pPr>
        <w:pStyle w:val="ListParagraph"/>
        <w:numPr>
          <w:ilvl w:val="0"/>
          <w:numId w:val="25"/>
        </w:numPr>
        <w:rPr>
          <w:color w:val="000000" w:themeColor="text1"/>
        </w:rPr>
      </w:pPr>
      <w:r>
        <w:rPr>
          <w:color w:val="000000" w:themeColor="text1"/>
        </w:rPr>
        <w:t>Coherent structur</w:t>
      </w:r>
      <w:r w:rsidR="00514C93">
        <w:rPr>
          <w:color w:val="000000" w:themeColor="text1"/>
        </w:rPr>
        <w:t>e</w:t>
      </w:r>
    </w:p>
    <w:p w:rsidR="00514C93" w:rsidRPr="00514C93" w:rsidRDefault="00514C93" w:rsidP="006C4B4A">
      <w:pPr>
        <w:pStyle w:val="ListParagraph"/>
        <w:numPr>
          <w:ilvl w:val="0"/>
          <w:numId w:val="25"/>
        </w:numPr>
        <w:rPr>
          <w:color w:val="000000" w:themeColor="text1"/>
        </w:rPr>
      </w:pPr>
      <w:r w:rsidRPr="00514C93">
        <w:rPr>
          <w:color w:val="000000" w:themeColor="text1"/>
          <w:shd w:val="clear" w:color="auto" w:fill="FFFFFF"/>
        </w:rPr>
        <w:t>A</w:t>
      </w:r>
      <w:r w:rsidRPr="00514C93">
        <w:rPr>
          <w:color w:val="000000" w:themeColor="text1"/>
          <w:shd w:val="clear" w:color="auto" w:fill="FFFFFF"/>
        </w:rPr>
        <w:t>bility to separate key enterprise functions into different logical locations where they can be executed, managed and changed with relative independence</w:t>
      </w:r>
    </w:p>
    <w:p w:rsidR="00514C93" w:rsidRDefault="00514C93" w:rsidP="006C4B4A">
      <w:pPr>
        <w:pStyle w:val="ListParagraph"/>
        <w:numPr>
          <w:ilvl w:val="0"/>
          <w:numId w:val="25"/>
        </w:numPr>
        <w:rPr>
          <w:color w:val="000000" w:themeColor="text1"/>
        </w:rPr>
      </w:pPr>
      <w:r>
        <w:rPr>
          <w:color w:val="000000" w:themeColor="text1"/>
        </w:rPr>
        <w:t>The platform trying to be built can be enhanced in a various number of ways, so we need support for frequent and unavoidable changes</w:t>
      </w:r>
    </w:p>
    <w:p w:rsidR="00514C93" w:rsidRDefault="00514C93" w:rsidP="00514C93">
      <w:pPr>
        <w:rPr>
          <w:color w:val="000000" w:themeColor="text1"/>
        </w:rPr>
      </w:pPr>
    </w:p>
    <w:p w:rsidR="00514C93" w:rsidRDefault="00514C93" w:rsidP="00514C93">
      <w:pPr>
        <w:ind w:left="720"/>
        <w:rPr>
          <w:b/>
          <w:color w:val="000000" w:themeColor="text1"/>
        </w:rPr>
      </w:pPr>
      <w:r>
        <w:rPr>
          <w:color w:val="000000" w:themeColor="text1"/>
        </w:rPr>
        <w:t xml:space="preserve">Architectural Pattern: </w:t>
      </w:r>
      <w:r w:rsidRPr="00514C93">
        <w:rPr>
          <w:b/>
          <w:color w:val="000000" w:themeColor="text1"/>
        </w:rPr>
        <w:t>Model-View-Controller</w:t>
      </w:r>
    </w:p>
    <w:p w:rsidR="007F2D59" w:rsidRPr="004B23B6" w:rsidRDefault="007F2D59" w:rsidP="004B23B6">
      <w:pPr>
        <w:ind w:left="1440"/>
        <w:rPr>
          <w:b/>
          <w:color w:val="000000" w:themeColor="text1"/>
        </w:rPr>
      </w:pPr>
    </w:p>
    <w:p w:rsidR="004B23B6" w:rsidRPr="004B23B6" w:rsidRDefault="004B23B6" w:rsidP="004B23B6">
      <w:pPr>
        <w:spacing w:line="240" w:lineRule="auto"/>
        <w:ind w:left="720"/>
        <w:jc w:val="both"/>
        <w:rPr>
          <w:color w:val="000000" w:themeColor="text1"/>
          <w:shd w:val="clear" w:color="auto" w:fill="FFFFFF"/>
        </w:rPr>
      </w:pPr>
      <w:r w:rsidRPr="004B23B6">
        <w:rPr>
          <w:b/>
          <w:bCs/>
          <w:color w:val="000000" w:themeColor="text1"/>
          <w:shd w:val="clear" w:color="auto" w:fill="FFFFFF"/>
        </w:rPr>
        <w:t>MVC</w:t>
      </w:r>
      <w:r w:rsidRPr="004B23B6">
        <w:rPr>
          <w:color w:val="000000" w:themeColor="text1"/>
          <w:shd w:val="clear" w:color="auto" w:fill="FFFFFF"/>
        </w:rPr>
        <w:t xml:space="preserve"> is an </w:t>
      </w:r>
      <w:hyperlink r:id="rId11" w:tooltip="Architectural pattern" w:history="1">
        <w:r w:rsidRPr="004B23B6">
          <w:rPr>
            <w:rStyle w:val="Hyperlink"/>
            <w:color w:val="000000" w:themeColor="text1"/>
            <w:u w:val="none"/>
            <w:shd w:val="clear" w:color="auto" w:fill="FFFFFF"/>
          </w:rPr>
          <w:t>architectural pattern</w:t>
        </w:r>
      </w:hyperlink>
      <w:r w:rsidRPr="004B23B6">
        <w:rPr>
          <w:color w:val="000000" w:themeColor="text1"/>
          <w:shd w:val="clear" w:color="auto" w:fill="FFFFFF"/>
        </w:rPr>
        <w:t> commonly used for developing </w:t>
      </w:r>
      <w:hyperlink r:id="rId12" w:tooltip="User interface" w:history="1">
        <w:r w:rsidRPr="004B23B6">
          <w:rPr>
            <w:rStyle w:val="Hyperlink"/>
            <w:color w:val="000000" w:themeColor="text1"/>
            <w:u w:val="none"/>
            <w:shd w:val="clear" w:color="auto" w:fill="FFFFFF"/>
          </w:rPr>
          <w:t>user interfaces</w:t>
        </w:r>
      </w:hyperlink>
      <w:r w:rsidRPr="004B23B6">
        <w:rPr>
          <w:color w:val="000000" w:themeColor="text1"/>
          <w:shd w:val="clear" w:color="auto" w:fill="FFFFFF"/>
        </w:rPr>
        <w:t> that divides an application into three interconnected parts. This is done to separate internal representations of information from the ways information is presented to and accepted from the user. The MVC design pattern decouples these major components allowing for efficient </w:t>
      </w:r>
      <w:hyperlink r:id="rId13" w:tooltip="Code reuse" w:history="1">
        <w:r w:rsidRPr="004B23B6">
          <w:rPr>
            <w:rStyle w:val="Hyperlink"/>
            <w:color w:val="000000" w:themeColor="text1"/>
            <w:u w:val="none"/>
            <w:shd w:val="clear" w:color="auto" w:fill="FFFFFF"/>
          </w:rPr>
          <w:t>code reuse</w:t>
        </w:r>
      </w:hyperlink>
      <w:r w:rsidRPr="004B23B6">
        <w:rPr>
          <w:color w:val="000000" w:themeColor="text1"/>
          <w:shd w:val="clear" w:color="auto" w:fill="FFFFFF"/>
        </w:rPr>
        <w:t> and parallel development.</w:t>
      </w:r>
    </w:p>
    <w:p w:rsidR="004B23B6" w:rsidRPr="004B23B6" w:rsidRDefault="004B23B6" w:rsidP="004B23B6">
      <w:pPr>
        <w:spacing w:line="240" w:lineRule="auto"/>
        <w:ind w:left="720"/>
        <w:jc w:val="both"/>
        <w:rPr>
          <w:color w:val="000000" w:themeColor="text1"/>
          <w:shd w:val="clear" w:color="auto" w:fill="FFFFFF"/>
        </w:rPr>
      </w:pPr>
    </w:p>
    <w:p w:rsidR="004B23B6" w:rsidRPr="004B23B6" w:rsidRDefault="004B23B6" w:rsidP="004B23B6">
      <w:pPr>
        <w:spacing w:line="240" w:lineRule="auto"/>
        <w:ind w:left="720"/>
        <w:jc w:val="both"/>
        <w:rPr>
          <w:b/>
          <w:color w:val="000000" w:themeColor="text1"/>
          <w:shd w:val="clear" w:color="auto" w:fill="FFFFFF"/>
        </w:rPr>
      </w:pPr>
      <w:r w:rsidRPr="004B23B6">
        <w:rPr>
          <w:b/>
          <w:color w:val="000000" w:themeColor="text1"/>
          <w:shd w:val="clear" w:color="auto" w:fill="FFFFFF"/>
        </w:rPr>
        <w:t>Components</w:t>
      </w:r>
    </w:p>
    <w:p w:rsidR="004B23B6" w:rsidRPr="004B23B6" w:rsidRDefault="004B23B6" w:rsidP="004B23B6">
      <w:pPr>
        <w:widowControl/>
        <w:numPr>
          <w:ilvl w:val="0"/>
          <w:numId w:val="26"/>
        </w:numPr>
        <w:shd w:val="clear" w:color="auto" w:fill="FFFFFF"/>
        <w:tabs>
          <w:tab w:val="clear" w:pos="720"/>
          <w:tab w:val="num" w:pos="1440"/>
        </w:tabs>
        <w:spacing w:before="100" w:beforeAutospacing="1" w:after="24" w:line="240" w:lineRule="auto"/>
        <w:ind w:left="1104"/>
        <w:rPr>
          <w:color w:val="000000" w:themeColor="text1"/>
        </w:rPr>
      </w:pPr>
      <w:r w:rsidRPr="004B23B6">
        <w:rPr>
          <w:color w:val="000000" w:themeColor="text1"/>
        </w:rPr>
        <w:t>The </w:t>
      </w:r>
      <w:r w:rsidRPr="004B23B6">
        <w:rPr>
          <w:i/>
          <w:iCs/>
          <w:color w:val="000000" w:themeColor="text1"/>
        </w:rPr>
        <w:t>model</w:t>
      </w:r>
      <w:r w:rsidRPr="004B23B6">
        <w:rPr>
          <w:color w:val="000000" w:themeColor="text1"/>
        </w:rPr>
        <w:t> is the central component of the pattern. It expresses the application's behavior in terms of the </w:t>
      </w:r>
      <w:hyperlink r:id="rId14" w:tooltip="Problem domain" w:history="1">
        <w:r w:rsidRPr="004B23B6">
          <w:rPr>
            <w:color w:val="000000" w:themeColor="text1"/>
          </w:rPr>
          <w:t>problem domain</w:t>
        </w:r>
      </w:hyperlink>
      <w:r w:rsidRPr="004B23B6">
        <w:rPr>
          <w:color w:val="000000" w:themeColor="text1"/>
        </w:rPr>
        <w:t>, independent of the user interface. It directly manages the data, logic and rules of the application.</w:t>
      </w:r>
    </w:p>
    <w:p w:rsidR="004B23B6" w:rsidRPr="004B23B6" w:rsidRDefault="004B23B6" w:rsidP="004B23B6">
      <w:pPr>
        <w:widowControl/>
        <w:numPr>
          <w:ilvl w:val="0"/>
          <w:numId w:val="26"/>
        </w:numPr>
        <w:shd w:val="clear" w:color="auto" w:fill="FFFFFF"/>
        <w:tabs>
          <w:tab w:val="clear" w:pos="720"/>
          <w:tab w:val="num" w:pos="1440"/>
        </w:tabs>
        <w:spacing w:before="100" w:beforeAutospacing="1" w:after="24" w:line="240" w:lineRule="auto"/>
        <w:ind w:left="1104"/>
        <w:rPr>
          <w:color w:val="000000" w:themeColor="text1"/>
        </w:rPr>
      </w:pPr>
      <w:r w:rsidRPr="004B23B6">
        <w:rPr>
          <w:color w:val="000000" w:themeColor="text1"/>
        </w:rPr>
        <w:t>A </w:t>
      </w:r>
      <w:r w:rsidRPr="004B23B6">
        <w:rPr>
          <w:i/>
          <w:iCs/>
          <w:color w:val="000000" w:themeColor="text1"/>
        </w:rPr>
        <w:t>view</w:t>
      </w:r>
      <w:r w:rsidRPr="004B23B6">
        <w:rPr>
          <w:color w:val="000000" w:themeColor="text1"/>
        </w:rPr>
        <w:t> can be any output representation of information, such as a chart or a diagram. Multiple views of the same information are possible.</w:t>
      </w:r>
    </w:p>
    <w:p w:rsidR="004B23B6" w:rsidRDefault="004B23B6" w:rsidP="004B23B6">
      <w:pPr>
        <w:widowControl/>
        <w:numPr>
          <w:ilvl w:val="0"/>
          <w:numId w:val="26"/>
        </w:numPr>
        <w:shd w:val="clear" w:color="auto" w:fill="FFFFFF"/>
        <w:tabs>
          <w:tab w:val="clear" w:pos="720"/>
          <w:tab w:val="num" w:pos="1440"/>
        </w:tabs>
        <w:spacing w:before="100" w:beforeAutospacing="1" w:after="24" w:line="240" w:lineRule="auto"/>
        <w:ind w:left="1104"/>
        <w:rPr>
          <w:color w:val="000000" w:themeColor="text1"/>
        </w:rPr>
      </w:pPr>
      <w:r w:rsidRPr="004B23B6">
        <w:rPr>
          <w:color w:val="000000" w:themeColor="text1"/>
        </w:rPr>
        <w:t>The third part or section, the </w:t>
      </w:r>
      <w:r w:rsidRPr="004B23B6">
        <w:rPr>
          <w:i/>
          <w:iCs/>
          <w:color w:val="000000" w:themeColor="text1"/>
        </w:rPr>
        <w:t>controller</w:t>
      </w:r>
      <w:r w:rsidRPr="004B23B6">
        <w:rPr>
          <w:color w:val="000000" w:themeColor="text1"/>
        </w:rPr>
        <w:t>, accepts input and converts it to commands for the model or view.</w:t>
      </w:r>
    </w:p>
    <w:p w:rsidR="004B23B6" w:rsidRDefault="004B23B6" w:rsidP="004B23B6">
      <w:pPr>
        <w:widowControl/>
        <w:shd w:val="clear" w:color="auto" w:fill="FFFFFF"/>
        <w:spacing w:before="100" w:beforeAutospacing="1" w:after="24" w:line="240" w:lineRule="auto"/>
        <w:rPr>
          <w:color w:val="000000" w:themeColor="text1"/>
        </w:rPr>
      </w:pPr>
    </w:p>
    <w:p w:rsidR="004B23B6" w:rsidRPr="004B23B6" w:rsidRDefault="004B23B6" w:rsidP="004B23B6">
      <w:pPr>
        <w:widowControl/>
        <w:shd w:val="clear" w:color="auto" w:fill="FFFFFF"/>
        <w:spacing w:before="100" w:beforeAutospacing="1" w:after="24" w:line="240" w:lineRule="auto"/>
        <w:jc w:val="center"/>
        <w:rPr>
          <w:color w:val="000000" w:themeColor="text1"/>
        </w:rPr>
      </w:pPr>
      <w:r>
        <w:rPr>
          <w:noProof/>
          <w:color w:val="000000" w:themeColor="text1"/>
        </w:rPr>
        <w:drawing>
          <wp:inline distT="0" distB="0" distL="0" distR="0">
            <wp:extent cx="3211373" cy="1613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230" cy="1619225"/>
                    </a:xfrm>
                    <a:prstGeom prst="rect">
                      <a:avLst/>
                    </a:prstGeom>
                    <a:noFill/>
                    <a:ln>
                      <a:noFill/>
                    </a:ln>
                  </pic:spPr>
                </pic:pic>
              </a:graphicData>
            </a:graphic>
          </wp:inline>
        </w:drawing>
      </w:r>
    </w:p>
    <w:p w:rsidR="007F2D59" w:rsidRDefault="007F2D59" w:rsidP="00514C93">
      <w:pPr>
        <w:ind w:left="720"/>
        <w:rPr>
          <w:b/>
          <w:color w:val="000000" w:themeColor="text1"/>
        </w:rPr>
      </w:pPr>
    </w:p>
    <w:p w:rsidR="007F2D59" w:rsidRDefault="007F2D59" w:rsidP="00514C93">
      <w:pPr>
        <w:ind w:left="720"/>
        <w:rPr>
          <w:b/>
          <w:color w:val="000000" w:themeColor="text1"/>
        </w:rPr>
      </w:pPr>
    </w:p>
    <w:p w:rsidR="00C34306" w:rsidRDefault="00C34306" w:rsidP="00514C93">
      <w:pPr>
        <w:ind w:left="720"/>
        <w:rPr>
          <w:b/>
          <w:color w:val="000000" w:themeColor="text1"/>
        </w:rPr>
      </w:pPr>
    </w:p>
    <w:p w:rsidR="00C34306" w:rsidRDefault="00C34306" w:rsidP="00514C93">
      <w:pPr>
        <w:ind w:left="720"/>
        <w:rPr>
          <w:b/>
          <w:color w:val="000000" w:themeColor="text1"/>
        </w:rPr>
      </w:pPr>
      <w:r>
        <w:rPr>
          <w:b/>
          <w:color w:val="000000" w:themeColor="text1"/>
        </w:rPr>
        <w:t>Motivation:</w:t>
      </w:r>
    </w:p>
    <w:p w:rsidR="00C34306" w:rsidRDefault="00312F79" w:rsidP="00C34306">
      <w:pPr>
        <w:pStyle w:val="ListParagraph"/>
        <w:numPr>
          <w:ilvl w:val="0"/>
          <w:numId w:val="27"/>
        </w:numPr>
        <w:rPr>
          <w:color w:val="000000" w:themeColor="text1"/>
        </w:rPr>
      </w:pPr>
      <w:r>
        <w:rPr>
          <w:color w:val="000000" w:themeColor="text1"/>
        </w:rPr>
        <w:t>Known to be one of the best choices when it comes to web-applications</w:t>
      </w:r>
    </w:p>
    <w:p w:rsidR="00312F79" w:rsidRDefault="00312F79" w:rsidP="00C34306">
      <w:pPr>
        <w:pStyle w:val="ListParagraph"/>
        <w:numPr>
          <w:ilvl w:val="0"/>
          <w:numId w:val="27"/>
        </w:numPr>
        <w:rPr>
          <w:color w:val="000000" w:themeColor="text1"/>
        </w:rPr>
      </w:pPr>
      <w:r>
        <w:rPr>
          <w:color w:val="000000" w:themeColor="text1"/>
        </w:rPr>
        <w:t>Flexible</w:t>
      </w:r>
    </w:p>
    <w:p w:rsidR="00312F79" w:rsidRDefault="00312F79" w:rsidP="00C34306">
      <w:pPr>
        <w:pStyle w:val="ListParagraph"/>
        <w:numPr>
          <w:ilvl w:val="0"/>
          <w:numId w:val="27"/>
        </w:numPr>
        <w:rPr>
          <w:color w:val="000000" w:themeColor="text1"/>
        </w:rPr>
      </w:pPr>
      <w:r>
        <w:rPr>
          <w:color w:val="000000" w:themeColor="text1"/>
        </w:rPr>
        <w:t>Adds bonuses to the separation of concerns</w:t>
      </w:r>
    </w:p>
    <w:p w:rsidR="00312F79" w:rsidRDefault="0020354D" w:rsidP="00C34306">
      <w:pPr>
        <w:pStyle w:val="ListParagraph"/>
        <w:numPr>
          <w:ilvl w:val="0"/>
          <w:numId w:val="27"/>
        </w:numPr>
        <w:rPr>
          <w:color w:val="000000" w:themeColor="text1"/>
        </w:rPr>
      </w:pPr>
      <w:r>
        <w:rPr>
          <w:color w:val="000000" w:themeColor="text1"/>
        </w:rPr>
        <w:t>Many platforms and frameworks provide clean and suggestive ways to implement a MVC system (e.g.: Spring Boot for Java)</w:t>
      </w:r>
    </w:p>
    <w:p w:rsidR="0020354D" w:rsidRDefault="0020354D" w:rsidP="0020354D">
      <w:pPr>
        <w:pStyle w:val="ListParagraph"/>
        <w:ind w:left="1440"/>
        <w:rPr>
          <w:color w:val="000000" w:themeColor="text1"/>
        </w:rPr>
      </w:pPr>
    </w:p>
    <w:p w:rsidR="0020354D" w:rsidRDefault="0020354D" w:rsidP="0020354D">
      <w:pPr>
        <w:pStyle w:val="ListParagraph"/>
        <w:ind w:left="1440"/>
        <w:rPr>
          <w:color w:val="000000" w:themeColor="text1"/>
        </w:rPr>
      </w:pPr>
    </w:p>
    <w:p w:rsidR="00DC173D" w:rsidRDefault="00DC173D" w:rsidP="0020354D">
      <w:pPr>
        <w:pStyle w:val="ListParagraph"/>
        <w:ind w:left="1440"/>
        <w:rPr>
          <w:color w:val="000000" w:themeColor="text1"/>
        </w:rPr>
      </w:pPr>
    </w:p>
    <w:p w:rsidR="002D2BE9" w:rsidRPr="00C34306" w:rsidRDefault="002D2BE9" w:rsidP="0020354D">
      <w:pPr>
        <w:pStyle w:val="ListParagraph"/>
        <w:ind w:left="1440"/>
        <w:rPr>
          <w:color w:val="000000" w:themeColor="text1"/>
        </w:rPr>
      </w:pPr>
    </w:p>
    <w:p w:rsidR="006C4B4A" w:rsidRPr="00CE4FC0" w:rsidRDefault="006C4B4A" w:rsidP="00D54784">
      <w:pPr>
        <w:ind w:left="720"/>
        <w:rPr>
          <w:i/>
          <w:color w:val="943634"/>
        </w:rPr>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4D1FCC" w:rsidRDefault="004D1FCC" w:rsidP="004D1FCC"/>
    <w:p w:rsidR="004D1FCC" w:rsidRDefault="004D1FCC" w:rsidP="004D1FCC"/>
    <w:p w:rsidR="004D1FCC" w:rsidRDefault="004D1FCC" w:rsidP="004D1FCC"/>
    <w:p w:rsidR="004D1FCC" w:rsidRDefault="004D1FCC" w:rsidP="004D1FCC"/>
    <w:p w:rsidR="004D1FCC" w:rsidRPr="004D1FCC" w:rsidRDefault="004D1FCC" w:rsidP="004D1FCC"/>
    <w:p w:rsidR="00D54784" w:rsidRDefault="002D2BE9" w:rsidP="00D54784">
      <w:pPr>
        <w:ind w:left="720"/>
        <w:rPr>
          <w:i/>
          <w:color w:val="943634"/>
        </w:rPr>
      </w:pPr>
      <w:r>
        <w:rPr>
          <w:i/>
          <w:noProof/>
          <w:color w:val="943634"/>
        </w:rPr>
        <w:drawing>
          <wp:anchor distT="0" distB="0" distL="114300" distR="114300" simplePos="0" relativeHeight="251655168" behindDoc="1" locked="0" layoutInCell="1" allowOverlap="1">
            <wp:simplePos x="0" y="0"/>
            <wp:positionH relativeFrom="column">
              <wp:posOffset>42531</wp:posOffset>
            </wp:positionH>
            <wp:positionV relativeFrom="paragraph">
              <wp:posOffset>188270</wp:posOffset>
            </wp:positionV>
            <wp:extent cx="5939790" cy="5208270"/>
            <wp:effectExtent l="0" t="0" r="0" b="0"/>
            <wp:wrapTight wrapText="bothSides">
              <wp:wrapPolygon edited="0">
                <wp:start x="0" y="0"/>
                <wp:lineTo x="0" y="21489"/>
                <wp:lineTo x="21545" y="21489"/>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208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3C6" w:rsidRDefault="001B33C6" w:rsidP="002D2BE9">
      <w:pPr>
        <w:rPr>
          <w:i/>
          <w:color w:val="943634"/>
        </w:rPr>
      </w:pPr>
    </w:p>
    <w:p w:rsidR="001B33C6" w:rsidRDefault="001B33C6" w:rsidP="00D54784">
      <w:pPr>
        <w:ind w:left="720"/>
        <w:rPr>
          <w:i/>
          <w:color w:val="943634"/>
        </w:rPr>
      </w:pPr>
    </w:p>
    <w:p w:rsidR="004D1FCC" w:rsidRDefault="004D1FCC" w:rsidP="00D54784">
      <w:pPr>
        <w:ind w:left="720"/>
        <w:rPr>
          <w:i/>
          <w:color w:val="943634"/>
        </w:rPr>
      </w:pPr>
    </w:p>
    <w:p w:rsidR="004D1FCC" w:rsidRDefault="004D1FCC" w:rsidP="00D54784">
      <w:pPr>
        <w:ind w:left="720"/>
        <w:rPr>
          <w:i/>
          <w:color w:val="943634"/>
        </w:rPr>
      </w:pPr>
    </w:p>
    <w:p w:rsidR="004D1FCC" w:rsidRDefault="004D1FCC" w:rsidP="00D54784">
      <w:pPr>
        <w:ind w:left="720"/>
        <w:rPr>
          <w:i/>
          <w:color w:val="943634"/>
        </w:rPr>
      </w:pPr>
    </w:p>
    <w:p w:rsidR="004D1FCC" w:rsidRDefault="004D1FCC" w:rsidP="00D54784">
      <w:pPr>
        <w:ind w:left="720"/>
        <w:rPr>
          <w:i/>
          <w:color w:val="943634"/>
        </w:rPr>
      </w:pPr>
    </w:p>
    <w:p w:rsidR="004D1FCC" w:rsidRDefault="004D1FCC" w:rsidP="00D54784">
      <w:pPr>
        <w:ind w:left="720"/>
        <w:rPr>
          <w:i/>
          <w:color w:val="943634"/>
        </w:rPr>
      </w:pPr>
    </w:p>
    <w:p w:rsidR="004D1FCC" w:rsidRDefault="004D1FCC" w:rsidP="00D54784">
      <w:pPr>
        <w:ind w:left="720"/>
        <w:rPr>
          <w:i/>
          <w:color w:val="943634"/>
        </w:rPr>
      </w:pPr>
    </w:p>
    <w:p w:rsidR="004D1FCC" w:rsidRDefault="004D1FCC" w:rsidP="00D54784">
      <w:pPr>
        <w:ind w:left="720"/>
        <w:rPr>
          <w:i/>
          <w:color w:val="943634"/>
        </w:rPr>
      </w:pPr>
    </w:p>
    <w:p w:rsidR="004D1FCC" w:rsidRDefault="004D1FCC" w:rsidP="00D54784">
      <w:pPr>
        <w:ind w:left="720"/>
        <w:rPr>
          <w:i/>
          <w:color w:val="943634"/>
        </w:rPr>
      </w:pPr>
    </w:p>
    <w:p w:rsidR="004D1FCC" w:rsidRPr="00CE4FC0" w:rsidRDefault="004D1FCC" w:rsidP="00D54784">
      <w:pPr>
        <w:ind w:left="720"/>
        <w:rPr>
          <w:i/>
          <w:color w:val="943634"/>
        </w:rPr>
      </w:pP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Default="00D54784" w:rsidP="00D54784">
      <w:pPr>
        <w:ind w:left="720"/>
      </w:pPr>
    </w:p>
    <w:p w:rsidR="004D1FCC" w:rsidRPr="00CE4FC0" w:rsidRDefault="004D1FCC" w:rsidP="00D54784">
      <w:pPr>
        <w:ind w:left="720"/>
      </w:pPr>
      <w:r>
        <w:rPr>
          <w:noProof/>
        </w:rPr>
        <w:drawing>
          <wp:anchor distT="0" distB="0" distL="114300" distR="114300" simplePos="0" relativeHeight="251659264" behindDoc="0" locked="0" layoutInCell="1" allowOverlap="1">
            <wp:simplePos x="0" y="0"/>
            <wp:positionH relativeFrom="column">
              <wp:posOffset>-781050</wp:posOffset>
            </wp:positionH>
            <wp:positionV relativeFrom="paragraph">
              <wp:posOffset>431800</wp:posOffset>
            </wp:positionV>
            <wp:extent cx="7496175" cy="5305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9617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542" w:rsidRDefault="00262542" w:rsidP="00262542">
      <w:pPr>
        <w:pStyle w:val="Heading1"/>
        <w:numPr>
          <w:ilvl w:val="0"/>
          <w:numId w:val="0"/>
        </w:numPr>
        <w:tabs>
          <w:tab w:val="left" w:pos="720"/>
        </w:tabs>
        <w:ind w:left="1440"/>
        <w:rPr>
          <w:rFonts w:ascii="Times New Roman" w:hAnsi="Times New Roman"/>
        </w:rPr>
      </w:pPr>
    </w:p>
    <w:p w:rsidR="004D1FCC" w:rsidRDefault="004D1FCC" w:rsidP="004D1FCC"/>
    <w:p w:rsidR="004D1FCC" w:rsidRDefault="004D1FCC" w:rsidP="004D1FCC"/>
    <w:p w:rsidR="004D1FCC" w:rsidRDefault="004D1FCC" w:rsidP="004D1FCC"/>
    <w:p w:rsidR="004D1FCC" w:rsidRDefault="004D1FCC" w:rsidP="004D1FCC"/>
    <w:p w:rsidR="004D1FCC" w:rsidRDefault="004D1FCC" w:rsidP="004D1FCC"/>
    <w:p w:rsidR="004D1FCC" w:rsidRDefault="004D1FCC" w:rsidP="004D1FCC"/>
    <w:p w:rsidR="004D1FCC" w:rsidRDefault="004D1FCC" w:rsidP="004D1FCC"/>
    <w:p w:rsidR="004D1FCC" w:rsidRDefault="004D1FCC" w:rsidP="004D1FCC"/>
    <w:p w:rsidR="004D1FCC" w:rsidRDefault="004D1FCC" w:rsidP="004D1FCC"/>
    <w:p w:rsidR="004D1FCC" w:rsidRDefault="004D1FCC" w:rsidP="004D1FCC"/>
    <w:p w:rsidR="004D1FCC" w:rsidRDefault="004E3B58" w:rsidP="004D1FCC">
      <w:r>
        <w:rPr>
          <w:noProof/>
        </w:rPr>
        <w:drawing>
          <wp:inline distT="0" distB="0" distL="0" distR="0">
            <wp:extent cx="5934075"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4E3B58" w:rsidRDefault="004E3B58" w:rsidP="004D1FCC"/>
    <w:p w:rsidR="004E3B58" w:rsidRDefault="004E3B58" w:rsidP="004D1FCC"/>
    <w:p w:rsidR="004E3B58" w:rsidRPr="004D1FCC" w:rsidRDefault="004E3B58" w:rsidP="004D1FCC"/>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Start w:id="9" w:name="_GoBack"/>
      <w:bookmarkEnd w:id="8"/>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EA1" w:rsidRDefault="00320EA1" w:rsidP="00A62B22">
      <w:pPr>
        <w:spacing w:line="240" w:lineRule="auto"/>
      </w:pPr>
      <w:r>
        <w:separator/>
      </w:r>
    </w:p>
  </w:endnote>
  <w:endnote w:type="continuationSeparator" w:id="0">
    <w:p w:rsidR="00320EA1" w:rsidRDefault="00320EA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320EA1">
            <w:fldChar w:fldCharType="begin"/>
          </w:r>
          <w:r w:rsidR="00320EA1">
            <w:instrText xml:space="preserve"> NUMPAGES  \* MERGEFORMAT </w:instrText>
          </w:r>
          <w:r w:rsidR="00320EA1">
            <w:fldChar w:fldCharType="separate"/>
          </w:r>
          <w:r w:rsidR="008E0878" w:rsidRPr="008E0878">
            <w:rPr>
              <w:rStyle w:val="PageNumber"/>
              <w:noProof/>
            </w:rPr>
            <w:t>5</w:t>
          </w:r>
          <w:r w:rsidR="00320EA1">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EA1" w:rsidRDefault="00320EA1" w:rsidP="00A62B22">
      <w:pPr>
        <w:spacing w:line="240" w:lineRule="auto"/>
      </w:pPr>
      <w:r>
        <w:separator/>
      </w:r>
    </w:p>
  </w:footnote>
  <w:footnote w:type="continuationSeparator" w:id="0">
    <w:p w:rsidR="00320EA1" w:rsidRDefault="00320EA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068D0">
          <w:r>
            <w:t>Internship in Sight</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320EA1"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w:t>
          </w:r>
          <w:r w:rsidR="000068D0">
            <w:t>24</w:t>
          </w:r>
          <w:r>
            <w:t>/</w:t>
          </w:r>
          <w:r w:rsidR="000068D0">
            <w:t>04</w:t>
          </w:r>
          <w:r>
            <w:t>/</w:t>
          </w:r>
          <w:r w:rsidR="000068D0">
            <w:t>2018</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B543C"/>
    <w:multiLevelType w:val="hybridMultilevel"/>
    <w:tmpl w:val="A552A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37B3B"/>
    <w:multiLevelType w:val="hybridMultilevel"/>
    <w:tmpl w:val="D17AD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4A2BB4"/>
    <w:multiLevelType w:val="hybridMultilevel"/>
    <w:tmpl w:val="8A381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F44BF"/>
    <w:multiLevelType w:val="hybridMultilevel"/>
    <w:tmpl w:val="13A4D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755606"/>
    <w:multiLevelType w:val="hybridMultilevel"/>
    <w:tmpl w:val="CDB06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CD5136"/>
    <w:multiLevelType w:val="hybridMultilevel"/>
    <w:tmpl w:val="75188B8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15:restartNumberingAfterBreak="0">
    <w:nsid w:val="47E27AF7"/>
    <w:multiLevelType w:val="multilevel"/>
    <w:tmpl w:val="3F7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EA3F01"/>
    <w:multiLevelType w:val="hybridMultilevel"/>
    <w:tmpl w:val="95BA8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26690"/>
    <w:multiLevelType w:val="hybridMultilevel"/>
    <w:tmpl w:val="CE120ECA"/>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9" w15:restartNumberingAfterBreak="0">
    <w:nsid w:val="5C21311C"/>
    <w:multiLevelType w:val="hybridMultilevel"/>
    <w:tmpl w:val="6566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FA0029"/>
    <w:multiLevelType w:val="hybridMultilevel"/>
    <w:tmpl w:val="C86A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21133"/>
    <w:multiLevelType w:val="hybridMultilevel"/>
    <w:tmpl w:val="036A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9F33E23"/>
    <w:multiLevelType w:val="hybridMultilevel"/>
    <w:tmpl w:val="2A961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3"/>
  </w:num>
  <w:num w:numId="3">
    <w:abstractNumId w:val="2"/>
  </w:num>
  <w:num w:numId="4">
    <w:abstractNumId w:val="4"/>
  </w:num>
  <w:num w:numId="5">
    <w:abstractNumId w:val="20"/>
  </w:num>
  <w:num w:numId="6">
    <w:abstractNumId w:val="11"/>
  </w:num>
  <w:num w:numId="7">
    <w:abstractNumId w:val="7"/>
  </w:num>
  <w:num w:numId="8">
    <w:abstractNumId w:val="16"/>
  </w:num>
  <w:num w:numId="9">
    <w:abstractNumId w:val="12"/>
  </w:num>
  <w:num w:numId="10">
    <w:abstractNumId w:val="24"/>
  </w:num>
  <w:num w:numId="11">
    <w:abstractNumId w:val="5"/>
  </w:num>
  <w:num w:numId="12">
    <w:abstractNumId w:val="26"/>
  </w:num>
  <w:num w:numId="13">
    <w:abstractNumId w:val="1"/>
  </w:num>
  <w:num w:numId="14">
    <w:abstractNumId w:val="10"/>
  </w:num>
  <w:num w:numId="15">
    <w:abstractNumId w:val="14"/>
  </w:num>
  <w:num w:numId="16">
    <w:abstractNumId w:val="19"/>
  </w:num>
  <w:num w:numId="17">
    <w:abstractNumId w:val="6"/>
  </w:num>
  <w:num w:numId="18">
    <w:abstractNumId w:val="3"/>
  </w:num>
  <w:num w:numId="19">
    <w:abstractNumId w:val="18"/>
  </w:num>
  <w:num w:numId="20">
    <w:abstractNumId w:val="21"/>
  </w:num>
  <w:num w:numId="21">
    <w:abstractNumId w:val="8"/>
  </w:num>
  <w:num w:numId="22">
    <w:abstractNumId w:val="9"/>
  </w:num>
  <w:num w:numId="23">
    <w:abstractNumId w:val="17"/>
  </w:num>
  <w:num w:numId="24">
    <w:abstractNumId w:val="22"/>
    <w:lvlOverride w:ilvl="0"/>
    <w:lvlOverride w:ilvl="1"/>
    <w:lvlOverride w:ilvl="2"/>
    <w:lvlOverride w:ilvl="3"/>
    <w:lvlOverride w:ilvl="4"/>
    <w:lvlOverride w:ilvl="5"/>
    <w:lvlOverride w:ilvl="6"/>
    <w:lvlOverride w:ilvl="7"/>
    <w:lvlOverride w:ilvl="8"/>
  </w:num>
  <w:num w:numId="25">
    <w:abstractNumId w:val="13"/>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68D0"/>
    <w:rsid w:val="000232F1"/>
    <w:rsid w:val="000356D8"/>
    <w:rsid w:val="00040525"/>
    <w:rsid w:val="00097566"/>
    <w:rsid w:val="00121EAF"/>
    <w:rsid w:val="00145608"/>
    <w:rsid w:val="001B2857"/>
    <w:rsid w:val="001B33C6"/>
    <w:rsid w:val="001C2682"/>
    <w:rsid w:val="001C56D4"/>
    <w:rsid w:val="001F30EF"/>
    <w:rsid w:val="001F34F3"/>
    <w:rsid w:val="0020354D"/>
    <w:rsid w:val="0023360C"/>
    <w:rsid w:val="0025137C"/>
    <w:rsid w:val="00262542"/>
    <w:rsid w:val="002731DA"/>
    <w:rsid w:val="00294AD3"/>
    <w:rsid w:val="002D2BE9"/>
    <w:rsid w:val="002F4115"/>
    <w:rsid w:val="00312F79"/>
    <w:rsid w:val="00320EA1"/>
    <w:rsid w:val="00383B7F"/>
    <w:rsid w:val="003D617D"/>
    <w:rsid w:val="003E0060"/>
    <w:rsid w:val="0041035E"/>
    <w:rsid w:val="00441759"/>
    <w:rsid w:val="00455674"/>
    <w:rsid w:val="00496C5C"/>
    <w:rsid w:val="004B23B6"/>
    <w:rsid w:val="004C40DD"/>
    <w:rsid w:val="004D1FCC"/>
    <w:rsid w:val="004E3B58"/>
    <w:rsid w:val="004F7992"/>
    <w:rsid w:val="00510302"/>
    <w:rsid w:val="00514C93"/>
    <w:rsid w:val="00535995"/>
    <w:rsid w:val="005440CE"/>
    <w:rsid w:val="00555E92"/>
    <w:rsid w:val="005701A7"/>
    <w:rsid w:val="005A1B80"/>
    <w:rsid w:val="006B37CF"/>
    <w:rsid w:val="006C4B4A"/>
    <w:rsid w:val="007C0639"/>
    <w:rsid w:val="007E4D26"/>
    <w:rsid w:val="007F2D59"/>
    <w:rsid w:val="00810587"/>
    <w:rsid w:val="00842479"/>
    <w:rsid w:val="00853F01"/>
    <w:rsid w:val="0085767F"/>
    <w:rsid w:val="008A38E3"/>
    <w:rsid w:val="008B5580"/>
    <w:rsid w:val="008E0878"/>
    <w:rsid w:val="009110E5"/>
    <w:rsid w:val="00934A61"/>
    <w:rsid w:val="009B1885"/>
    <w:rsid w:val="009B262E"/>
    <w:rsid w:val="00A62B22"/>
    <w:rsid w:val="00A9057F"/>
    <w:rsid w:val="00BA56F3"/>
    <w:rsid w:val="00BC68E4"/>
    <w:rsid w:val="00BF1521"/>
    <w:rsid w:val="00C06CA0"/>
    <w:rsid w:val="00C21B51"/>
    <w:rsid w:val="00C34306"/>
    <w:rsid w:val="00C46B01"/>
    <w:rsid w:val="00C9146D"/>
    <w:rsid w:val="00CE4FC0"/>
    <w:rsid w:val="00D2368D"/>
    <w:rsid w:val="00D54784"/>
    <w:rsid w:val="00DA4A96"/>
    <w:rsid w:val="00DC173D"/>
    <w:rsid w:val="00DC2B73"/>
    <w:rsid w:val="00E612C8"/>
    <w:rsid w:val="00E936F5"/>
    <w:rsid w:val="00EA5975"/>
    <w:rsid w:val="00EA67BF"/>
    <w:rsid w:val="00EC05FC"/>
    <w:rsid w:val="00EC1C6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F792"/>
  <w15:docId w15:val="{D07AA3AC-4F4F-4619-ADBD-9EF0559F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4B2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Code_reu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User_interfa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chitectural_patter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Problem_domai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83B8-8E82-4964-AF63-57B2C282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bogda</cp:lastModifiedBy>
  <cp:revision>20</cp:revision>
  <dcterms:created xsi:type="dcterms:W3CDTF">2010-02-24T07:53:00Z</dcterms:created>
  <dcterms:modified xsi:type="dcterms:W3CDTF">2018-04-25T09:07:00Z</dcterms:modified>
</cp:coreProperties>
</file>