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13" w:rsidRPr="005D2987" w:rsidRDefault="00852A13" w:rsidP="00852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Начинаем с трудной задачи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4" name="Рисунок 6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Она должна решаться сложно в смысле теории: не должно быть алгоритма, с помощью которого можно было бы перебрать все варианты решения задачи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5" name="Рисунок 6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hyperlink r:id="rId6" w:tooltip="Полиномиальный алгоритм" w:history="1">
        <w:r w:rsidRPr="005D2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полиномиальное время</w:t>
        </w:r>
      </w:hyperlink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относительно размера задачи. Более правильно сказать: не должно быть </w:t>
      </w:r>
      <w:r w:rsidRPr="005D2987">
        <w:rPr>
          <w:rFonts w:ascii="Times New Roman" w:eastAsia="Times New Roman" w:hAnsi="Times New Roman" w:cs="Times New Roman"/>
          <w:i/>
          <w:iCs/>
          <w:sz w:val="24"/>
          <w:szCs w:val="24"/>
        </w:rPr>
        <w:t>известного</w:t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полиномиального алгоритма, решающего данную задачу — так как ни для одной задачи ещё пока не доказано, что для неё подходящего алгоритма нет в принципе.</w:t>
      </w:r>
    </w:p>
    <w:p w:rsidR="00852A13" w:rsidRPr="005D2987" w:rsidRDefault="00852A13" w:rsidP="00852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Можно выделить легкую подзадачу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66" name="Рисунок 66" descr="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P'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D2987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67" name="Рисунок 6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. Она должна решаться за полиномиальное время и лучше, если за линейное.</w:t>
      </w:r>
    </w:p>
    <w:p w:rsidR="00852A13" w:rsidRPr="005D2987" w:rsidRDefault="00852A13" w:rsidP="00852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«Перетасовываем и взбалтываем»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68" name="Рисунок 68" descr="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'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чтобы получить задачу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61925"/>
            <wp:effectExtent l="19050" t="0" r="9525" b="0"/>
            <wp:docPr id="69" name="Рисунок 69" descr="P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P''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совершенно не похожую </w:t>
      </w:r>
      <w:proofErr w:type="gramStart"/>
      <w:r w:rsidRPr="005D298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первоначальную. Задача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61925"/>
            <wp:effectExtent l="19050" t="0" r="9525" b="0"/>
            <wp:docPr id="70" name="Рисунок 70" descr="P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''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5D2987">
        <w:rPr>
          <w:rFonts w:ascii="Times New Roman" w:eastAsia="Times New Roman" w:hAnsi="Times New Roman" w:cs="Times New Roman"/>
          <w:sz w:val="24"/>
          <w:szCs w:val="24"/>
        </w:rPr>
        <w:t>должна</w:t>
      </w:r>
      <w:proofErr w:type="gram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по крайней мере выглядеть как оригинальная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труднорешаемая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задача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33350"/>
            <wp:effectExtent l="19050" t="0" r="9525" b="0"/>
            <wp:docPr id="71" name="Рисунок 7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2A13" w:rsidRPr="005D2987" w:rsidRDefault="00852A13" w:rsidP="00852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61925"/>
            <wp:effectExtent l="19050" t="0" r="9525" b="0"/>
            <wp:docPr id="72" name="Рисунок 72" descr="P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''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открывается с описанием, как она может быть использована в роли ключа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зашифрования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Как </w:t>
      </w:r>
      <w:proofErr w:type="gramStart"/>
      <w:r w:rsidRPr="005D2987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61925"/>
            <wp:effectExtent l="19050" t="0" r="9525" b="0"/>
            <wp:docPr id="73" name="Рисунок 73" descr="P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P''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получить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74" name="Рисунок 74" descr="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'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, держится в секрете как секретная лазейка.</w:t>
      </w:r>
    </w:p>
    <w:p w:rsidR="00852A13" w:rsidRPr="00852A13" w:rsidRDefault="00852A13" w:rsidP="00852A13">
      <w:pPr>
        <w:numPr>
          <w:ilvl w:val="0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Криптосистема организована так, что алгоритмы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расшифрования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для легального пользователя и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криптоаналитика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2987">
        <w:rPr>
          <w:rFonts w:ascii="Times New Roman" w:eastAsia="Times New Roman" w:hAnsi="Times New Roman" w:cs="Times New Roman"/>
          <w:sz w:val="24"/>
          <w:szCs w:val="24"/>
        </w:rPr>
        <w:t>существенно различны</w:t>
      </w:r>
      <w:proofErr w:type="gram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В то время как второй решает </w:t>
      </w:r>
      <w:proofErr w:type="gramStart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" cy="161925"/>
            <wp:effectExtent l="19050" t="0" r="9525" b="0"/>
            <wp:docPr id="75" name="Рисунок 75" descr="P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''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задачу, первый использует секретную лазейку и решает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76" name="Рисунок 76" descr="P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'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-задачу</w:t>
      </w:r>
    </w:p>
    <w:p w:rsidR="00852A13" w:rsidRPr="005D2987" w:rsidRDefault="00852A13" w:rsidP="0085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33350"/>
            <wp:effectExtent l="19050" t="0" r="0" b="0"/>
            <wp:docPr id="12" name="Рисунок 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пространство ключей, 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13" name="Рисунок 1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33350"/>
            <wp:effectExtent l="19050" t="0" r="9525" b="0"/>
            <wp:docPr id="14" name="Рисунок 1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ключи шифрования и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расшифрования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15" name="Рисунок 15" descr="E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_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функция шифрования для произвольного ключа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16" name="Рисунок 1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17" name="Рисунок 17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71450" cy="133350"/>
            <wp:effectExtent l="19050" t="0" r="0" b="0"/>
            <wp:docPr id="18" name="Рисунок 1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i/>
          <w:iCs/>
          <w:sz w:val="24"/>
          <w:szCs w:val="24"/>
        </w:rPr>
        <w:t>, такая что:</w:t>
      </w:r>
    </w:p>
    <w:p w:rsidR="00852A13" w:rsidRPr="005D2987" w:rsidRDefault="00852A13" w:rsidP="0085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0" cy="200025"/>
            <wp:effectExtent l="19050" t="0" r="0" b="0"/>
            <wp:docPr id="19" name="Рисунок 19" descr="E_e(m)=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_e(m)=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13" w:rsidRPr="005D2987" w:rsidRDefault="00852A13" w:rsidP="0085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Здесь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20" name="Рисунок 2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21" name="Рисунок 2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22" name="Рисунок 2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23" name="Рисунок 2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пространство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шифротекстов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85725"/>
            <wp:effectExtent l="19050" t="0" r="9525" b="0"/>
            <wp:docPr id="24" name="Рисунок 2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25" name="Рисунок 25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33350"/>
            <wp:effectExtent l="19050" t="0" r="9525" b="0"/>
            <wp:docPr id="26" name="Рисунок 2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33350"/>
            <wp:effectExtent l="19050" t="0" r="9525" b="0"/>
            <wp:docPr id="27" name="Рисунок 2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 — пространство сообщений.</w:t>
      </w:r>
    </w:p>
    <w:p w:rsidR="00852A13" w:rsidRPr="005D2987" w:rsidRDefault="00852A13" w:rsidP="0085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161925"/>
            <wp:effectExtent l="19050" t="0" r="0" b="0"/>
            <wp:docPr id="28" name="Рисунок 28" descr="D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_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функция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расшифрования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с помощью которой можно найти исходное сообщение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85725"/>
            <wp:effectExtent l="19050" t="0" r="9525" b="0"/>
            <wp:docPr id="29" name="Рисунок 2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зная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шифротекст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30" name="Рисунок 3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 :</w:t>
      </w:r>
    </w:p>
    <w:p w:rsidR="00852A13" w:rsidRPr="005D2987" w:rsidRDefault="00852A13" w:rsidP="0085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66775" cy="200025"/>
            <wp:effectExtent l="19050" t="0" r="9525" b="0"/>
            <wp:docPr id="31" name="Рисунок 31" descr="D_d(c)=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_d(c)=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13" w:rsidRDefault="00852A13" w:rsidP="00852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32" name="Рисунок 32" descr="E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_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33" name="Рисунок 3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34" name="Рисунок 34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71450" cy="133350"/>
            <wp:effectExtent l="19050" t="0" r="0" b="0"/>
            <wp:docPr id="35" name="Рисунок 35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} — набор шифрования, а {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161925"/>
            <wp:effectExtent l="19050" t="0" r="0" b="0"/>
            <wp:docPr id="36" name="Рисунок 36" descr="D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_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33350"/>
            <wp:effectExtent l="19050" t="0" r="9525" b="0"/>
            <wp:docPr id="37" name="Рисунок 37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38" name="Рисунок 38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171450" cy="133350"/>
            <wp:effectExtent l="19050" t="0" r="0" b="0"/>
            <wp:docPr id="39" name="Рисунок 3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} — соответствующий набор для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расшифрования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Каждая пара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" cy="200025"/>
            <wp:effectExtent l="19050" t="0" r="0" b="0"/>
            <wp:docPr id="40" name="Рисунок 40" descr="(E, 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(E, D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имеет свойство: зная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41" name="Рисунок 41" descr="E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_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невозможно решить уравнение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0" cy="200025"/>
            <wp:effectExtent l="19050" t="0" r="0" b="0"/>
            <wp:docPr id="42" name="Рисунок 42" descr="E_e(m)=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_e(m)=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то есть для данного произвольного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шифротекста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43" name="Рисунок 4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44" name="Рисунок 44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133350"/>
            <wp:effectExtent l="19050" t="0" r="0" b="0"/>
            <wp:docPr id="45" name="Рисунок 4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невозможно найти сообщение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85725"/>
            <wp:effectExtent l="19050" t="0" r="9525" b="0"/>
            <wp:docPr id="46" name="Рисунок 46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47" name="Рисунок 47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33350"/>
            <wp:effectExtent l="19050" t="0" r="9525" b="0"/>
            <wp:docPr id="48" name="Рисунок 4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Это значит, что по данному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49" name="Рисунок 49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невозможно определить соответствующий ключ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расшифрования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33350"/>
            <wp:effectExtent l="19050" t="0" r="9525" b="0"/>
            <wp:docPr id="50" name="Рисунок 5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51" name="Рисунок 51" descr="E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_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является односторонней функцией, 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33350"/>
            <wp:effectExtent l="19050" t="0" r="9525" b="0"/>
            <wp:docPr id="52" name="Рисунок 52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</w:t>
      </w:r>
      <w:r w:rsidRPr="00852A13">
        <w:rPr>
          <w:rFonts w:ascii="Times New Roman" w:eastAsia="Times New Roman" w:hAnsi="Times New Roman" w:cs="Times New Roman"/>
          <w:sz w:val="24"/>
          <w:szCs w:val="24"/>
        </w:rPr>
        <w:t>лазейкой</w:t>
      </w:r>
    </w:p>
    <w:p w:rsidR="001F3FFF" w:rsidRDefault="001F3FFF" w:rsidP="00852A13">
      <w:pPr>
        <w:pBdr>
          <w:top w:val="single" w:sz="6" w:space="1" w:color="auto"/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FFF" w:rsidRDefault="001F3FFF" w:rsidP="001F3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В этой модели Ева перехватывает открытый ключ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131" name="Рисунок 13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посланный Бобом Алисе. Затем создает пару ключей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61925"/>
            <wp:effectExtent l="19050" t="0" r="9525" b="0"/>
            <wp:docPr id="132" name="Рисунок 132" descr="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e'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161925"/>
            <wp:effectExtent l="19050" t="0" r="0" b="0"/>
            <wp:docPr id="133" name="Рисунок 133" descr="d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'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«маскируется» под Боба, посылая Алисе открытый ключ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" cy="161925"/>
            <wp:effectExtent l="19050" t="0" r="9525" b="0"/>
            <wp:docPr id="134" name="Рисунок 134" descr="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e'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который, как думает Алиса, открытый ключ, посланный ей Бобом. Ева перехватывает зашифрованные сообщения от Алисы к Бобу, расшифровывает их с помощью секретного ключа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" cy="161925"/>
            <wp:effectExtent l="19050" t="0" r="0" b="0"/>
            <wp:docPr id="135" name="Рисунок 135" descr="d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'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заново зашифровывает открытым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136" name="Рисунок 13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Боба и отправляет сообщение Бобу. Таким образом, никто из участников не догадывается, что есть третье лицо, которое может как просто перехватить сообщение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1925" cy="85725"/>
            <wp:effectExtent l="19050" t="0" r="9525" b="0"/>
            <wp:docPr id="137" name="Рисунок 1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так и подменить его на ложное сообщение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138" name="Рисунок 138" descr="m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'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F3FFF" w:rsidRDefault="001F3FFF" w:rsidP="001F3FF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Ещё одна форма атаки — вычисление закрытого ключа, зная открытый (рисунок ниже).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Криптоаналитик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знает алгоритм шифрования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139" name="Рисунок 139" descr="E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_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анализируя его, пытается найти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161925"/>
            <wp:effectExtent l="19050" t="0" r="0" b="0"/>
            <wp:docPr id="140" name="Рисунок 140" descr="D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_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Этот процесс упрощается, если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криптоаналитик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перехватил несколько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криптотекстов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с, посланных лицом A лицу B.</w:t>
      </w:r>
    </w:p>
    <w:p w:rsidR="001F3FFF" w:rsidRPr="005D2987" w:rsidRDefault="001F3FFF" w:rsidP="001F3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Большинство криптосистем с открытым ключом основаны на проблеме факторизации больших чисел. К примеру, </w:t>
      </w:r>
      <w:hyperlink r:id="rId25" w:tooltip="RSA" w:history="1">
        <w:r w:rsidRPr="005D2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RSA</w:t>
        </w:r>
      </w:hyperlink>
    </w:p>
    <w:p w:rsidR="001F3FFF" w:rsidRPr="005D2987" w:rsidRDefault="001F3FFF" w:rsidP="00852A13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Рассмотрим алгоритм RSA с практической точки зрения.</w:t>
      </w: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Для начала необходимо сгенерировать открытый и секретные ключи:</w:t>
      </w:r>
    </w:p>
    <w:p w:rsidR="00852A13" w:rsidRPr="00852A13" w:rsidRDefault="00852A13" w:rsidP="00852A13">
      <w:pPr>
        <w:numPr>
          <w:ilvl w:val="0"/>
          <w:numId w:val="1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 xml:space="preserve">Возьмем два больших простых числа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p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and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q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.</w:t>
      </w:r>
    </w:p>
    <w:p w:rsidR="00852A13" w:rsidRPr="00852A13" w:rsidRDefault="00852A13" w:rsidP="00852A13">
      <w:pPr>
        <w:numPr>
          <w:ilvl w:val="0"/>
          <w:numId w:val="1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 xml:space="preserve">Определим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n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, как результат умножения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p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on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q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(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n=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p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*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q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).</w:t>
      </w:r>
    </w:p>
    <w:p w:rsidR="00852A13" w:rsidRPr="00852A13" w:rsidRDefault="00852A13" w:rsidP="00852A13">
      <w:pPr>
        <w:numPr>
          <w:ilvl w:val="0"/>
          <w:numId w:val="1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 xml:space="preserve">Выберем случайное число, которое назовем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. Это число должно быть взаимно простым (не иметь ни одного общего делителя, кроме 1) с результатом умножения (p-1)*(q-1).</w:t>
      </w:r>
    </w:p>
    <w:p w:rsidR="00852A13" w:rsidRPr="00852A13" w:rsidRDefault="00852A13" w:rsidP="00852A13">
      <w:pPr>
        <w:numPr>
          <w:ilvl w:val="0"/>
          <w:numId w:val="1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>Определим такое число е, для которого является истинным следующее соотношение (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e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*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)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((p-1)*(q-1))=1.</w:t>
      </w:r>
    </w:p>
    <w:p w:rsidR="00852A13" w:rsidRPr="00852A13" w:rsidRDefault="00852A13" w:rsidP="00852A13">
      <w:pPr>
        <w:numPr>
          <w:ilvl w:val="0"/>
          <w:numId w:val="1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Hазовем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открытым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ключем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числа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e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и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n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, а секретным -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и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n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.</w:t>
      </w:r>
    </w:p>
    <w:p w:rsidR="00852A13" w:rsidRPr="00852A13" w:rsidRDefault="004D7402" w:rsidP="0085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525354" stroked="f"/>
        </w:pict>
      </w: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Для того, чтобы зашифровать данные по открытому ключу {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e,n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>}, необходимо следующее:</w:t>
      </w:r>
    </w:p>
    <w:p w:rsidR="00852A13" w:rsidRPr="00852A13" w:rsidRDefault="00852A13" w:rsidP="00852A13">
      <w:pPr>
        <w:numPr>
          <w:ilvl w:val="0"/>
          <w:numId w:val="2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>разбить шифруемый текст на блоки, каждый из которых может быть представлен в виде числа M(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i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)=0,1,2..., n-1( т.е. только до n-1).</w:t>
      </w:r>
    </w:p>
    <w:p w:rsidR="00852A13" w:rsidRPr="00852A13" w:rsidRDefault="00852A13" w:rsidP="00852A13">
      <w:pPr>
        <w:numPr>
          <w:ilvl w:val="0"/>
          <w:numId w:val="2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>зашифровать текст, рассматриваемый как последовательность чисел M(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i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) по формуле C(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i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)=(M(I)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^e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)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n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.</w:t>
      </w: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Чтобы расшифровать эти данные, используя секретный ключ {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d,n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>}, необходимо выполнить следующие вычисления: M(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>) = (C(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>)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^d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 xml:space="preserve">) 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mod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n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>. В результате будет получено множество чисел M(</w:t>
      </w:r>
      <w:proofErr w:type="spellStart"/>
      <w:r w:rsidRPr="00852A13">
        <w:rPr>
          <w:rFonts w:ascii="Tahoma" w:eastAsia="Times New Roman" w:hAnsi="Tahoma" w:cs="Tahoma"/>
          <w:sz w:val="21"/>
          <w:szCs w:val="21"/>
        </w:rPr>
        <w:t>i</w:t>
      </w:r>
      <w:proofErr w:type="spellEnd"/>
      <w:r w:rsidRPr="00852A13">
        <w:rPr>
          <w:rFonts w:ascii="Tahoma" w:eastAsia="Times New Roman" w:hAnsi="Tahoma" w:cs="Tahoma"/>
          <w:sz w:val="21"/>
          <w:szCs w:val="21"/>
        </w:rPr>
        <w:t>), которые представляют собой исходный текст.</w:t>
      </w:r>
    </w:p>
    <w:p w:rsidR="00852A13" w:rsidRPr="00852A13" w:rsidRDefault="004D7402" w:rsidP="0085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40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525354" stroked="f"/>
        </w:pict>
      </w: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Следующий пример наглядно демонстрирует алгоритм шифрования RSA:</w:t>
      </w: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Зашифруем и расшифруем сообщение "САВ" по алгоритму RSA. Для простоты возьмем небольшие числа - это сократит наши расчеты.</w:t>
      </w:r>
    </w:p>
    <w:p w:rsidR="00852A13" w:rsidRPr="00852A13" w:rsidRDefault="00852A13" w:rsidP="00852A1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 xml:space="preserve">Выберем p=3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and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q=11.</w:t>
      </w:r>
    </w:p>
    <w:p w:rsidR="00852A13" w:rsidRPr="00852A13" w:rsidRDefault="00852A13" w:rsidP="00852A1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 xml:space="preserve">Определим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n=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3*11=33.</w:t>
      </w:r>
    </w:p>
    <w:p w:rsidR="00852A13" w:rsidRPr="00852A13" w:rsidRDefault="00852A13" w:rsidP="00852A1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Hайдем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(p-1)*(q-1)=20. Следовательно,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будет равно, например, 3: (d=3).</w:t>
      </w:r>
    </w:p>
    <w:p w:rsidR="00852A13" w:rsidRPr="00852A13" w:rsidRDefault="00852A13" w:rsidP="00852A1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>Выберем число е по следующей формуле: (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e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*3)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20=1. Значит е будет равно, например, 7: (e=7).</w:t>
      </w:r>
    </w:p>
    <w:p w:rsidR="00852A13" w:rsidRPr="00852A13" w:rsidRDefault="00852A13" w:rsidP="00852A13">
      <w:pPr>
        <w:numPr>
          <w:ilvl w:val="0"/>
          <w:numId w:val="3"/>
        </w:numPr>
        <w:shd w:val="clear" w:color="auto" w:fill="FFFFFF"/>
        <w:spacing w:before="75" w:after="75" w:line="240" w:lineRule="auto"/>
        <w:ind w:left="75" w:right="75"/>
        <w:rPr>
          <w:rFonts w:ascii="Tahoma" w:eastAsia="Times New Roman" w:hAnsi="Tahoma" w:cs="Tahoma"/>
          <w:sz w:val="20"/>
          <w:szCs w:val="20"/>
        </w:rPr>
      </w:pPr>
      <w:r w:rsidRPr="00852A13">
        <w:rPr>
          <w:rFonts w:ascii="Tahoma" w:eastAsia="Times New Roman" w:hAnsi="Tahoma" w:cs="Tahoma"/>
          <w:sz w:val="20"/>
          <w:szCs w:val="20"/>
        </w:rPr>
        <w:t xml:space="preserve">Представим шифруемое сообщение как последовательность чисел в 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диапозоне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 xml:space="preserve"> от 0 до 32 (</w:t>
      </w:r>
      <w:proofErr w:type="spellStart"/>
      <w:r w:rsidRPr="00852A13">
        <w:rPr>
          <w:rFonts w:ascii="Tahoma" w:eastAsia="Times New Roman" w:hAnsi="Tahoma" w:cs="Tahoma"/>
          <w:sz w:val="20"/>
          <w:szCs w:val="20"/>
        </w:rPr>
        <w:t>незабывайте</w:t>
      </w:r>
      <w:proofErr w:type="spellEnd"/>
      <w:r w:rsidRPr="00852A13">
        <w:rPr>
          <w:rFonts w:ascii="Tahoma" w:eastAsia="Times New Roman" w:hAnsi="Tahoma" w:cs="Tahoma"/>
          <w:sz w:val="20"/>
          <w:szCs w:val="20"/>
        </w:rPr>
        <w:t>, что кончается на n-1). Буква А =1, В=2, С=3.</w:t>
      </w: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Теперь зашифруем сообщение, используя открытый ключ {7,33}</w:t>
      </w:r>
    </w:p>
    <w:p w:rsidR="00852A13" w:rsidRPr="00852A13" w:rsidRDefault="00852A13" w:rsidP="00852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  <w:lang w:val="en-US"/>
        </w:rPr>
        <w:t>C1 = (3^7) mod 33 = 2187 mod 33 = 9;</w:t>
      </w:r>
      <w:r w:rsidRPr="00852A13">
        <w:rPr>
          <w:rFonts w:ascii="Tahoma" w:eastAsia="Times New Roman" w:hAnsi="Tahoma" w:cs="Tahoma"/>
          <w:sz w:val="20"/>
          <w:lang w:val="en-US"/>
        </w:rPr>
        <w:t> </w:t>
      </w:r>
      <w:r w:rsidRPr="00852A13">
        <w:rPr>
          <w:rFonts w:ascii="Tahoma" w:eastAsia="Times New Roman" w:hAnsi="Tahoma" w:cs="Tahoma"/>
          <w:sz w:val="20"/>
          <w:szCs w:val="20"/>
          <w:lang w:val="en-US"/>
        </w:rPr>
        <w:br/>
      </w:r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  <w:lang w:val="en-US"/>
        </w:rPr>
        <w:t>C2 = (1^7) mod 33 = 1 mod 33 = 1;</w:t>
      </w:r>
      <w:r w:rsidRPr="00852A13">
        <w:rPr>
          <w:rFonts w:ascii="Tahoma" w:eastAsia="Times New Roman" w:hAnsi="Tahoma" w:cs="Tahoma"/>
          <w:sz w:val="20"/>
          <w:lang w:val="en-US"/>
        </w:rPr>
        <w:t> </w:t>
      </w:r>
      <w:r w:rsidRPr="00852A13">
        <w:rPr>
          <w:rFonts w:ascii="Tahoma" w:eastAsia="Times New Roman" w:hAnsi="Tahoma" w:cs="Tahoma"/>
          <w:sz w:val="20"/>
          <w:szCs w:val="20"/>
          <w:lang w:val="en-US"/>
        </w:rPr>
        <w:br/>
      </w:r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  <w:lang w:val="en-US"/>
        </w:rPr>
        <w:t>C3 = (2^7) mod 33 = 128 mod 33 = 29;</w:t>
      </w:r>
      <w:r w:rsidRPr="00852A13">
        <w:rPr>
          <w:rFonts w:ascii="Tahoma" w:eastAsia="Times New Roman" w:hAnsi="Tahoma" w:cs="Tahoma"/>
          <w:sz w:val="20"/>
          <w:lang w:val="en-US"/>
        </w:rPr>
        <w:t> </w:t>
      </w:r>
      <w:r w:rsidRPr="00852A13">
        <w:rPr>
          <w:rFonts w:ascii="Tahoma" w:eastAsia="Times New Roman" w:hAnsi="Tahoma" w:cs="Tahoma"/>
          <w:sz w:val="20"/>
          <w:szCs w:val="20"/>
          <w:lang w:val="en-US"/>
        </w:rPr>
        <w:br/>
      </w:r>
    </w:p>
    <w:p w:rsidR="00852A13" w:rsidRPr="00852A13" w:rsidRDefault="00852A13" w:rsidP="00852A13">
      <w:pPr>
        <w:shd w:val="clear" w:color="auto" w:fill="FFFFFF"/>
        <w:spacing w:after="0" w:line="315" w:lineRule="atLeast"/>
        <w:rPr>
          <w:rFonts w:ascii="Tahoma" w:eastAsia="Times New Roman" w:hAnsi="Tahoma" w:cs="Tahoma"/>
          <w:sz w:val="21"/>
          <w:szCs w:val="21"/>
        </w:rPr>
      </w:pPr>
      <w:r w:rsidRPr="00852A13">
        <w:rPr>
          <w:rFonts w:ascii="Tahoma" w:eastAsia="Times New Roman" w:hAnsi="Tahoma" w:cs="Tahoma"/>
          <w:sz w:val="21"/>
          <w:szCs w:val="21"/>
        </w:rPr>
        <w:t>Теперь расшифруем данные, используя закрытый ключ {3,33}.</w:t>
      </w:r>
    </w:p>
    <w:p w:rsidR="00852A13" w:rsidRDefault="00852A13" w:rsidP="00852A13">
      <w:pPr>
        <w:pBdr>
          <w:bottom w:val="single" w:sz="6" w:space="1" w:color="auto"/>
        </w:pBdr>
        <w:rPr>
          <w:rFonts w:ascii="Tahoma" w:eastAsia="Times New Roman" w:hAnsi="Tahoma" w:cs="Tahoma"/>
          <w:sz w:val="20"/>
        </w:rPr>
      </w:pPr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M1=(9^3) </w:t>
      </w:r>
      <w:proofErr w:type="spellStart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 33 =729 </w:t>
      </w:r>
      <w:proofErr w:type="spellStart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 33 = 3(С);</w:t>
      </w:r>
      <w:r w:rsidRPr="00852A13">
        <w:rPr>
          <w:rFonts w:ascii="Tahoma" w:eastAsia="Times New Roman" w:hAnsi="Tahoma" w:cs="Tahoma"/>
          <w:sz w:val="20"/>
        </w:rPr>
        <w:t> </w:t>
      </w:r>
      <w:r w:rsidRPr="00852A13">
        <w:rPr>
          <w:rFonts w:ascii="Tahoma" w:eastAsia="Times New Roman" w:hAnsi="Tahoma" w:cs="Tahoma"/>
          <w:sz w:val="20"/>
          <w:szCs w:val="20"/>
        </w:rPr>
        <w:br/>
      </w:r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M2=(1^3) </w:t>
      </w:r>
      <w:proofErr w:type="spellStart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 33 =1 </w:t>
      </w:r>
      <w:proofErr w:type="spellStart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 33 = 1(А);</w:t>
      </w:r>
      <w:r w:rsidRPr="00852A13">
        <w:rPr>
          <w:rFonts w:ascii="Tahoma" w:eastAsia="Times New Roman" w:hAnsi="Tahoma" w:cs="Tahoma"/>
          <w:sz w:val="20"/>
        </w:rPr>
        <w:t> </w:t>
      </w:r>
      <w:r w:rsidRPr="00852A13">
        <w:rPr>
          <w:rFonts w:ascii="Tahoma" w:eastAsia="Times New Roman" w:hAnsi="Tahoma" w:cs="Tahoma"/>
          <w:sz w:val="20"/>
          <w:szCs w:val="20"/>
        </w:rPr>
        <w:br/>
      </w:r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M3=(29^3) </w:t>
      </w:r>
      <w:proofErr w:type="spellStart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 33 = 24389 </w:t>
      </w:r>
      <w:proofErr w:type="spellStart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>mod</w:t>
      </w:r>
      <w:proofErr w:type="spellEnd"/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 xml:space="preserve"> 33 = 2(В);</w:t>
      </w:r>
      <w:r w:rsidRPr="00852A13">
        <w:rPr>
          <w:rFonts w:ascii="Tahoma" w:eastAsia="Times New Roman" w:hAnsi="Tahoma" w:cs="Tahoma"/>
          <w:sz w:val="20"/>
        </w:rPr>
        <w:t> </w:t>
      </w:r>
      <w:r w:rsidRPr="00852A13">
        <w:rPr>
          <w:rFonts w:ascii="Tahoma" w:eastAsia="Times New Roman" w:hAnsi="Tahoma" w:cs="Tahoma"/>
          <w:sz w:val="20"/>
          <w:szCs w:val="20"/>
        </w:rPr>
        <w:br/>
      </w:r>
      <w:r w:rsidRPr="00852A13">
        <w:rPr>
          <w:rFonts w:ascii="Tahoma" w:eastAsia="Times New Roman" w:hAnsi="Tahoma" w:cs="Tahoma"/>
          <w:sz w:val="20"/>
          <w:szCs w:val="20"/>
        </w:rPr>
        <w:lastRenderedPageBreak/>
        <w:br/>
      </w:r>
      <w:r w:rsidRPr="00852A13">
        <w:rPr>
          <w:rFonts w:ascii="Tahoma" w:eastAsia="Times New Roman" w:hAnsi="Tahoma" w:cs="Tahoma"/>
          <w:sz w:val="20"/>
          <w:szCs w:val="20"/>
          <w:shd w:val="clear" w:color="auto" w:fill="FFFFFF"/>
        </w:rPr>
        <w:t>Данные расшифрованы!</w:t>
      </w:r>
      <w:r w:rsidRPr="00852A13">
        <w:rPr>
          <w:rFonts w:ascii="Tahoma" w:eastAsia="Times New Roman" w:hAnsi="Tahoma" w:cs="Tahoma"/>
          <w:sz w:val="20"/>
        </w:rPr>
        <w:t> </w:t>
      </w:r>
    </w:p>
    <w:p w:rsidR="00EE2E31" w:rsidRPr="005D2987" w:rsidRDefault="00EE2E31" w:rsidP="00EE2E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2987">
        <w:rPr>
          <w:rFonts w:ascii="Times New Roman" w:eastAsia="Times New Roman" w:hAnsi="Times New Roman" w:cs="Times New Roman"/>
          <w:b/>
          <w:bCs/>
          <w:sz w:val="27"/>
          <w:szCs w:val="27"/>
        </w:rPr>
        <w:t>Недостатки</w:t>
      </w:r>
    </w:p>
    <w:p w:rsidR="00EE2E31" w:rsidRPr="005D2987" w:rsidRDefault="00EE2E31" w:rsidP="00EE2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>Недостатки алгоритма несимметричного шифрования в сравнении с симметричным:</w:t>
      </w:r>
    </w:p>
    <w:p w:rsidR="00EE2E31" w:rsidRPr="005D2987" w:rsidRDefault="00EE2E31" w:rsidP="00EE2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>В алгоритм сложнее внести изменения.</w:t>
      </w:r>
    </w:p>
    <w:p w:rsidR="00EE2E31" w:rsidRPr="005D2987" w:rsidRDefault="00EE2E31" w:rsidP="00EE2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>Хотя сообщения надежно шифруются, но получатель и отправитель самим фактом пересылки шифрованного сообщения «засвечиваются».</w:t>
      </w:r>
      <w:hyperlink r:id="rId26" w:anchor="cite_note-7" w:history="1">
        <w:r w:rsidRPr="005D2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[8]</w:t>
        </w:r>
      </w:hyperlink>
      <w:r w:rsidRPr="005D298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hyperlink r:id="rId27" w:tooltip="Википедия:Авторитетные источники" w:history="1">
        <w:r w:rsidRPr="005D2987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</w:rPr>
          <w:t>уточнить</w:t>
        </w:r>
      </w:hyperlink>
      <w:r w:rsidRPr="005D298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]</w:t>
      </w:r>
    </w:p>
    <w:p w:rsidR="00EE2E31" w:rsidRPr="005D2987" w:rsidRDefault="00EE2E31" w:rsidP="00EE2E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Более длинные ключи. Ниже приведена таблица, сопоставляющая длину ключа симметричного алгоритма с длиной ключа RSA с аналогичной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криптостойкостью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0"/>
        <w:gridCol w:w="2580"/>
      </w:tblGrid>
      <w:tr w:rsidR="00EE2E31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Длина симметричного ключа, бит</w:t>
            </w:r>
          </w:p>
        </w:tc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Длина ключа RSA, бит</w:t>
            </w:r>
          </w:p>
        </w:tc>
      </w:tr>
      <w:tr w:rsidR="00EE2E31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</w:tr>
      <w:tr w:rsidR="00EE2E31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EE2E31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768</w:t>
            </w:r>
          </w:p>
        </w:tc>
      </w:tr>
      <w:tr w:rsidR="00EE2E31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1792</w:t>
            </w:r>
          </w:p>
        </w:tc>
      </w:tr>
      <w:tr w:rsidR="00EE2E31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EE2E31" w:rsidRPr="005D2987" w:rsidRDefault="00EE2E31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2304</w:t>
            </w:r>
          </w:p>
        </w:tc>
      </w:tr>
    </w:tbl>
    <w:p w:rsidR="00EE2E31" w:rsidRPr="005D2987" w:rsidRDefault="00EE2E31" w:rsidP="00EE2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Шифрование-расшифрование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пары ключей проходит на два-три порядка медленнее, чем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шифрование-расшифрование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того же текста симметричным алгоритмом.</w:t>
      </w:r>
    </w:p>
    <w:p w:rsidR="00EE2E31" w:rsidRPr="005D2987" w:rsidRDefault="00EE2E31" w:rsidP="00EE2E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Требуются существенно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бо́льшие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вычислительные ресурсы, поэтому на практике асимметричные криптосистемы используются в сочетании с другими алгоритмами: </w:t>
      </w:r>
    </w:p>
    <w:p w:rsidR="00EE2E31" w:rsidRPr="005D2987" w:rsidRDefault="00EE2E31" w:rsidP="00EE2E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hyperlink r:id="rId28" w:tooltip="Электронная цифровая подпись" w:history="1">
        <w:r w:rsidRPr="005D2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ЭЦП</w:t>
        </w:r>
      </w:hyperlink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сообщение предварительно подвергается хешированию, а с помощью асимметричного ключа подписывается лишь относительно небольшой результат </w:t>
      </w:r>
      <w:hyperlink r:id="rId29" w:tooltip="Хеш-функция" w:history="1">
        <w:r w:rsidRPr="005D2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хеш-функции</w:t>
        </w:r>
      </w:hyperlink>
      <w:r w:rsidRPr="005D29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AFA" w:rsidRDefault="00EE2E31" w:rsidP="008D5AFA">
      <w:pPr>
        <w:numPr>
          <w:ilvl w:val="1"/>
          <w:numId w:val="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Для шифрования они используются в форме </w:t>
      </w:r>
      <w:hyperlink r:id="rId30" w:tooltip="Гибридная криптосистема" w:history="1">
        <w:r w:rsidRPr="005D2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гибридных криптосистем</w:t>
        </w:r>
      </w:hyperlink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где большие объёмы данных шифруются </w:t>
      </w:r>
      <w:hyperlink r:id="rId31" w:tooltip="Симметричные криптосистемы" w:history="1">
        <w:r w:rsidRPr="005D2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симметричным шифром</w:t>
        </w:r>
      </w:hyperlink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на сеансовом ключе, а с помощью асимметричного шифра передаётся только сам сеансовый ключ.</w:t>
      </w:r>
    </w:p>
    <w:p w:rsidR="008D5AFA" w:rsidRPr="005D2987" w:rsidRDefault="008D5AFA" w:rsidP="008D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Пусть есть 3 ключа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0" name="Рисунок 77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1" name="Рисунок 78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53" name="Рисунок 79" descr="K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K_C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, распределенные так, как показано в таблице.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"/>
        <w:gridCol w:w="1095"/>
      </w:tblGrid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Лицо</w:t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Ключ</w:t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Алиса</w:t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54" name="Рисунок 80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Боб</w:t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55" name="Рисунок 81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Кэрол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56" name="Рисунок 82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Дэйв</w:t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57" name="Рисунок 83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58" name="Рисунок 84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Эллен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59" name="Рисунок 85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60" name="Рисунок 86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>Франк</w:t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61" name="Рисунок 87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62" name="Рисунок 88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AFA" w:rsidRPr="005D2987" w:rsidRDefault="008D5AFA" w:rsidP="008D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Тогда Алиса может зашифровать сообщение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89" name="Рисунок 89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Эллен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расшифровать ключами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0" name="Рисунок 90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1" name="Рисунок 91" descr="K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K_C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Кэрол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зашифровать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2" name="Рисунок 92" descr="K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K_C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а Дэйв расшифровать ключами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3" name="Рисунок 93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4" name="Рисунок 94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Если Дэйв зашифрует сообщение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5" name="Рисунок 95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то сообщение сможет прочитать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Эллен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если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6" name="Рисунок 96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то его сможет прочитать Франк, если же обоими ключами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7" name="Рисунок 97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98" name="Рисунок 98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то сообщение прочитает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Кэрол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По аналогии действуют и другие </w:t>
      </w:r>
      <w:r w:rsidRPr="005D29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участники. Таким образом, если используется одно подмножество ключей для шифрования, то для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расшифрования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требуются оставшиеся ключи множества. Такую схему можно использовать для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ключей.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3"/>
        <w:gridCol w:w="3172"/>
      </w:tblGrid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Шифруется ключом</w:t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29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Расшифровывается ключом</w:t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99" name="Рисунок 99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0" name="Рисунок 100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1" name="Рисунок 101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2" name="Рисунок 102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3" name="Рисунок 103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4" name="Рисунок 104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5" name="Рисунок 105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6" name="Рисунок 106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7" name="Рисунок 107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8" name="Рисунок 108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09" name="Рисунок 109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10" name="Рисунок 110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11" name="Рисунок 111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12" name="Рисунок 112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13" name="Рисунок 113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AFA" w:rsidRPr="005D2987" w:rsidTr="0069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14" name="Рисунок 114" descr="K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K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D5AFA" w:rsidRPr="005D2987" w:rsidRDefault="008D5AFA" w:rsidP="00694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15" name="Рисунок 115" descr="K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K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6700" cy="161925"/>
                  <wp:effectExtent l="19050" t="0" r="0" b="0"/>
                  <wp:docPr id="116" name="Рисунок 116" descr="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K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5AFA" w:rsidRPr="005D2987" w:rsidRDefault="008D5AFA" w:rsidP="008D5A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>Теперь можно посылать сообщения группам агентов, не зная заранее состав группы.</w:t>
      </w:r>
    </w:p>
    <w:p w:rsidR="008D5AFA" w:rsidRPr="005D2987" w:rsidRDefault="008D5AFA" w:rsidP="008D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Рассмотрим для начала множество, состоящее из трех агентов: Алисы, Боба и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Кэрол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Алисе выдаются ключи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17" name="Рисунок 117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18" name="Рисунок 118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Бобу —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19" name="Рисунок 119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0" name="Рисунок 120" descr="K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K_C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Кэрол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1" name="Рисунок 121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2" name="Рисунок 122" descr="K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K_C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Теперь, если отправляемое сообщение зашифровано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3" name="Рисунок 123" descr="K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K_C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то его сможет прочитать только Алиса, последовательно применяя ключи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4" name="Рисунок 124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5" name="Рисунок 125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Если нужно отправить сообщение Бобу, сообщение шифруется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6" name="Рисунок 126" descr="K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K_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Кэрол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 — ключом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7" name="Рисунок 127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. Если нужно отправить сообщение и Алисе и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Кэрол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, то для шифрования используются ключи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8" name="Рисунок 128" descr="K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K_B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700" cy="161925"/>
            <wp:effectExtent l="19050" t="0" r="0" b="0"/>
            <wp:docPr id="129" name="Рисунок 129" descr="K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K_C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5AFA" w:rsidRPr="005D2987" w:rsidRDefault="008D5AFA" w:rsidP="008D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Преимущество этой схемы заключается в том, что для её реализации нужно только одно сообщение и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ключей (в схеме с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агентами). Если передаются индивидуальные сообщения, то есть используются отдельные ключи для каждого агента (всего </w:t>
      </w:r>
      <w:proofErr w:type="spellStart"/>
      <w:r w:rsidRPr="005D298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5D2987">
        <w:rPr>
          <w:rFonts w:ascii="Times New Roman" w:eastAsia="Times New Roman" w:hAnsi="Times New Roman" w:cs="Times New Roman"/>
          <w:sz w:val="24"/>
          <w:szCs w:val="24"/>
        </w:rPr>
        <w:t xml:space="preserve"> ключей) и каждого сообщения, то для передачи сообщений всем различным подмножествам требуется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" cy="142875"/>
            <wp:effectExtent l="19050" t="0" r="0" b="0"/>
            <wp:docPr id="130" name="Рисунок 130" descr="2^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2^n-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987">
        <w:rPr>
          <w:rFonts w:ascii="Times New Roman" w:eastAsia="Times New Roman" w:hAnsi="Times New Roman" w:cs="Times New Roman"/>
          <w:sz w:val="24"/>
          <w:szCs w:val="24"/>
        </w:rPr>
        <w:t>ключей.</w:t>
      </w:r>
    </w:p>
    <w:p w:rsidR="008D5AFA" w:rsidRDefault="008D5AFA" w:rsidP="008D5AF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87">
        <w:rPr>
          <w:rFonts w:ascii="Times New Roman" w:eastAsia="Times New Roman" w:hAnsi="Times New Roman" w:cs="Times New Roman"/>
          <w:sz w:val="24"/>
          <w:szCs w:val="24"/>
        </w:rPr>
        <w:t>Недостатком такой схемы является то, что необходимо также широковещательно передавать подмножество агентов (список имён может быть внушительным), которым нужно передать сообщение. Иначе каждому из них придется перебирать все комбинации ключей в поисках подходящей. Также агентам придется хранить немалый объём информации о ключах</w:t>
      </w:r>
    </w:p>
    <w:p w:rsidR="00974BEF" w:rsidRPr="008D5AFA" w:rsidRDefault="00974BEF" w:rsidP="008D5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Размер ключа в алгоритме RSA связан с размером модуля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Два числа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q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произведением которых является модуль, должны иметь приблизительно одинаковую длину поскольку в этом случае найти сомножители (факторы) сложнее, чем в случае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Обратите внимание, что если два числа чрезвычайно близки друг к другу или их разность близка к некоторому предопределенному значению, то возникает потенциальная угроза безопасности, однако такая вероятность – близость двух случайно выбранных чисел – незначительна.</w:t>
      </w:r>
    </w:p>
    <w:p w:rsidR="00EE2E31" w:rsidRPr="00852A13" w:rsidRDefault="00EE2E31" w:rsidP="00852A13"/>
    <w:p w:rsidR="00852A13" w:rsidRDefault="00852A13"/>
    <w:sectPr w:rsidR="00852A13" w:rsidSect="009F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43E6"/>
    <w:multiLevelType w:val="multilevel"/>
    <w:tmpl w:val="35B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76FB4"/>
    <w:multiLevelType w:val="multilevel"/>
    <w:tmpl w:val="4FF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F5AEA"/>
    <w:multiLevelType w:val="multilevel"/>
    <w:tmpl w:val="FBC8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86C1A"/>
    <w:multiLevelType w:val="multilevel"/>
    <w:tmpl w:val="F9083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8417B"/>
    <w:multiLevelType w:val="multilevel"/>
    <w:tmpl w:val="89006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D6D3B"/>
    <w:multiLevelType w:val="multilevel"/>
    <w:tmpl w:val="7408E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87BED"/>
    <w:multiLevelType w:val="multilevel"/>
    <w:tmpl w:val="154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52A13"/>
    <w:rsid w:val="001F3FFF"/>
    <w:rsid w:val="004D7402"/>
    <w:rsid w:val="00852A13"/>
    <w:rsid w:val="008D5AFA"/>
    <w:rsid w:val="00974BEF"/>
    <w:rsid w:val="009F0F12"/>
    <w:rsid w:val="00B74F35"/>
    <w:rsid w:val="00C61047"/>
    <w:rsid w:val="00EE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2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ru.wikipedia.org/wiki/%D0%9A%D1%80%D0%B8%D0%BF%D1%82%D0%BE%D1%81%D0%B8%D1%81%D1%82%D0%B5%D0%BC%D0%B0_%D1%81_%D0%BE%D1%82%D0%BA%D1%80%D1%8B%D1%82%D1%8B%D0%BC_%D0%BA%D0%BB%D1%8E%D1%87%D0%BE%D0%B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ru.wikipedia.org/wiki/RSA" TargetMode="External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ru.wikipedia.org/wiki/%D0%A5%D0%B5%D1%88-%D1%84%D1%83%D0%BD%D0%BA%D1%86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0%BE%D0%BB%D0%B8%D0%BD%D0%BE%D0%BC%D0%B8%D0%B0%D0%BB%D1%8C%D0%BD%D1%8B%D0%B9_%D0%B0%D0%BB%D0%B3%D0%BE%D1%80%D0%B8%D1%82%D0%BC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ru.wikipedia.org/wiki/%D0%AD%D0%BB%D0%B5%D0%BA%D1%82%D1%80%D0%BE%D0%BD%D0%BD%D0%B0%D1%8F_%D1%86%D0%B8%D1%84%D1%80%D0%BE%D0%B2%D0%B0%D1%8F_%D0%BF%D0%BE%D0%B4%D0%BF%D0%B8%D1%81%D1%8C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ru.wikipedia.org/wiki/%D0%A1%D0%B8%D0%BC%D0%BC%D0%B5%D1%82%D1%80%D0%B8%D1%87%D0%BD%D1%8B%D0%B5_%D0%BA%D1%80%D0%B8%D0%BF%D1%82%D0%BE%D1%81%D0%B8%D1%81%D1%82%D0%B5%D0%BC%D1%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ru.wikipedia.org/wiki/%D0%92%D0%B8%D0%BA%D0%B8%D0%BF%D0%B5%D0%B4%D0%B8%D1%8F:%D0%90%D0%B2%D1%82%D0%BE%D1%80%D0%B8%D1%82%D0%B5%D1%82%D0%BD%D1%8B%D0%B5_%D0%B8%D1%81%D1%82%D0%BE%D1%87%D0%BD%D0%B8%D0%BA%D0%B8" TargetMode="External"/><Relationship Id="rId30" Type="http://schemas.openxmlformats.org/officeDocument/2006/relationships/hyperlink" Target="http://ru.wikipedia.org/wiki/%D0%93%D0%B8%D0%B1%D1%80%D0%B8%D0%B4%D0%BD%D0%B0%D1%8F_%D0%BA%D1%80%D0%B8%D0%BF%D1%82%D0%BE%D1%81%D0%B8%D1%81%D1%82%D0%B5%D0%BC%D0%B0" TargetMode="External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2012-10-03T19:51:00Z</dcterms:created>
  <dcterms:modified xsi:type="dcterms:W3CDTF">2012-10-08T19:43:00Z</dcterms:modified>
</cp:coreProperties>
</file>