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B2" w:rsidRPr="003B54BD" w:rsidRDefault="003B54BD" w:rsidP="00B441B2">
      <w:pPr>
        <w:spacing w:before="100" w:beforeAutospacing="1" w:after="100" w:afterAutospacing="1" w:line="240" w:lineRule="auto"/>
        <w:outlineLvl w:val="0"/>
        <w:rPr>
          <w:rFonts w:ascii="Times New Roman" w:hAnsi="Times New Roman" w:cs="Times New Roman"/>
          <w:b/>
          <w:sz w:val="24"/>
          <w:szCs w:val="24"/>
          <w:shd w:val="clear" w:color="auto" w:fill="FFFFFF"/>
          <w:lang w:val="en-US"/>
        </w:rPr>
      </w:pPr>
      <w:r w:rsidRPr="003B54BD">
        <w:rPr>
          <w:rFonts w:ascii="Times New Roman" w:hAnsi="Times New Roman" w:cs="Times New Roman"/>
          <w:b/>
          <w:sz w:val="24"/>
          <w:szCs w:val="24"/>
          <w:shd w:val="clear" w:color="auto" w:fill="FFFFFF"/>
          <w:lang w:val="en-US"/>
        </w:rPr>
        <w:t>Task 1</w:t>
      </w:r>
      <w:r>
        <w:rPr>
          <w:rFonts w:ascii="Times New Roman" w:hAnsi="Times New Roman" w:cs="Times New Roman"/>
          <w:b/>
          <w:sz w:val="24"/>
          <w:szCs w:val="24"/>
          <w:shd w:val="clear" w:color="auto" w:fill="FFFFFF"/>
          <w:lang w:val="en-US"/>
        </w:rPr>
        <w:t>.</w:t>
      </w:r>
      <w:r w:rsidRPr="003B54BD">
        <w:rPr>
          <w:rFonts w:ascii="Times New Roman" w:hAnsi="Times New Roman" w:cs="Times New Roman"/>
          <w:b/>
          <w:sz w:val="24"/>
          <w:szCs w:val="24"/>
          <w:shd w:val="clear" w:color="auto" w:fill="FFFFFF"/>
          <w:lang w:val="en-US"/>
        </w:rPr>
        <w:t xml:space="preserve"> R</w:t>
      </w:r>
      <w:r w:rsidR="00B441B2" w:rsidRPr="003B54BD">
        <w:rPr>
          <w:rFonts w:ascii="Times New Roman" w:hAnsi="Times New Roman" w:cs="Times New Roman"/>
          <w:b/>
          <w:sz w:val="24"/>
          <w:szCs w:val="24"/>
          <w:shd w:val="clear" w:color="auto" w:fill="FFFFFF"/>
          <w:lang w:val="en-US"/>
        </w:rPr>
        <w:t>ead a</w:t>
      </w:r>
      <w:r w:rsidRPr="003B54BD">
        <w:rPr>
          <w:rFonts w:ascii="Times New Roman" w:hAnsi="Times New Roman" w:cs="Times New Roman"/>
          <w:b/>
          <w:sz w:val="24"/>
          <w:szCs w:val="24"/>
          <w:shd w:val="clear" w:color="auto" w:fill="FFFFFF"/>
          <w:lang w:val="en-US"/>
        </w:rPr>
        <w:t>nd translate the following text.</w:t>
      </w:r>
    </w:p>
    <w:p w:rsidR="001B69CD" w:rsidRPr="001E71C4" w:rsidRDefault="001B69CD" w:rsidP="001B69CD">
      <w:pPr>
        <w:spacing w:before="100" w:beforeAutospacing="1" w:after="100" w:afterAutospacing="1" w:line="240" w:lineRule="auto"/>
        <w:jc w:val="center"/>
        <w:outlineLvl w:val="0"/>
        <w:rPr>
          <w:rFonts w:ascii="Times New Roman" w:hAnsi="Times New Roman" w:cs="Times New Roman"/>
          <w:b/>
          <w:sz w:val="28"/>
          <w:szCs w:val="28"/>
          <w:shd w:val="clear" w:color="auto" w:fill="FFFFFF"/>
          <w:lang w:val="en-US"/>
        </w:rPr>
      </w:pPr>
      <w:r w:rsidRPr="001E71C4">
        <w:rPr>
          <w:rFonts w:ascii="Times New Roman" w:hAnsi="Times New Roman" w:cs="Times New Roman"/>
          <w:b/>
          <w:sz w:val="28"/>
          <w:szCs w:val="28"/>
          <w:shd w:val="clear" w:color="auto" w:fill="FFFFFF"/>
          <w:lang w:val="en-US"/>
        </w:rPr>
        <w:t>Seven in-demand green jobs that are key to a fossil fuel-free future</w:t>
      </w:r>
    </w:p>
    <w:p w:rsidR="001B69CD" w:rsidRPr="008746B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746BD">
        <w:rPr>
          <w:rFonts w:ascii="Times New Roman" w:eastAsia="Times New Roman" w:hAnsi="Times New Roman" w:cs="Times New Roman"/>
          <w:sz w:val="24"/>
          <w:szCs w:val="24"/>
          <w:lang w:val="en-US" w:eastAsia="ru-RU"/>
        </w:rPr>
        <w:t xml:space="preserve">What does a better world look like? Is it one where people have decent-paying jobs, the </w:t>
      </w:r>
      <w:proofErr w:type="gramStart"/>
      <w:r w:rsidRPr="008746BD">
        <w:rPr>
          <w:rFonts w:ascii="Times New Roman" w:eastAsia="Times New Roman" w:hAnsi="Times New Roman" w:cs="Times New Roman"/>
          <w:sz w:val="24"/>
          <w:szCs w:val="24"/>
          <w:lang w:val="en-US" w:eastAsia="ru-RU"/>
        </w:rPr>
        <w:t>air and water are clean</w:t>
      </w:r>
      <w:proofErr w:type="gramEnd"/>
      <w:r w:rsidRPr="008746BD">
        <w:rPr>
          <w:rFonts w:ascii="Times New Roman" w:eastAsia="Times New Roman" w:hAnsi="Times New Roman" w:cs="Times New Roman"/>
          <w:sz w:val="24"/>
          <w:szCs w:val="24"/>
          <w:lang w:val="en-US" w:eastAsia="ru-RU"/>
        </w:rPr>
        <w:t xml:space="preserve"> and natural ecosystems flourish? Well, we can make that kind of future a reality if we start transitioning more people away from carbon-emitting fossil fuels and towards renewable energy.</w:t>
      </w:r>
    </w:p>
    <w:p w:rsidR="001B69CD" w:rsidRPr="008746B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8746BD">
        <w:rPr>
          <w:rFonts w:ascii="Times New Roman" w:eastAsia="Times New Roman" w:hAnsi="Times New Roman" w:cs="Times New Roman"/>
          <w:sz w:val="24"/>
          <w:szCs w:val="24"/>
          <w:lang w:val="en-US" w:eastAsia="ru-RU"/>
        </w:rPr>
        <w:t>But</w:t>
      </w:r>
      <w:proofErr w:type="gramEnd"/>
      <w:r w:rsidRPr="008746BD">
        <w:rPr>
          <w:rFonts w:ascii="Times New Roman" w:eastAsia="Times New Roman" w:hAnsi="Times New Roman" w:cs="Times New Roman"/>
          <w:sz w:val="24"/>
          <w:szCs w:val="24"/>
          <w:lang w:val="en-US" w:eastAsia="ru-RU"/>
        </w:rPr>
        <w:t xml:space="preserve"> a transition to a greener, cleaner planet will require innovative solutions across every industry — and a workforce with the skills to design and implement them. As more nations pledge to eliminate their carbon emissions, green jobs </w:t>
      </w:r>
      <w:proofErr w:type="gramStart"/>
      <w:r w:rsidRPr="008746BD">
        <w:rPr>
          <w:rFonts w:ascii="Times New Roman" w:eastAsia="Times New Roman" w:hAnsi="Times New Roman" w:cs="Times New Roman"/>
          <w:sz w:val="24"/>
          <w:szCs w:val="24"/>
          <w:lang w:val="en-US" w:eastAsia="ru-RU"/>
        </w:rPr>
        <w:t>are projected</w:t>
      </w:r>
      <w:proofErr w:type="gramEnd"/>
      <w:r w:rsidRPr="008746BD">
        <w:rPr>
          <w:rFonts w:ascii="Times New Roman" w:eastAsia="Times New Roman" w:hAnsi="Times New Roman" w:cs="Times New Roman"/>
          <w:sz w:val="24"/>
          <w:szCs w:val="24"/>
          <w:lang w:val="en-US" w:eastAsia="ru-RU"/>
        </w:rPr>
        <w:t xml:space="preserve"> to grow significantly.</w:t>
      </w:r>
    </w:p>
    <w:p w:rsidR="001B69CD" w:rsidRPr="008746B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746BD">
        <w:rPr>
          <w:rFonts w:ascii="Times New Roman" w:eastAsia="Times New Roman" w:hAnsi="Times New Roman" w:cs="Times New Roman"/>
          <w:sz w:val="24"/>
          <w:szCs w:val="24"/>
          <w:lang w:val="en-US" w:eastAsia="ru-RU"/>
        </w:rPr>
        <w:t>In fact, meeting the goals of the </w:t>
      </w:r>
      <w:hyperlink r:id="rId6" w:history="1">
        <w:r w:rsidRPr="008746BD">
          <w:rPr>
            <w:rFonts w:ascii="Times New Roman" w:eastAsia="Times New Roman" w:hAnsi="Times New Roman" w:cs="Times New Roman"/>
            <w:sz w:val="24"/>
            <w:szCs w:val="24"/>
            <w:lang w:val="en-US" w:eastAsia="ru-RU"/>
          </w:rPr>
          <w:t>Paris Agreement</w:t>
        </w:r>
      </w:hyperlink>
      <w:r w:rsidRPr="008746BD">
        <w:rPr>
          <w:rFonts w:ascii="Times New Roman" w:eastAsia="Times New Roman" w:hAnsi="Times New Roman" w:cs="Times New Roman"/>
          <w:sz w:val="24"/>
          <w:szCs w:val="24"/>
          <w:lang w:val="en-US" w:eastAsia="ru-RU"/>
        </w:rPr>
        <w:t> — the international treaty designed to keep global temperature rise below 2°C — will require a </w:t>
      </w:r>
      <w:hyperlink r:id="rId7" w:history="1">
        <w:r w:rsidRPr="008746BD">
          <w:rPr>
            <w:rFonts w:ascii="Times New Roman" w:eastAsia="Times New Roman" w:hAnsi="Times New Roman" w:cs="Times New Roman"/>
            <w:sz w:val="24"/>
            <w:szCs w:val="24"/>
            <w:lang w:val="en-US" w:eastAsia="ru-RU"/>
          </w:rPr>
          <w:t>quadrupling</w:t>
        </w:r>
      </w:hyperlink>
      <w:r w:rsidRPr="008746BD">
        <w:rPr>
          <w:rFonts w:ascii="Times New Roman" w:eastAsia="Times New Roman" w:hAnsi="Times New Roman" w:cs="Times New Roman"/>
          <w:sz w:val="24"/>
          <w:szCs w:val="24"/>
          <w:lang w:val="en-US" w:eastAsia="ru-RU"/>
        </w:rPr>
        <w:t> of jobs worldwide in renewable energy to 42 million by 2050. (Currently, China leads with </w:t>
      </w:r>
      <w:hyperlink r:id="rId8" w:history="1">
        <w:r w:rsidRPr="008746BD">
          <w:rPr>
            <w:rFonts w:ascii="Times New Roman" w:eastAsia="Times New Roman" w:hAnsi="Times New Roman" w:cs="Times New Roman"/>
            <w:sz w:val="24"/>
            <w:szCs w:val="24"/>
            <w:lang w:val="en-US" w:eastAsia="ru-RU"/>
          </w:rPr>
          <w:t>39</w:t>
        </w:r>
      </w:hyperlink>
      <w:r w:rsidRPr="008746BD">
        <w:rPr>
          <w:rFonts w:ascii="Times New Roman" w:eastAsia="Times New Roman" w:hAnsi="Times New Roman" w:cs="Times New Roman"/>
          <w:sz w:val="24"/>
          <w:szCs w:val="24"/>
          <w:lang w:val="en-US" w:eastAsia="ru-RU"/>
        </w:rPr>
        <w:t> percent, or 4.1 million, of the world’s renewable energy jobs.)</w:t>
      </w:r>
    </w:p>
    <w:p w:rsidR="001B69CD" w:rsidRPr="008746B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746BD">
        <w:rPr>
          <w:rFonts w:ascii="Times New Roman" w:eastAsia="Times New Roman" w:hAnsi="Times New Roman" w:cs="Times New Roman"/>
          <w:sz w:val="24"/>
          <w:szCs w:val="24"/>
          <w:lang w:val="en-US" w:eastAsia="ru-RU"/>
        </w:rPr>
        <w:t>From electric car assembly line workers to urban farmers and green building retrofitters, here are seven green jobs that can help us achieve a zero-carbon future.</w:t>
      </w:r>
    </w:p>
    <w:p w:rsidR="001B69CD" w:rsidRPr="008746BD"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746BD">
        <w:rPr>
          <w:rFonts w:ascii="Times New Roman" w:eastAsia="Times New Roman" w:hAnsi="Times New Roman" w:cs="Times New Roman"/>
          <w:b/>
          <w:bCs/>
          <w:sz w:val="24"/>
          <w:szCs w:val="24"/>
          <w:lang w:val="en-US" w:eastAsia="ru-RU"/>
        </w:rPr>
        <w:t>Wind turbine technicians</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Wind projects will need to increase almost </w:t>
      </w:r>
      <w:hyperlink r:id="rId9" w:history="1">
        <w:r w:rsidRPr="003B2F60">
          <w:rPr>
            <w:rFonts w:ascii="Times New Roman" w:eastAsia="Times New Roman" w:hAnsi="Times New Roman" w:cs="Times New Roman"/>
            <w:sz w:val="24"/>
            <w:szCs w:val="24"/>
            <w:lang w:val="en-US" w:eastAsia="ru-RU"/>
          </w:rPr>
          <w:t>10-fold</w:t>
        </w:r>
      </w:hyperlink>
      <w:r w:rsidRPr="003B2F60">
        <w:rPr>
          <w:rFonts w:ascii="Times New Roman" w:eastAsia="Times New Roman" w:hAnsi="Times New Roman" w:cs="Times New Roman"/>
          <w:sz w:val="24"/>
          <w:szCs w:val="24"/>
          <w:lang w:val="en-US" w:eastAsia="ru-RU"/>
        </w:rPr>
        <w:t xml:space="preserve"> globally by 2050 to stay within the Paris goal, according to the International Renewable Energy Agency. With the newest giant offshore wind turbines costing hundreds of millions of dollars apiece, </w:t>
      </w:r>
      <w:r w:rsidRPr="00237863">
        <w:rPr>
          <w:rFonts w:ascii="Times New Roman" w:eastAsia="Times New Roman" w:hAnsi="Times New Roman" w:cs="Times New Roman"/>
          <w:sz w:val="24"/>
          <w:szCs w:val="24"/>
          <w:u w:val="single"/>
          <w:lang w:val="en-US" w:eastAsia="ru-RU"/>
        </w:rPr>
        <w:t>technicians are crucial</w:t>
      </w:r>
      <w:r w:rsidRPr="003B2F60">
        <w:rPr>
          <w:rFonts w:ascii="Times New Roman" w:eastAsia="Times New Roman" w:hAnsi="Times New Roman" w:cs="Times New Roman"/>
          <w:sz w:val="24"/>
          <w:szCs w:val="24"/>
          <w:lang w:val="en-US" w:eastAsia="ru-RU"/>
        </w:rPr>
        <w:t xml:space="preserve"> to their smooth operation. Wind power currently employs </w:t>
      </w:r>
      <w:hyperlink r:id="rId10" w:history="1">
        <w:r w:rsidRPr="003B2F60">
          <w:rPr>
            <w:rFonts w:ascii="Times New Roman" w:eastAsia="Times New Roman" w:hAnsi="Times New Roman" w:cs="Times New Roman"/>
            <w:sz w:val="24"/>
            <w:szCs w:val="24"/>
            <w:lang w:val="en-US" w:eastAsia="ru-RU"/>
          </w:rPr>
          <w:t>1.2 million</w:t>
        </w:r>
      </w:hyperlink>
      <w:r w:rsidRPr="003B2F60">
        <w:rPr>
          <w:rFonts w:ascii="Times New Roman" w:eastAsia="Times New Roman" w:hAnsi="Times New Roman" w:cs="Times New Roman"/>
          <w:sz w:val="24"/>
          <w:szCs w:val="24"/>
          <w:lang w:val="en-US" w:eastAsia="ru-RU"/>
        </w:rPr>
        <w:t> people worldwide, including wind turbine technicians.</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 xml:space="preserve">In the US, wind technician </w:t>
      </w:r>
      <w:proofErr w:type="gramStart"/>
      <w:r w:rsidRPr="003B2F60">
        <w:rPr>
          <w:rFonts w:ascii="Times New Roman" w:eastAsia="Times New Roman" w:hAnsi="Times New Roman" w:cs="Times New Roman"/>
          <w:sz w:val="24"/>
          <w:szCs w:val="24"/>
          <w:lang w:val="en-US" w:eastAsia="ru-RU"/>
        </w:rPr>
        <w:t>is projected</w:t>
      </w:r>
      <w:proofErr w:type="gramEnd"/>
      <w:r w:rsidRPr="003B2F60">
        <w:rPr>
          <w:rFonts w:ascii="Times New Roman" w:eastAsia="Times New Roman" w:hAnsi="Times New Roman" w:cs="Times New Roman"/>
          <w:sz w:val="24"/>
          <w:szCs w:val="24"/>
          <w:lang w:val="en-US" w:eastAsia="ru-RU"/>
        </w:rPr>
        <w:t xml:space="preserve"> to be the fastest-growing job from 2019 to 2029, according to the </w:t>
      </w:r>
      <w:hyperlink r:id="rId11" w:history="1">
        <w:r w:rsidRPr="003B2F60">
          <w:rPr>
            <w:rFonts w:ascii="Times New Roman" w:eastAsia="Times New Roman" w:hAnsi="Times New Roman" w:cs="Times New Roman"/>
            <w:sz w:val="24"/>
            <w:szCs w:val="24"/>
            <w:lang w:val="en-US" w:eastAsia="ru-RU"/>
          </w:rPr>
          <w:t>US Bureau of Labor Statistics</w:t>
        </w:r>
      </w:hyperlink>
      <w:r w:rsidRPr="003B2F60">
        <w:rPr>
          <w:rFonts w:ascii="Times New Roman" w:eastAsia="Times New Roman" w:hAnsi="Times New Roman" w:cs="Times New Roman"/>
          <w:sz w:val="24"/>
          <w:szCs w:val="24"/>
          <w:lang w:val="en-US" w:eastAsia="ru-RU"/>
        </w:rPr>
        <w:t>.</w:t>
      </w:r>
    </w:p>
    <w:p w:rsidR="001B69CD" w:rsidRPr="00D03D71" w:rsidRDefault="001B69CD" w:rsidP="001B69CD">
      <w:pPr>
        <w:spacing w:before="100" w:beforeAutospacing="1" w:after="100" w:afterAutospacing="1" w:line="240" w:lineRule="auto"/>
        <w:jc w:val="both"/>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t>Solar panel installers</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 xml:space="preserve">Hydropower is currently the largest source of renewable energy, but solar </w:t>
      </w:r>
      <w:proofErr w:type="gramStart"/>
      <w:r w:rsidRPr="003B2F60">
        <w:rPr>
          <w:rFonts w:ascii="Times New Roman" w:eastAsia="Times New Roman" w:hAnsi="Times New Roman" w:cs="Times New Roman"/>
          <w:sz w:val="24"/>
          <w:szCs w:val="24"/>
          <w:lang w:val="en-US" w:eastAsia="ru-RU"/>
        </w:rPr>
        <w:t>is expected</w:t>
      </w:r>
      <w:proofErr w:type="gramEnd"/>
      <w:r w:rsidRPr="003B2F60">
        <w:rPr>
          <w:rFonts w:ascii="Times New Roman" w:eastAsia="Times New Roman" w:hAnsi="Times New Roman" w:cs="Times New Roman"/>
          <w:sz w:val="24"/>
          <w:szCs w:val="24"/>
          <w:lang w:val="en-US" w:eastAsia="ru-RU"/>
        </w:rPr>
        <w:t xml:space="preserve"> to be the main driver of renewable energy growth through 2040 if the world complies with the Paris Agreement, according to the International Energy Agency (IEA). “Solar power is consistently cheaper than new coal- or gas-fired power plants in most countries, and solar projects now offer some of the lowest cost electricity ever seen,” according to IEA’s </w:t>
      </w:r>
      <w:hyperlink r:id="rId12" w:history="1">
        <w:r w:rsidRPr="003B2F60">
          <w:rPr>
            <w:rFonts w:ascii="Times New Roman" w:eastAsia="Times New Roman" w:hAnsi="Times New Roman" w:cs="Times New Roman"/>
            <w:sz w:val="24"/>
            <w:szCs w:val="24"/>
            <w:lang w:val="en-US" w:eastAsia="ru-RU"/>
          </w:rPr>
          <w:t>2020 World Energy Outlook Report</w:t>
        </w:r>
      </w:hyperlink>
      <w:r w:rsidRPr="003B2F60">
        <w:rPr>
          <w:rFonts w:ascii="Times New Roman" w:eastAsia="Times New Roman" w:hAnsi="Times New Roman" w:cs="Times New Roman"/>
          <w:sz w:val="24"/>
          <w:szCs w:val="24"/>
          <w:lang w:val="en-US" w:eastAsia="ru-RU"/>
        </w:rPr>
        <w:t>.</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Solar panel installers assemble, set up, and maintain solar systems on rooftops and elsewhere. By 2050, solar employment could increase globally by </w:t>
      </w:r>
      <w:hyperlink r:id="rId13" w:history="1">
        <w:r w:rsidRPr="003B2F60">
          <w:rPr>
            <w:rFonts w:ascii="Times New Roman" w:eastAsia="Times New Roman" w:hAnsi="Times New Roman" w:cs="Times New Roman"/>
            <w:sz w:val="24"/>
            <w:szCs w:val="24"/>
            <w:lang w:val="en-US" w:eastAsia="ru-RU"/>
          </w:rPr>
          <w:t>63 percent</w:t>
        </w:r>
      </w:hyperlink>
      <w:r w:rsidRPr="003B2F60">
        <w:rPr>
          <w:rFonts w:ascii="Times New Roman" w:eastAsia="Times New Roman" w:hAnsi="Times New Roman" w:cs="Times New Roman"/>
          <w:sz w:val="24"/>
          <w:szCs w:val="24"/>
          <w:lang w:val="en-US" w:eastAsia="ru-RU"/>
        </w:rPr>
        <w:t>, or nearly 19 million jobs, according to the International Renewable Energy Agency. In the US, the </w:t>
      </w:r>
      <w:hyperlink r:id="rId14" w:history="1">
        <w:r w:rsidRPr="003B2F60">
          <w:rPr>
            <w:rFonts w:ascii="Times New Roman" w:eastAsia="Times New Roman" w:hAnsi="Times New Roman" w:cs="Times New Roman"/>
            <w:sz w:val="24"/>
            <w:szCs w:val="24"/>
            <w:lang w:val="en-US" w:eastAsia="ru-RU"/>
          </w:rPr>
          <w:t>Bureau of Labor Statistics</w:t>
        </w:r>
      </w:hyperlink>
      <w:r w:rsidRPr="003B2F60">
        <w:rPr>
          <w:rFonts w:ascii="Times New Roman" w:eastAsia="Times New Roman" w:hAnsi="Times New Roman" w:cs="Times New Roman"/>
          <w:sz w:val="24"/>
          <w:szCs w:val="24"/>
          <w:lang w:val="en-US" w:eastAsia="ru-RU"/>
        </w:rPr>
        <w:t xml:space="preserve"> projects that solar panel installer jobs will grow by 51 percent from 2019 to 2029.  </w:t>
      </w:r>
    </w:p>
    <w:p w:rsidR="001B69CD" w:rsidRPr="00D03D71"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t>Electric vehicle workers</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Transportation creates more than 15 percent of global emissions. In some major economies, the sector’s emissions exceed those of electricity generation, says </w:t>
      </w:r>
      <w:hyperlink r:id="rId15" w:history="1">
        <w:r w:rsidRPr="003B2F60">
          <w:rPr>
            <w:rFonts w:ascii="Times New Roman" w:eastAsia="Times New Roman" w:hAnsi="Times New Roman" w:cs="Times New Roman"/>
            <w:sz w:val="24"/>
            <w:szCs w:val="24"/>
            <w:lang w:val="en-US" w:eastAsia="ru-RU"/>
          </w:rPr>
          <w:t>Energy Innovation.</w:t>
        </w:r>
      </w:hyperlink>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lastRenderedPageBreak/>
        <w:t>To meet the Paris goal, electric vehicle (EV) use would need to increase rapidly, from fewer than 10 million EVs today to more than 1.5 billion by 2050, according to an </w:t>
      </w:r>
      <w:hyperlink r:id="rId16" w:history="1">
        <w:r w:rsidRPr="003B2F60">
          <w:rPr>
            <w:rFonts w:ascii="Times New Roman" w:eastAsia="Times New Roman" w:hAnsi="Times New Roman" w:cs="Times New Roman"/>
            <w:sz w:val="24"/>
            <w:szCs w:val="24"/>
            <w:lang w:val="en-US" w:eastAsia="ru-RU"/>
          </w:rPr>
          <w:t>analysis</w:t>
        </w:r>
      </w:hyperlink>
      <w:r w:rsidRPr="003B2F60">
        <w:rPr>
          <w:rFonts w:ascii="Times New Roman" w:eastAsia="Times New Roman" w:hAnsi="Times New Roman" w:cs="Times New Roman"/>
          <w:sz w:val="24"/>
          <w:szCs w:val="24"/>
          <w:lang w:val="en-US" w:eastAsia="ru-RU"/>
        </w:rPr>
        <w:t xml:space="preserve"> of global climate policies by Morgan </w:t>
      </w:r>
      <w:proofErr w:type="spellStart"/>
      <w:r w:rsidRPr="003B2F60">
        <w:rPr>
          <w:rFonts w:ascii="Times New Roman" w:eastAsia="Times New Roman" w:hAnsi="Times New Roman" w:cs="Times New Roman"/>
          <w:sz w:val="24"/>
          <w:szCs w:val="24"/>
          <w:lang w:val="en-US" w:eastAsia="ru-RU"/>
        </w:rPr>
        <w:t>Bazilian</w:t>
      </w:r>
      <w:proofErr w:type="spellEnd"/>
      <w:r w:rsidRPr="003B2F60">
        <w:rPr>
          <w:rFonts w:ascii="Times New Roman" w:eastAsia="Times New Roman" w:hAnsi="Times New Roman" w:cs="Times New Roman"/>
          <w:sz w:val="24"/>
          <w:szCs w:val="24"/>
          <w:lang w:val="en-US" w:eastAsia="ru-RU"/>
        </w:rPr>
        <w:t xml:space="preserve"> and </w:t>
      </w:r>
      <w:proofErr w:type="spellStart"/>
      <w:r w:rsidRPr="003B2F60">
        <w:rPr>
          <w:rFonts w:ascii="Times New Roman" w:eastAsia="Times New Roman" w:hAnsi="Times New Roman" w:cs="Times New Roman"/>
          <w:sz w:val="24"/>
          <w:szCs w:val="24"/>
          <w:lang w:val="en-US" w:eastAsia="ru-RU"/>
        </w:rPr>
        <w:t>Dolf</w:t>
      </w:r>
      <w:proofErr w:type="spellEnd"/>
      <w:r w:rsidRPr="003B2F60">
        <w:rPr>
          <w:rFonts w:ascii="Times New Roman" w:eastAsia="Times New Roman" w:hAnsi="Times New Roman" w:cs="Times New Roman"/>
          <w:sz w:val="24"/>
          <w:szCs w:val="24"/>
          <w:lang w:val="en-US" w:eastAsia="ru-RU"/>
        </w:rPr>
        <w:t xml:space="preserve"> </w:t>
      </w:r>
      <w:proofErr w:type="spellStart"/>
      <w:r w:rsidRPr="003B2F60">
        <w:rPr>
          <w:rFonts w:ascii="Times New Roman" w:eastAsia="Times New Roman" w:hAnsi="Times New Roman" w:cs="Times New Roman"/>
          <w:sz w:val="24"/>
          <w:szCs w:val="24"/>
          <w:lang w:val="en-US" w:eastAsia="ru-RU"/>
        </w:rPr>
        <w:t>Gielen</w:t>
      </w:r>
      <w:proofErr w:type="spellEnd"/>
      <w:r w:rsidRPr="003B2F60">
        <w:rPr>
          <w:rFonts w:ascii="Times New Roman" w:eastAsia="Times New Roman" w:hAnsi="Times New Roman" w:cs="Times New Roman"/>
          <w:sz w:val="24"/>
          <w:szCs w:val="24"/>
          <w:lang w:val="en-US" w:eastAsia="ru-RU"/>
        </w:rPr>
        <w:t xml:space="preserve"> in The Conversation.</w:t>
      </w:r>
    </w:p>
    <w:p w:rsidR="001B69CD" w:rsidRPr="003B2F60"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B2F60">
        <w:rPr>
          <w:rFonts w:ascii="Times New Roman" w:eastAsia="Times New Roman" w:hAnsi="Times New Roman" w:cs="Times New Roman"/>
          <w:sz w:val="24"/>
          <w:szCs w:val="24"/>
          <w:lang w:val="en-US" w:eastAsia="ru-RU"/>
        </w:rPr>
        <w:t>If half of all vehicles made were fully electric, </w:t>
      </w:r>
      <w:hyperlink r:id="rId17" w:history="1">
        <w:proofErr w:type="gramStart"/>
        <w:r w:rsidRPr="003B2F60">
          <w:rPr>
            <w:rFonts w:ascii="Times New Roman" w:eastAsia="Times New Roman" w:hAnsi="Times New Roman" w:cs="Times New Roman"/>
            <w:sz w:val="24"/>
            <w:szCs w:val="24"/>
            <w:lang w:val="en-US" w:eastAsia="ru-RU"/>
          </w:rPr>
          <w:t>10 million</w:t>
        </w:r>
      </w:hyperlink>
      <w:r w:rsidRPr="003B2F60">
        <w:rPr>
          <w:rFonts w:ascii="Times New Roman" w:eastAsia="Times New Roman" w:hAnsi="Times New Roman" w:cs="Times New Roman"/>
          <w:sz w:val="24"/>
          <w:szCs w:val="24"/>
          <w:lang w:val="en-US" w:eastAsia="ru-RU"/>
        </w:rPr>
        <w:t> net</w:t>
      </w:r>
      <w:proofErr w:type="gramEnd"/>
      <w:r w:rsidRPr="003B2F60">
        <w:rPr>
          <w:rFonts w:ascii="Times New Roman" w:eastAsia="Times New Roman" w:hAnsi="Times New Roman" w:cs="Times New Roman"/>
          <w:sz w:val="24"/>
          <w:szCs w:val="24"/>
          <w:lang w:val="en-US" w:eastAsia="ru-RU"/>
        </w:rPr>
        <w:t xml:space="preserve"> jobs would be added globally economy-wide by 2030, according to the UN and International Labor Organization. This includes jobs in EV assembly plants, in battery manufacture, and EV maintenance education. Consumers would also save money on maintaining their cars and thus spend more on more labor-intensive goods and services, the report says.</w:t>
      </w:r>
    </w:p>
    <w:p w:rsidR="001B69CD" w:rsidRPr="00D03D71"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t>New plastics designers and engineers</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Our plastics obsession is exacerbating the climate crisis. Annual emissions from plastic production and incineration could exceed </w:t>
      </w:r>
      <w:hyperlink r:id="rId18" w:history="1">
        <w:r w:rsidRPr="00265F59">
          <w:rPr>
            <w:rFonts w:ascii="Times New Roman" w:eastAsia="Times New Roman" w:hAnsi="Times New Roman" w:cs="Times New Roman"/>
            <w:sz w:val="24"/>
            <w:szCs w:val="24"/>
            <w:lang w:val="en-US" w:eastAsia="ru-RU"/>
          </w:rPr>
          <w:t>2.75 billion metric tons</w:t>
        </w:r>
      </w:hyperlink>
      <w:r w:rsidRPr="00265F59">
        <w:rPr>
          <w:rFonts w:ascii="Times New Roman" w:eastAsia="Times New Roman" w:hAnsi="Times New Roman" w:cs="Times New Roman"/>
          <w:sz w:val="24"/>
          <w:szCs w:val="24"/>
          <w:lang w:val="en-US" w:eastAsia="ru-RU"/>
        </w:rPr>
        <w:t> of CO2 equivalent by 2050, according to the Center for International Environmental Law.</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To combat this, we need to eliminate as </w:t>
      </w:r>
      <w:proofErr w:type="gramStart"/>
      <w:r w:rsidRPr="00265F59">
        <w:rPr>
          <w:rFonts w:ascii="Times New Roman" w:eastAsia="Times New Roman" w:hAnsi="Times New Roman" w:cs="Times New Roman"/>
          <w:sz w:val="24"/>
          <w:szCs w:val="24"/>
          <w:lang w:val="en-US" w:eastAsia="ru-RU"/>
        </w:rPr>
        <w:t>much unnecessary</w:t>
      </w:r>
      <w:proofErr w:type="gramEnd"/>
      <w:r w:rsidRPr="00265F59">
        <w:rPr>
          <w:rFonts w:ascii="Times New Roman" w:eastAsia="Times New Roman" w:hAnsi="Times New Roman" w:cs="Times New Roman"/>
          <w:sz w:val="24"/>
          <w:szCs w:val="24"/>
          <w:lang w:val="en-US" w:eastAsia="ru-RU"/>
        </w:rPr>
        <w:t xml:space="preserve"> plastic as we can, and completely rethink the plastic products that we still need, according to the </w:t>
      </w:r>
      <w:hyperlink r:id="rId19" w:history="1">
        <w:r w:rsidRPr="00265F59">
          <w:rPr>
            <w:rFonts w:ascii="Times New Roman" w:eastAsia="Times New Roman" w:hAnsi="Times New Roman" w:cs="Times New Roman"/>
            <w:sz w:val="24"/>
            <w:szCs w:val="24"/>
            <w:lang w:val="en-US" w:eastAsia="ru-RU"/>
          </w:rPr>
          <w:t>New Plastics Economy</w:t>
        </w:r>
      </w:hyperlink>
      <w:r w:rsidRPr="00265F59">
        <w:rPr>
          <w:rFonts w:ascii="Times New Roman" w:eastAsia="Times New Roman" w:hAnsi="Times New Roman" w:cs="Times New Roman"/>
          <w:sz w:val="24"/>
          <w:szCs w:val="24"/>
          <w:lang w:val="en-US" w:eastAsia="ru-RU"/>
        </w:rPr>
        <w:t> project, a collaboration between more than a 1,000 governments, NGOs, universities and businesses.</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We can achieve this by strategically designing out waste and pollution by reusing, recycling and repairing instead of making and throwing away — this approach </w:t>
      </w:r>
      <w:proofErr w:type="gramStart"/>
      <w:r w:rsidRPr="00265F59">
        <w:rPr>
          <w:rFonts w:ascii="Times New Roman" w:eastAsia="Times New Roman" w:hAnsi="Times New Roman" w:cs="Times New Roman"/>
          <w:sz w:val="24"/>
          <w:szCs w:val="24"/>
          <w:lang w:val="en-US" w:eastAsia="ru-RU"/>
        </w:rPr>
        <w:t>is known</w:t>
      </w:r>
      <w:proofErr w:type="gramEnd"/>
      <w:r w:rsidRPr="00265F59">
        <w:rPr>
          <w:rFonts w:ascii="Times New Roman" w:eastAsia="Times New Roman" w:hAnsi="Times New Roman" w:cs="Times New Roman"/>
          <w:sz w:val="24"/>
          <w:szCs w:val="24"/>
          <w:lang w:val="en-US" w:eastAsia="ru-RU"/>
        </w:rPr>
        <w:t xml:space="preserve"> as the “circular economy.” This model could reduce greenhouse gas emissions by 25 percent, with a new plastics model adding 541,000-795,000 jobs in different sectors, including manufacture, collection, recycling and delivery, according to a report by the </w:t>
      </w:r>
      <w:hyperlink r:id="rId20" w:history="1">
        <w:r w:rsidRPr="00265F59">
          <w:rPr>
            <w:rFonts w:ascii="Times New Roman" w:eastAsia="Times New Roman" w:hAnsi="Times New Roman" w:cs="Times New Roman"/>
            <w:sz w:val="24"/>
            <w:szCs w:val="24"/>
            <w:lang w:val="en-US" w:eastAsia="ru-RU"/>
          </w:rPr>
          <w:t xml:space="preserve">Pew Charitable Trusts and </w:t>
        </w:r>
        <w:proofErr w:type="spellStart"/>
        <w:r w:rsidRPr="00265F59">
          <w:rPr>
            <w:rFonts w:ascii="Times New Roman" w:eastAsia="Times New Roman" w:hAnsi="Times New Roman" w:cs="Times New Roman"/>
            <w:sz w:val="24"/>
            <w:szCs w:val="24"/>
            <w:lang w:val="en-US" w:eastAsia="ru-RU"/>
          </w:rPr>
          <w:t>SystemIQ</w:t>
        </w:r>
        <w:proofErr w:type="spellEnd"/>
      </w:hyperlink>
      <w:r w:rsidRPr="00265F59">
        <w:rPr>
          <w:rFonts w:ascii="Times New Roman" w:eastAsia="Times New Roman" w:hAnsi="Times New Roman" w:cs="Times New Roman"/>
          <w:sz w:val="24"/>
          <w:szCs w:val="24"/>
          <w:lang w:val="en-US" w:eastAsia="ru-RU"/>
        </w:rPr>
        <w:t>.</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As companies start to embrace new plastics, key jobs include engineers employed in research and </w:t>
      </w:r>
      <w:proofErr w:type="gramStart"/>
      <w:r w:rsidRPr="00265F59">
        <w:rPr>
          <w:rFonts w:ascii="Times New Roman" w:eastAsia="Times New Roman" w:hAnsi="Times New Roman" w:cs="Times New Roman"/>
          <w:sz w:val="24"/>
          <w:szCs w:val="24"/>
          <w:lang w:val="en-US" w:eastAsia="ru-RU"/>
        </w:rPr>
        <w:t>innovation,</w:t>
      </w:r>
      <w:proofErr w:type="gramEnd"/>
      <w:r w:rsidRPr="00265F59">
        <w:rPr>
          <w:rFonts w:ascii="Times New Roman" w:eastAsia="Times New Roman" w:hAnsi="Times New Roman" w:cs="Times New Roman"/>
          <w:sz w:val="24"/>
          <w:szCs w:val="24"/>
          <w:lang w:val="en-US" w:eastAsia="ru-RU"/>
        </w:rPr>
        <w:t xml:space="preserve"> procurement experts who can develop and source 100 percent recycled packaging, experts in post-consumer waste management, and commercialization managers who oversee the launch of new products.</w:t>
      </w:r>
    </w:p>
    <w:p w:rsidR="001B69CD" w:rsidRPr="00D03D71"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t>Urban farmers</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At least </w:t>
      </w:r>
      <w:hyperlink r:id="rId21" w:history="1">
        <w:r w:rsidRPr="00265F59">
          <w:rPr>
            <w:rFonts w:ascii="Times New Roman" w:eastAsia="Times New Roman" w:hAnsi="Times New Roman" w:cs="Times New Roman"/>
            <w:sz w:val="24"/>
            <w:szCs w:val="24"/>
            <w:lang w:val="en-US" w:eastAsia="ru-RU"/>
          </w:rPr>
          <w:t>55 percent</w:t>
        </w:r>
      </w:hyperlink>
      <w:r w:rsidRPr="00265F59">
        <w:rPr>
          <w:rFonts w:ascii="Times New Roman" w:eastAsia="Times New Roman" w:hAnsi="Times New Roman" w:cs="Times New Roman"/>
          <w:sz w:val="24"/>
          <w:szCs w:val="24"/>
          <w:lang w:val="en-US" w:eastAsia="ru-RU"/>
        </w:rPr>
        <w:t> of the world’s population already lives in cities and 80 percent of all food produced globally is destined for urban consumption. Urban farms — whether on roofs, empty lots or in warehouses — can help reduce emissions with locally grown produce, while increasing food security and nutrition in the neediest areas. They also convert CO2 where people live, reduce ambient temperature and improve livability. In addition, green roofs can provide insulation and manage storm runoff.</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Innovative vertical farms </w:t>
      </w:r>
      <w:proofErr w:type="gramStart"/>
      <w:r w:rsidRPr="00265F59">
        <w:rPr>
          <w:rFonts w:ascii="Times New Roman" w:eastAsia="Times New Roman" w:hAnsi="Times New Roman" w:cs="Times New Roman"/>
          <w:sz w:val="24"/>
          <w:szCs w:val="24"/>
          <w:lang w:val="en-US" w:eastAsia="ru-RU"/>
        </w:rPr>
        <w:t>are needed</w:t>
      </w:r>
      <w:proofErr w:type="gramEnd"/>
      <w:r w:rsidRPr="00265F59">
        <w:rPr>
          <w:rFonts w:ascii="Times New Roman" w:eastAsia="Times New Roman" w:hAnsi="Times New Roman" w:cs="Times New Roman"/>
          <w:sz w:val="24"/>
          <w:szCs w:val="24"/>
          <w:lang w:val="en-US" w:eastAsia="ru-RU"/>
        </w:rPr>
        <w:t xml:space="preserve"> to grow plants in a controlled environment in cities while using fewer resources. In Copenhagen’s new 14-story </w:t>
      </w:r>
      <w:hyperlink r:id="rId22" w:history="1">
        <w:r w:rsidRPr="00265F59">
          <w:rPr>
            <w:rFonts w:ascii="Times New Roman" w:eastAsia="Times New Roman" w:hAnsi="Times New Roman" w:cs="Times New Roman"/>
            <w:sz w:val="24"/>
            <w:szCs w:val="24"/>
            <w:lang w:val="en-US" w:eastAsia="ru-RU"/>
          </w:rPr>
          <w:t>Nordic Harvest</w:t>
        </w:r>
      </w:hyperlink>
      <w:r w:rsidRPr="00265F59">
        <w:rPr>
          <w:rFonts w:ascii="Times New Roman" w:eastAsia="Times New Roman" w:hAnsi="Times New Roman" w:cs="Times New Roman"/>
          <w:sz w:val="24"/>
          <w:szCs w:val="24"/>
          <w:lang w:val="en-US" w:eastAsia="ru-RU"/>
        </w:rPr>
        <w:t xml:space="preserve"> vertical farm, organic herbs, lettuces and kale </w:t>
      </w:r>
      <w:proofErr w:type="gramStart"/>
      <w:r w:rsidRPr="00265F59">
        <w:rPr>
          <w:rFonts w:ascii="Times New Roman" w:eastAsia="Times New Roman" w:hAnsi="Times New Roman" w:cs="Times New Roman"/>
          <w:sz w:val="24"/>
          <w:szCs w:val="24"/>
          <w:lang w:val="en-US" w:eastAsia="ru-RU"/>
        </w:rPr>
        <w:t>are being grown</w:t>
      </w:r>
      <w:proofErr w:type="gramEnd"/>
      <w:r w:rsidRPr="00265F59">
        <w:rPr>
          <w:rFonts w:ascii="Times New Roman" w:eastAsia="Times New Roman" w:hAnsi="Times New Roman" w:cs="Times New Roman"/>
          <w:sz w:val="24"/>
          <w:szCs w:val="24"/>
          <w:lang w:val="en-US" w:eastAsia="ru-RU"/>
        </w:rPr>
        <w:t xml:space="preserve"> in water under LED lighting backed by 100 percent wind power. The farm uses 95 percent less water and 100 times less space than if the plants </w:t>
      </w:r>
      <w:proofErr w:type="gramStart"/>
      <w:r w:rsidRPr="00265F59">
        <w:rPr>
          <w:rFonts w:ascii="Times New Roman" w:eastAsia="Times New Roman" w:hAnsi="Times New Roman" w:cs="Times New Roman"/>
          <w:sz w:val="24"/>
          <w:szCs w:val="24"/>
          <w:lang w:val="en-US" w:eastAsia="ru-RU"/>
        </w:rPr>
        <w:t>were grown</w:t>
      </w:r>
      <w:proofErr w:type="gramEnd"/>
      <w:r w:rsidRPr="00265F59">
        <w:rPr>
          <w:rFonts w:ascii="Times New Roman" w:eastAsia="Times New Roman" w:hAnsi="Times New Roman" w:cs="Times New Roman"/>
          <w:sz w:val="24"/>
          <w:szCs w:val="24"/>
          <w:lang w:val="en-US" w:eastAsia="ru-RU"/>
        </w:rPr>
        <w:t xml:space="preserve"> in fields, according to the project start-up.</w:t>
      </w:r>
    </w:p>
    <w:p w:rsidR="001B69C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In this type of vertical farm based on hydroponics — a technique used to grow plants without soil — most people are employed to care for crops. They might include scientists with PhDs in microbiology or sustainable agriculture, mechanical engineers, and operators who ensure that automation runs smoothly. The global vertical farming market </w:t>
      </w:r>
      <w:proofErr w:type="gramStart"/>
      <w:r w:rsidRPr="00265F59">
        <w:rPr>
          <w:rFonts w:ascii="Times New Roman" w:eastAsia="Times New Roman" w:hAnsi="Times New Roman" w:cs="Times New Roman"/>
          <w:sz w:val="24"/>
          <w:szCs w:val="24"/>
          <w:lang w:val="en-US" w:eastAsia="ru-RU"/>
        </w:rPr>
        <w:t>is projected</w:t>
      </w:r>
      <w:proofErr w:type="gramEnd"/>
      <w:r w:rsidRPr="00265F59">
        <w:rPr>
          <w:rFonts w:ascii="Times New Roman" w:eastAsia="Times New Roman" w:hAnsi="Times New Roman" w:cs="Times New Roman"/>
          <w:sz w:val="24"/>
          <w:szCs w:val="24"/>
          <w:lang w:val="en-US" w:eastAsia="ru-RU"/>
        </w:rPr>
        <w:t xml:space="preserve"> to register a compound annual growth rate of 8.9 percent from 2020-2025, according to </w:t>
      </w:r>
      <w:hyperlink r:id="rId23" w:history="1">
        <w:r w:rsidRPr="00265F59">
          <w:rPr>
            <w:rFonts w:ascii="Times New Roman" w:eastAsia="Times New Roman" w:hAnsi="Times New Roman" w:cs="Times New Roman"/>
            <w:sz w:val="24"/>
            <w:szCs w:val="24"/>
            <w:lang w:val="en-US" w:eastAsia="ru-RU"/>
          </w:rPr>
          <w:t>Mordor Intelligence</w:t>
        </w:r>
      </w:hyperlink>
      <w:r w:rsidRPr="00265F59">
        <w:rPr>
          <w:rFonts w:ascii="Times New Roman" w:eastAsia="Times New Roman" w:hAnsi="Times New Roman" w:cs="Times New Roman"/>
          <w:sz w:val="24"/>
          <w:szCs w:val="24"/>
          <w:lang w:val="en-US" w:eastAsia="ru-RU"/>
        </w:rPr>
        <w:t>.</w:t>
      </w:r>
    </w:p>
    <w:p w:rsidR="001B69CD" w:rsidRPr="00D03D71"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lastRenderedPageBreak/>
        <w:t>Forest fire inspectors and prevention specialists</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In order to meet the Paris Agreement goals, we </w:t>
      </w:r>
      <w:proofErr w:type="gramStart"/>
      <w:r w:rsidRPr="00265F59">
        <w:rPr>
          <w:rFonts w:ascii="Times New Roman" w:eastAsia="Times New Roman" w:hAnsi="Times New Roman" w:cs="Times New Roman"/>
          <w:sz w:val="24"/>
          <w:szCs w:val="24"/>
          <w:lang w:val="en-US" w:eastAsia="ru-RU"/>
        </w:rPr>
        <w:t>don’t</w:t>
      </w:r>
      <w:proofErr w:type="gramEnd"/>
      <w:r w:rsidRPr="00265F59">
        <w:rPr>
          <w:rFonts w:ascii="Times New Roman" w:eastAsia="Times New Roman" w:hAnsi="Times New Roman" w:cs="Times New Roman"/>
          <w:sz w:val="24"/>
          <w:szCs w:val="24"/>
          <w:lang w:val="en-US" w:eastAsia="ru-RU"/>
        </w:rPr>
        <w:t xml:space="preserve"> only need to transition to clean energy, we also have to limit other sources of Earth-warming emissions. In the last 40 years, the wildfire season has lengthened across more than a </w:t>
      </w:r>
      <w:hyperlink r:id="rId24" w:history="1">
        <w:r w:rsidRPr="00265F59">
          <w:rPr>
            <w:rFonts w:ascii="Times New Roman" w:eastAsia="Times New Roman" w:hAnsi="Times New Roman" w:cs="Times New Roman"/>
            <w:sz w:val="24"/>
            <w:szCs w:val="24"/>
            <w:lang w:val="en-US" w:eastAsia="ru-RU"/>
          </w:rPr>
          <w:t>quarter</w:t>
        </w:r>
      </w:hyperlink>
      <w:r w:rsidRPr="00265F59">
        <w:rPr>
          <w:rFonts w:ascii="Times New Roman" w:eastAsia="Times New Roman" w:hAnsi="Times New Roman" w:cs="Times New Roman"/>
          <w:sz w:val="24"/>
          <w:szCs w:val="24"/>
          <w:lang w:val="en-US" w:eastAsia="ru-RU"/>
        </w:rPr>
        <w:t> of the world. In some regions such as California, wildfires now occur nearly year-round.</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 xml:space="preserve">In addition to ravaging homes and releasing toxic air pollution, wildfires release greenhouse gases into the air. </w:t>
      </w:r>
      <w:proofErr w:type="gramStart"/>
      <w:r w:rsidRPr="00265F59">
        <w:rPr>
          <w:rFonts w:ascii="Times New Roman" w:eastAsia="Times New Roman" w:hAnsi="Times New Roman" w:cs="Times New Roman"/>
          <w:sz w:val="24"/>
          <w:szCs w:val="24"/>
          <w:lang w:val="en-US" w:eastAsia="ru-RU"/>
        </w:rPr>
        <w:t>That’s</w:t>
      </w:r>
      <w:proofErr w:type="gramEnd"/>
      <w:r w:rsidRPr="00265F59">
        <w:rPr>
          <w:rFonts w:ascii="Times New Roman" w:eastAsia="Times New Roman" w:hAnsi="Times New Roman" w:cs="Times New Roman"/>
          <w:sz w:val="24"/>
          <w:szCs w:val="24"/>
          <w:lang w:val="en-US" w:eastAsia="ru-RU"/>
        </w:rPr>
        <w:t xml:space="preserve"> because trees and vegetation store carbon from the atmosphere, and when they burn, CO2, methane and nitrous oxide are released.</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Fire prevention specialists and firefighters are crucial to promoting healthy ecosystems and minimizing loss of life and property while also ensuring air is clean from soot. The number of forest fire inspectors and prevention specialists will increase by 24 percent from 2019 to 2029, predicts the </w:t>
      </w:r>
      <w:hyperlink r:id="rId25" w:history="1">
        <w:r w:rsidRPr="00265F59">
          <w:rPr>
            <w:rFonts w:ascii="Times New Roman" w:eastAsia="Times New Roman" w:hAnsi="Times New Roman" w:cs="Times New Roman"/>
            <w:sz w:val="24"/>
            <w:szCs w:val="24"/>
            <w:lang w:val="en-US" w:eastAsia="ru-RU"/>
          </w:rPr>
          <w:t>US Bureau of Labor Statistics</w:t>
        </w:r>
      </w:hyperlink>
      <w:r w:rsidRPr="00265F59">
        <w:rPr>
          <w:rFonts w:ascii="Times New Roman" w:eastAsia="Times New Roman" w:hAnsi="Times New Roman" w:cs="Times New Roman"/>
          <w:sz w:val="24"/>
          <w:szCs w:val="24"/>
          <w:lang w:val="en-US" w:eastAsia="ru-RU"/>
        </w:rPr>
        <w:t>.</w:t>
      </w:r>
    </w:p>
    <w:p w:rsidR="001B69CD" w:rsidRPr="00D03D71" w:rsidRDefault="001B69CD" w:rsidP="001B69C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03D71">
        <w:rPr>
          <w:rFonts w:ascii="Times New Roman" w:eastAsia="Times New Roman" w:hAnsi="Times New Roman" w:cs="Times New Roman"/>
          <w:b/>
          <w:bCs/>
          <w:sz w:val="24"/>
          <w:szCs w:val="24"/>
          <w:lang w:val="en-US" w:eastAsia="ru-RU"/>
        </w:rPr>
        <w:t>Green building retrofitters</w:t>
      </w:r>
    </w:p>
    <w:p w:rsidR="001B69CD" w:rsidRPr="00265F59"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265F59">
        <w:rPr>
          <w:rFonts w:ascii="Times New Roman" w:eastAsia="Times New Roman" w:hAnsi="Times New Roman" w:cs="Times New Roman"/>
          <w:sz w:val="24"/>
          <w:szCs w:val="24"/>
          <w:lang w:val="en-US" w:eastAsia="ru-RU"/>
        </w:rPr>
        <w:t>Globally, the buildings and construction sector released </w:t>
      </w:r>
      <w:hyperlink r:id="rId26" w:history="1">
        <w:r w:rsidRPr="00265F59">
          <w:rPr>
            <w:rFonts w:ascii="Times New Roman" w:eastAsia="Times New Roman" w:hAnsi="Times New Roman" w:cs="Times New Roman"/>
            <w:sz w:val="24"/>
            <w:szCs w:val="24"/>
            <w:lang w:val="en-US" w:eastAsia="ru-RU"/>
          </w:rPr>
          <w:t>39 percent</w:t>
        </w:r>
      </w:hyperlink>
      <w:r w:rsidRPr="00265F59">
        <w:rPr>
          <w:rFonts w:ascii="Times New Roman" w:eastAsia="Times New Roman" w:hAnsi="Times New Roman" w:cs="Times New Roman"/>
          <w:sz w:val="24"/>
          <w:szCs w:val="24"/>
          <w:lang w:val="en-US" w:eastAsia="ru-RU"/>
        </w:rPr>
        <w:t xml:space="preserve"> of CO2 emissions in 2018. In some dense cities such as New York, existing buildings account for 70 percent of emissions because of heating, cooling and electricity use. To meet the Paris Agreement goals, climate emissions from buildings </w:t>
      </w:r>
      <w:proofErr w:type="gramStart"/>
      <w:r w:rsidRPr="00265F59">
        <w:rPr>
          <w:rFonts w:ascii="Times New Roman" w:eastAsia="Times New Roman" w:hAnsi="Times New Roman" w:cs="Times New Roman"/>
          <w:sz w:val="24"/>
          <w:szCs w:val="24"/>
          <w:lang w:val="en-US" w:eastAsia="ru-RU"/>
        </w:rPr>
        <w:t>must be </w:t>
      </w:r>
      <w:hyperlink r:id="rId27" w:anchor=":~:text=The%20embodied%20carbon%20emissions%20from,2030%2C%20and%20zero%20by%202040." w:history="1">
        <w:r w:rsidRPr="00265F59">
          <w:rPr>
            <w:rFonts w:ascii="Times New Roman" w:eastAsia="Times New Roman" w:hAnsi="Times New Roman" w:cs="Times New Roman"/>
            <w:sz w:val="24"/>
            <w:szCs w:val="24"/>
            <w:lang w:val="en-US" w:eastAsia="ru-RU"/>
          </w:rPr>
          <w:t>eliminated</w:t>
        </w:r>
        <w:proofErr w:type="gramEnd"/>
        <w:r w:rsidRPr="00265F59">
          <w:rPr>
            <w:rFonts w:ascii="Times New Roman" w:eastAsia="Times New Roman" w:hAnsi="Times New Roman" w:cs="Times New Roman"/>
            <w:sz w:val="24"/>
            <w:szCs w:val="24"/>
            <w:lang w:val="en-US" w:eastAsia="ru-RU"/>
          </w:rPr>
          <w:t xml:space="preserve"> by 2040</w:t>
        </w:r>
      </w:hyperlink>
      <w:r w:rsidRPr="00265F59">
        <w:rPr>
          <w:rFonts w:ascii="Times New Roman" w:eastAsia="Times New Roman" w:hAnsi="Times New Roman" w:cs="Times New Roman"/>
          <w:sz w:val="24"/>
          <w:szCs w:val="24"/>
          <w:lang w:val="en-US" w:eastAsia="ru-RU"/>
        </w:rPr>
        <w:t>, according to the sustainability think tank, Architecture 2030.</w:t>
      </w:r>
    </w:p>
    <w:p w:rsidR="001B69CD" w:rsidRPr="00320954"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20954">
        <w:rPr>
          <w:rFonts w:ascii="Times New Roman" w:eastAsia="Times New Roman" w:hAnsi="Times New Roman" w:cs="Times New Roman"/>
          <w:sz w:val="24"/>
          <w:szCs w:val="24"/>
          <w:lang w:val="en-US" w:eastAsia="ru-RU"/>
        </w:rPr>
        <w:t>Retrofitting old leaky buildings will be key, with some </w:t>
      </w:r>
      <w:hyperlink r:id="rId28" w:history="1">
        <w:r w:rsidRPr="00320954">
          <w:rPr>
            <w:rFonts w:ascii="Times New Roman" w:eastAsia="Times New Roman" w:hAnsi="Times New Roman" w:cs="Times New Roman"/>
            <w:sz w:val="24"/>
            <w:szCs w:val="24"/>
            <w:lang w:val="en-US" w:eastAsia="ru-RU"/>
          </w:rPr>
          <w:t>two-thirds</w:t>
        </w:r>
      </w:hyperlink>
      <w:r w:rsidRPr="00320954">
        <w:rPr>
          <w:rFonts w:ascii="Times New Roman" w:eastAsia="Times New Roman" w:hAnsi="Times New Roman" w:cs="Times New Roman"/>
          <w:sz w:val="24"/>
          <w:szCs w:val="24"/>
          <w:lang w:val="en-US" w:eastAsia="ru-RU"/>
        </w:rPr>
        <w:t xml:space="preserve"> of the buildings that </w:t>
      </w:r>
      <w:proofErr w:type="gramStart"/>
      <w:r w:rsidRPr="00320954">
        <w:rPr>
          <w:rFonts w:ascii="Times New Roman" w:eastAsia="Times New Roman" w:hAnsi="Times New Roman" w:cs="Times New Roman"/>
          <w:sz w:val="24"/>
          <w:szCs w:val="24"/>
          <w:lang w:val="en-US" w:eastAsia="ru-RU"/>
        </w:rPr>
        <w:t>have currently been constructed</w:t>
      </w:r>
      <w:proofErr w:type="gramEnd"/>
      <w:r w:rsidRPr="00320954">
        <w:rPr>
          <w:rFonts w:ascii="Times New Roman" w:eastAsia="Times New Roman" w:hAnsi="Times New Roman" w:cs="Times New Roman"/>
          <w:sz w:val="24"/>
          <w:szCs w:val="24"/>
          <w:lang w:val="en-US" w:eastAsia="ru-RU"/>
        </w:rPr>
        <w:t xml:space="preserve"> still existing in 2050. Green retrofitters improve buildings in many ways — such as by adding insulation or making the best use of natural light — and will be in high demand. In New York City alone, a 2019 law to cut carbon emissions in big buildings </w:t>
      </w:r>
      <w:proofErr w:type="gramStart"/>
      <w:r w:rsidRPr="00320954">
        <w:rPr>
          <w:rFonts w:ascii="Times New Roman" w:eastAsia="Times New Roman" w:hAnsi="Times New Roman" w:cs="Times New Roman"/>
          <w:sz w:val="24"/>
          <w:szCs w:val="24"/>
          <w:lang w:val="en-US" w:eastAsia="ru-RU"/>
        </w:rPr>
        <w:t>is expected</w:t>
      </w:r>
      <w:proofErr w:type="gramEnd"/>
      <w:r w:rsidRPr="00320954">
        <w:rPr>
          <w:rFonts w:ascii="Times New Roman" w:eastAsia="Times New Roman" w:hAnsi="Times New Roman" w:cs="Times New Roman"/>
          <w:sz w:val="24"/>
          <w:szCs w:val="24"/>
          <w:lang w:val="en-US" w:eastAsia="ru-RU"/>
        </w:rPr>
        <w:t xml:space="preserve"> to create </w:t>
      </w:r>
      <w:hyperlink r:id="rId29" w:history="1">
        <w:r w:rsidRPr="00320954">
          <w:rPr>
            <w:rFonts w:ascii="Times New Roman" w:eastAsia="Times New Roman" w:hAnsi="Times New Roman" w:cs="Times New Roman"/>
            <w:sz w:val="24"/>
            <w:szCs w:val="24"/>
            <w:lang w:val="en-US" w:eastAsia="ru-RU"/>
          </w:rPr>
          <w:t>26,700</w:t>
        </w:r>
      </w:hyperlink>
      <w:r w:rsidRPr="00320954">
        <w:rPr>
          <w:rFonts w:ascii="Times New Roman" w:eastAsia="Times New Roman" w:hAnsi="Times New Roman" w:cs="Times New Roman"/>
          <w:sz w:val="24"/>
          <w:szCs w:val="24"/>
          <w:lang w:val="en-US" w:eastAsia="ru-RU"/>
        </w:rPr>
        <w:t> green jobs by 2030.</w:t>
      </w:r>
    </w:p>
    <w:p w:rsidR="001B69CD" w:rsidRDefault="001B69CD" w:rsidP="001B69C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320954">
        <w:rPr>
          <w:rFonts w:ascii="Times New Roman" w:eastAsia="Times New Roman" w:hAnsi="Times New Roman" w:cs="Times New Roman"/>
          <w:sz w:val="24"/>
          <w:szCs w:val="24"/>
          <w:lang w:val="en-US" w:eastAsia="ru-RU"/>
        </w:rPr>
        <w:t xml:space="preserve">Green retrofitters might be experienced contractors, or qualified independent professionals. In the UK, such qualified professionals </w:t>
      </w:r>
      <w:proofErr w:type="gramStart"/>
      <w:r w:rsidRPr="00320954">
        <w:rPr>
          <w:rFonts w:ascii="Times New Roman" w:eastAsia="Times New Roman" w:hAnsi="Times New Roman" w:cs="Times New Roman"/>
          <w:sz w:val="24"/>
          <w:szCs w:val="24"/>
          <w:lang w:val="en-US" w:eastAsia="ru-RU"/>
        </w:rPr>
        <w:t>are known</w:t>
      </w:r>
      <w:proofErr w:type="gramEnd"/>
      <w:r w:rsidRPr="00320954">
        <w:rPr>
          <w:rFonts w:ascii="Times New Roman" w:eastAsia="Times New Roman" w:hAnsi="Times New Roman" w:cs="Times New Roman"/>
          <w:sz w:val="24"/>
          <w:szCs w:val="24"/>
          <w:lang w:val="en-US" w:eastAsia="ru-RU"/>
        </w:rPr>
        <w:t xml:space="preserve"> as </w:t>
      </w:r>
      <w:hyperlink r:id="rId30" w:history="1">
        <w:r w:rsidRPr="00320954">
          <w:rPr>
            <w:rFonts w:ascii="Times New Roman" w:eastAsia="Times New Roman" w:hAnsi="Times New Roman" w:cs="Times New Roman"/>
            <w:sz w:val="24"/>
            <w:szCs w:val="24"/>
            <w:lang w:val="en-US" w:eastAsia="ru-RU"/>
          </w:rPr>
          <w:t>retrofit coordinators</w:t>
        </w:r>
      </w:hyperlink>
      <w:r w:rsidRPr="00320954">
        <w:rPr>
          <w:rFonts w:ascii="Times New Roman" w:eastAsia="Times New Roman" w:hAnsi="Times New Roman" w:cs="Times New Roman"/>
          <w:sz w:val="24"/>
          <w:szCs w:val="24"/>
          <w:lang w:val="en-US" w:eastAsia="ru-RU"/>
        </w:rPr>
        <w:t> and are architects, building asset managers, building services engineers, building surveyors, construction managers, energy assessors and consultants or site supervisors — all with extra training.</w:t>
      </w:r>
    </w:p>
    <w:p w:rsidR="001E71C4" w:rsidRDefault="00F8543A" w:rsidP="003B54BD">
      <w:pPr>
        <w:spacing w:after="0" w:line="240" w:lineRule="auto"/>
        <w:rPr>
          <w:rFonts w:ascii="Arial" w:eastAsia="Times New Roman" w:hAnsi="Arial" w:cs="Arial"/>
          <w:sz w:val="24"/>
          <w:szCs w:val="24"/>
          <w:lang w:val="en-US" w:eastAsia="ru-RU"/>
        </w:rPr>
      </w:pPr>
      <w:hyperlink r:id="rId31" w:tgtFrame="_blank" w:history="1">
        <w:r w:rsidR="001B69CD" w:rsidRPr="00DC497F">
          <w:rPr>
            <w:rFonts w:ascii="Calibri" w:eastAsia="Times New Roman" w:hAnsi="Calibri" w:cs="Calibri"/>
            <w:color w:val="0563C1"/>
            <w:u w:val="single"/>
            <w:lang w:val="en-US" w:eastAsia="ru-RU"/>
          </w:rPr>
          <w:t>https://ideas.ted.com/7-in-demand-green-jobs-that-are-key-to-a-fossil-fuel-free-future/</w:t>
        </w:r>
      </w:hyperlink>
    </w:p>
    <w:p w:rsidR="003B54BD" w:rsidRPr="003B54BD" w:rsidRDefault="003B54BD" w:rsidP="003B54BD">
      <w:pPr>
        <w:spacing w:after="0" w:line="240" w:lineRule="auto"/>
        <w:rPr>
          <w:rFonts w:ascii="Arial" w:eastAsia="Times New Roman" w:hAnsi="Arial" w:cs="Arial"/>
          <w:sz w:val="24"/>
          <w:szCs w:val="24"/>
          <w:lang w:val="en-US" w:eastAsia="ru-RU"/>
        </w:rPr>
      </w:pPr>
      <w:bookmarkStart w:id="0" w:name="_GoBack"/>
      <w:bookmarkEnd w:id="0"/>
    </w:p>
    <w:p w:rsidR="003B54BD" w:rsidRPr="001F16F2" w:rsidRDefault="003B54BD" w:rsidP="001B69CD">
      <w:pPr>
        <w:spacing w:before="100" w:beforeAutospacing="1" w:after="100" w:afterAutospacing="1" w:line="240" w:lineRule="auto"/>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Task 2. R</w:t>
      </w:r>
      <w:r w:rsidR="00B441B2">
        <w:rPr>
          <w:rFonts w:ascii="Times New Roman" w:eastAsia="Times New Roman" w:hAnsi="Times New Roman" w:cs="Times New Roman"/>
          <w:b/>
          <w:sz w:val="24"/>
          <w:szCs w:val="24"/>
          <w:lang w:val="en-US" w:eastAsia="ru-RU"/>
        </w:rPr>
        <w:t>ead</w:t>
      </w:r>
      <w:r>
        <w:rPr>
          <w:rFonts w:ascii="Times New Roman" w:eastAsia="Times New Roman" w:hAnsi="Times New Roman" w:cs="Times New Roman"/>
          <w:b/>
          <w:sz w:val="24"/>
          <w:szCs w:val="24"/>
          <w:lang w:val="en-US" w:eastAsia="ru-RU"/>
        </w:rPr>
        <w:t xml:space="preserve"> and translate </w:t>
      </w:r>
      <w:r w:rsidR="001B69CD">
        <w:rPr>
          <w:rFonts w:ascii="Times New Roman" w:eastAsia="Times New Roman" w:hAnsi="Times New Roman" w:cs="Times New Roman"/>
          <w:b/>
          <w:sz w:val="24"/>
          <w:szCs w:val="24"/>
          <w:lang w:val="en-US" w:eastAsia="ru-RU"/>
        </w:rPr>
        <w:t xml:space="preserve">these </w:t>
      </w:r>
      <w:r>
        <w:rPr>
          <w:rFonts w:ascii="Times New Roman" w:eastAsia="Times New Roman" w:hAnsi="Times New Roman" w:cs="Times New Roman"/>
          <w:b/>
          <w:sz w:val="24"/>
          <w:szCs w:val="24"/>
          <w:lang w:val="en-US" w:eastAsia="ru-RU"/>
        </w:rPr>
        <w:t xml:space="preserve">words and phrases from the text then learn them. </w:t>
      </w:r>
      <w:r w:rsidR="001B69CD">
        <w:rPr>
          <w:rFonts w:ascii="Times New Roman" w:eastAsia="Times New Roman" w:hAnsi="Times New Roman" w:cs="Times New Roman"/>
          <w:b/>
          <w:sz w:val="24"/>
          <w:szCs w:val="24"/>
          <w:lang w:val="en-US" w:eastAsia="ru-RU"/>
        </w:rPr>
        <w:t xml:space="preserve"> </w:t>
      </w:r>
    </w:p>
    <w:tbl>
      <w:tblPr>
        <w:tblStyle w:val="a3"/>
        <w:tblW w:w="0" w:type="auto"/>
        <w:tblLook w:val="04A0" w:firstRow="1" w:lastRow="0" w:firstColumn="1" w:lastColumn="0" w:noHBand="0" w:noVBand="1"/>
      </w:tblPr>
      <w:tblGrid>
        <w:gridCol w:w="9345"/>
      </w:tblGrid>
      <w:tr w:rsidR="001B69CD" w:rsidRPr="001E71C4" w:rsidTr="00F8543A">
        <w:tc>
          <w:tcPr>
            <w:tcW w:w="9345" w:type="dxa"/>
          </w:tcPr>
          <w:p w:rsidR="001B69CD" w:rsidRDefault="001B69CD" w:rsidP="00F8543A">
            <w:pPr>
              <w:rPr>
                <w:rFonts w:ascii="Times New Roman" w:eastAsia="Times New Roman" w:hAnsi="Times New Roman" w:cs="Times New Roman"/>
                <w:sz w:val="24"/>
                <w:szCs w:val="24"/>
                <w:lang w:val="en-US" w:eastAsia="ru-RU"/>
              </w:rPr>
            </w:pPr>
          </w:p>
          <w:p w:rsidR="001B69CD" w:rsidRDefault="001B69CD" w:rsidP="00DF4B5F">
            <w:pPr>
              <w:spacing w:line="360" w:lineRule="auto"/>
              <w:rPr>
                <w:rFonts w:ascii="Times New Roman" w:eastAsia="Times New Roman" w:hAnsi="Times New Roman" w:cs="Times New Roman"/>
                <w:sz w:val="24"/>
                <w:szCs w:val="24"/>
                <w:lang w:val="en-US" w:eastAsia="ru-RU"/>
              </w:rPr>
            </w:pPr>
            <w:r w:rsidRPr="001F16F2">
              <w:rPr>
                <w:rFonts w:ascii="Times New Roman" w:eastAsia="Times New Roman" w:hAnsi="Times New Roman" w:cs="Times New Roman"/>
                <w:sz w:val="24"/>
                <w:szCs w:val="24"/>
                <w:lang w:val="en-US" w:eastAsia="ru-RU"/>
              </w:rPr>
              <w:t>in-demand job, de</w:t>
            </w:r>
            <w:r w:rsidR="008746BD">
              <w:rPr>
                <w:rFonts w:ascii="Times New Roman" w:eastAsia="Times New Roman" w:hAnsi="Times New Roman" w:cs="Times New Roman"/>
                <w:sz w:val="24"/>
                <w:szCs w:val="24"/>
                <w:lang w:val="en-US" w:eastAsia="ru-RU"/>
              </w:rPr>
              <w:t>cent-paying job,</w:t>
            </w:r>
            <w:r w:rsidRPr="001F16F2">
              <w:rPr>
                <w:rFonts w:ascii="Times New Roman" w:eastAsia="Times New Roman" w:hAnsi="Times New Roman" w:cs="Times New Roman"/>
                <w:sz w:val="24"/>
                <w:szCs w:val="24"/>
                <w:lang w:val="en-US" w:eastAsia="ru-RU"/>
              </w:rPr>
              <w:t xml:space="preserve"> fossil fuels, renewable energy, </w:t>
            </w:r>
            <w:r>
              <w:rPr>
                <w:rFonts w:ascii="Times New Roman" w:eastAsia="Times New Roman" w:hAnsi="Times New Roman" w:cs="Times New Roman"/>
                <w:sz w:val="24"/>
                <w:szCs w:val="24"/>
                <w:lang w:val="en-US" w:eastAsia="ru-RU"/>
              </w:rPr>
              <w:t>to meet</w:t>
            </w:r>
            <w:r w:rsidRPr="001F16F2">
              <w:rPr>
                <w:rFonts w:ascii="Times New Roman" w:eastAsia="Times New Roman" w:hAnsi="Times New Roman" w:cs="Times New Roman"/>
                <w:sz w:val="24"/>
                <w:szCs w:val="24"/>
                <w:lang w:val="en-US" w:eastAsia="ru-RU"/>
              </w:rPr>
              <w:t xml:space="preserve"> the goals, wind turbines, technic</w:t>
            </w:r>
            <w:r w:rsidR="008746BD">
              <w:rPr>
                <w:rFonts w:ascii="Times New Roman" w:eastAsia="Times New Roman" w:hAnsi="Times New Roman" w:cs="Times New Roman"/>
                <w:sz w:val="24"/>
                <w:szCs w:val="24"/>
                <w:lang w:val="en-US" w:eastAsia="ru-RU"/>
              </w:rPr>
              <w:t xml:space="preserve">ian, to be crucial, </w:t>
            </w:r>
            <w:r w:rsidR="001235CC">
              <w:rPr>
                <w:rFonts w:ascii="Times New Roman" w:eastAsia="Times New Roman" w:hAnsi="Times New Roman" w:cs="Times New Roman"/>
                <w:sz w:val="24"/>
                <w:szCs w:val="24"/>
                <w:lang w:val="en-US" w:eastAsia="ru-RU"/>
              </w:rPr>
              <w:t>to increase 10-fold,</w:t>
            </w:r>
            <w:r w:rsidRPr="001F16F2">
              <w:rPr>
                <w:rFonts w:ascii="Times New Roman" w:eastAsia="Times New Roman" w:hAnsi="Times New Roman" w:cs="Times New Roman"/>
                <w:sz w:val="24"/>
                <w:szCs w:val="24"/>
                <w:lang w:val="en-US" w:eastAsia="ru-RU"/>
              </w:rPr>
              <w:t xml:space="preserve"> </w:t>
            </w:r>
            <w:r w:rsidR="00364036">
              <w:rPr>
                <w:rFonts w:ascii="Times New Roman" w:eastAsia="Times New Roman" w:hAnsi="Times New Roman" w:cs="Times New Roman"/>
                <w:sz w:val="24"/>
                <w:szCs w:val="24"/>
                <w:lang w:val="en-US" w:eastAsia="ru-RU"/>
              </w:rPr>
              <w:t xml:space="preserve">solar panels </w:t>
            </w:r>
            <w:r w:rsidRPr="001F16F2">
              <w:rPr>
                <w:rFonts w:ascii="Times New Roman" w:eastAsia="Times New Roman" w:hAnsi="Times New Roman" w:cs="Times New Roman"/>
                <w:sz w:val="24"/>
                <w:szCs w:val="24"/>
                <w:lang w:val="en-US" w:eastAsia="ru-RU"/>
              </w:rPr>
              <w:t xml:space="preserve">installer,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 xml:space="preserve">implement,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 xml:space="preserve">eliminate (carbon emissions),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 xml:space="preserve">assemble, assembly line,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 xml:space="preserve">set up,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maintain, vehicle, electric vehicle (EV), labor-intensive goods and services,</w:t>
            </w:r>
            <w:r w:rsidR="00DF4B5F">
              <w:rPr>
                <w:rFonts w:ascii="Times New Roman" w:eastAsia="Times New Roman" w:hAnsi="Times New Roman" w:cs="Times New Roman"/>
                <w:sz w:val="24"/>
                <w:szCs w:val="24"/>
                <w:lang w:val="en-US" w:eastAsia="ru-RU"/>
              </w:rPr>
              <w:t xml:space="preserve"> obsession, to exacerbate crisis, </w:t>
            </w:r>
            <w:r w:rsidRPr="001F16F2">
              <w:rPr>
                <w:rFonts w:ascii="Times New Roman" w:eastAsia="Times New Roman" w:hAnsi="Times New Roman" w:cs="Times New Roman"/>
                <w:sz w:val="24"/>
                <w:szCs w:val="24"/>
                <w:lang w:val="en-US" w:eastAsia="ru-RU"/>
              </w:rPr>
              <w:t xml:space="preserve"> </w:t>
            </w:r>
            <w:r w:rsidR="00DF4B5F">
              <w:rPr>
                <w:rFonts w:ascii="Times New Roman" w:eastAsia="Times New Roman" w:hAnsi="Times New Roman" w:cs="Times New Roman"/>
                <w:sz w:val="24"/>
                <w:szCs w:val="24"/>
                <w:lang w:val="en-US" w:eastAsia="ru-RU"/>
              </w:rPr>
              <w:t>to combat, to reduce, to oversee</w:t>
            </w:r>
            <w:r w:rsidRPr="001F16F2">
              <w:rPr>
                <w:rFonts w:ascii="Times New Roman" w:eastAsia="Times New Roman" w:hAnsi="Times New Roman" w:cs="Times New Roman"/>
                <w:sz w:val="24"/>
                <w:szCs w:val="24"/>
                <w:lang w:val="en-US" w:eastAsia="ru-RU"/>
              </w:rPr>
              <w:t xml:space="preserve">, </w:t>
            </w:r>
            <w:r w:rsidR="00B441B2">
              <w:rPr>
                <w:rFonts w:ascii="Times New Roman" w:eastAsia="Times New Roman" w:hAnsi="Times New Roman" w:cs="Times New Roman"/>
                <w:sz w:val="24"/>
                <w:szCs w:val="24"/>
                <w:lang w:val="en-US" w:eastAsia="ru-RU"/>
              </w:rPr>
              <w:t>nutrition</w:t>
            </w:r>
            <w:r w:rsidR="00DF4B5F">
              <w:rPr>
                <w:rFonts w:ascii="Times New Roman" w:eastAsia="Times New Roman" w:hAnsi="Times New Roman" w:cs="Times New Roman"/>
                <w:sz w:val="24"/>
                <w:szCs w:val="24"/>
                <w:lang w:val="en-US" w:eastAsia="ru-RU"/>
              </w:rPr>
              <w:t xml:space="preserve">, </w:t>
            </w:r>
            <w:r w:rsidR="00364036">
              <w:rPr>
                <w:rFonts w:ascii="Times New Roman" w:eastAsia="Times New Roman" w:hAnsi="Times New Roman" w:cs="Times New Roman"/>
                <w:sz w:val="24"/>
                <w:szCs w:val="24"/>
                <w:lang w:val="en-US" w:eastAsia="ru-RU"/>
              </w:rPr>
              <w:t xml:space="preserve">to run smoothly, to lengthen, to ravage homes, </w:t>
            </w:r>
            <w:r>
              <w:rPr>
                <w:rFonts w:ascii="Times New Roman" w:eastAsia="Times New Roman" w:hAnsi="Times New Roman" w:cs="Times New Roman"/>
                <w:sz w:val="24"/>
                <w:szCs w:val="24"/>
                <w:lang w:val="en-US" w:eastAsia="ru-RU"/>
              </w:rPr>
              <w:t xml:space="preserve">to </w:t>
            </w:r>
            <w:r w:rsidR="00364036">
              <w:rPr>
                <w:rFonts w:ascii="Times New Roman" w:eastAsia="Times New Roman" w:hAnsi="Times New Roman" w:cs="Times New Roman"/>
                <w:sz w:val="24"/>
                <w:szCs w:val="24"/>
                <w:lang w:val="en-US" w:eastAsia="ru-RU"/>
              </w:rPr>
              <w:t xml:space="preserve">release </w:t>
            </w:r>
            <w:r w:rsidRPr="001F16F2">
              <w:rPr>
                <w:rFonts w:ascii="Times New Roman" w:eastAsia="Times New Roman" w:hAnsi="Times New Roman" w:cs="Times New Roman"/>
                <w:sz w:val="24"/>
                <w:szCs w:val="24"/>
                <w:lang w:val="en-US" w:eastAsia="ru-RU"/>
              </w:rPr>
              <w:t>greenh</w:t>
            </w:r>
            <w:r w:rsidR="00364036">
              <w:rPr>
                <w:rFonts w:ascii="Times New Roman" w:eastAsia="Times New Roman" w:hAnsi="Times New Roman" w:cs="Times New Roman"/>
                <w:sz w:val="24"/>
                <w:szCs w:val="24"/>
                <w:lang w:val="en-US" w:eastAsia="ru-RU"/>
              </w:rPr>
              <w:t>ouse gases, fire prevention</w:t>
            </w:r>
            <w:r w:rsidRPr="001F16F2">
              <w:rPr>
                <w:rFonts w:ascii="Times New Roman" w:eastAsia="Times New Roman" w:hAnsi="Times New Roman" w:cs="Times New Roman"/>
                <w:sz w:val="24"/>
                <w:szCs w:val="24"/>
                <w:lang w:val="en-US" w:eastAsia="ru-RU"/>
              </w:rPr>
              <w:t xml:space="preserve">, </w:t>
            </w:r>
            <w:r w:rsidR="00364036">
              <w:rPr>
                <w:rFonts w:ascii="Times New Roman" w:eastAsia="Times New Roman" w:hAnsi="Times New Roman" w:cs="Times New Roman"/>
                <w:sz w:val="24"/>
                <w:szCs w:val="24"/>
                <w:lang w:val="en-US" w:eastAsia="ru-RU"/>
              </w:rPr>
              <w:t xml:space="preserve">to ensure,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 xml:space="preserve">occur, </w:t>
            </w:r>
            <w:r w:rsidR="006B2B25">
              <w:rPr>
                <w:rFonts w:ascii="Times New Roman" w:eastAsia="Times New Roman" w:hAnsi="Times New Roman" w:cs="Times New Roman"/>
                <w:sz w:val="24"/>
                <w:szCs w:val="24"/>
                <w:lang w:val="en-US" w:eastAsia="ru-RU"/>
              </w:rPr>
              <w:t xml:space="preserve">to account for, think tank, </w:t>
            </w:r>
            <w:r w:rsidRPr="001F16F2">
              <w:rPr>
                <w:rFonts w:ascii="Times New Roman" w:eastAsia="Times New Roman" w:hAnsi="Times New Roman" w:cs="Times New Roman"/>
                <w:sz w:val="24"/>
                <w:szCs w:val="24"/>
                <w:lang w:val="en-US" w:eastAsia="ru-RU"/>
              </w:rPr>
              <w:t xml:space="preserve">waste and pollution, urban, </w:t>
            </w:r>
            <w:r>
              <w:rPr>
                <w:rFonts w:ascii="Times New Roman" w:eastAsia="Times New Roman" w:hAnsi="Times New Roman" w:cs="Times New Roman"/>
                <w:sz w:val="24"/>
                <w:szCs w:val="24"/>
                <w:lang w:val="en-US" w:eastAsia="ru-RU"/>
              </w:rPr>
              <w:t xml:space="preserve">to </w:t>
            </w:r>
            <w:r w:rsidRPr="001F16F2">
              <w:rPr>
                <w:rFonts w:ascii="Times New Roman" w:eastAsia="Times New Roman" w:hAnsi="Times New Roman" w:cs="Times New Roman"/>
                <w:sz w:val="24"/>
                <w:szCs w:val="24"/>
                <w:lang w:val="en-US" w:eastAsia="ru-RU"/>
              </w:rPr>
              <w:t>retrofit</w:t>
            </w:r>
            <w:r w:rsidR="00B441B2">
              <w:rPr>
                <w:rFonts w:ascii="Times New Roman" w:eastAsia="Times New Roman" w:hAnsi="Times New Roman" w:cs="Times New Roman"/>
                <w:sz w:val="24"/>
                <w:szCs w:val="24"/>
                <w:lang w:val="en-US" w:eastAsia="ru-RU"/>
              </w:rPr>
              <w:t xml:space="preserve">, supervisor </w:t>
            </w:r>
          </w:p>
        </w:tc>
      </w:tr>
    </w:tbl>
    <w:p w:rsidR="001E71C4" w:rsidRPr="001B69CD" w:rsidRDefault="001E71C4" w:rsidP="001E71C4">
      <w:pPr>
        <w:rPr>
          <w:lang w:val="en-US"/>
        </w:rPr>
      </w:pPr>
    </w:p>
    <w:sectPr w:rsidR="001E71C4" w:rsidRPr="001B69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9A4" w:rsidRDefault="00A759A4" w:rsidP="001235CC">
      <w:pPr>
        <w:spacing w:after="0" w:line="240" w:lineRule="auto"/>
      </w:pPr>
      <w:r>
        <w:separator/>
      </w:r>
    </w:p>
  </w:endnote>
  <w:endnote w:type="continuationSeparator" w:id="0">
    <w:p w:rsidR="00A759A4" w:rsidRDefault="00A759A4" w:rsidP="0012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9A4" w:rsidRDefault="00A759A4" w:rsidP="001235CC">
      <w:pPr>
        <w:spacing w:after="0" w:line="240" w:lineRule="auto"/>
      </w:pPr>
      <w:r>
        <w:separator/>
      </w:r>
    </w:p>
  </w:footnote>
  <w:footnote w:type="continuationSeparator" w:id="0">
    <w:p w:rsidR="00A759A4" w:rsidRDefault="00A759A4" w:rsidP="00123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CD"/>
    <w:rsid w:val="001235CC"/>
    <w:rsid w:val="001B69CD"/>
    <w:rsid w:val="001E71C4"/>
    <w:rsid w:val="00364036"/>
    <w:rsid w:val="003B54BD"/>
    <w:rsid w:val="006B2B25"/>
    <w:rsid w:val="008746BD"/>
    <w:rsid w:val="00A759A4"/>
    <w:rsid w:val="00B441B2"/>
    <w:rsid w:val="00B864D0"/>
    <w:rsid w:val="00DF4B5F"/>
    <w:rsid w:val="00EE7160"/>
    <w:rsid w:val="00F85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AFFFF-C616-472E-8613-133BCB6C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9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6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235C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235CC"/>
  </w:style>
  <w:style w:type="paragraph" w:styleId="a6">
    <w:name w:val="footer"/>
    <w:basedOn w:val="a"/>
    <w:link w:val="a7"/>
    <w:uiPriority w:val="99"/>
    <w:unhideWhenUsed/>
    <w:rsid w:val="001235C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2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ena.org/publications/2020/Apr/Global-Renewables-Outlook-2020" TargetMode="External"/><Relationship Id="rId18" Type="http://schemas.openxmlformats.org/officeDocument/2006/relationships/hyperlink" Target="https://www.ciel.org/wp-content/uploads/2019/05/Plastic-and-Climate-Executive-Summary-2019.pdf" TargetMode="External"/><Relationship Id="rId26" Type="http://schemas.openxmlformats.org/officeDocument/2006/relationships/hyperlink" Target="https://www.iea.org/reports/globalabc-roadmap-for-buildings-and-construction-2020-2050" TargetMode="External"/><Relationship Id="rId3" Type="http://schemas.openxmlformats.org/officeDocument/2006/relationships/webSettings" Target="webSettings.xml"/><Relationship Id="rId21" Type="http://schemas.openxmlformats.org/officeDocument/2006/relationships/hyperlink" Target="http://www.fao.org/urban-food-agenda/en/" TargetMode="External"/><Relationship Id="rId7" Type="http://schemas.openxmlformats.org/officeDocument/2006/relationships/hyperlink" Target="https://www.irena.org/publications/2020/Apr/Global-Renewables-Outlook-2020" TargetMode="External"/><Relationship Id="rId12" Type="http://schemas.openxmlformats.org/officeDocument/2006/relationships/hyperlink" Target="https://www.iea.org/reports/world-energy-outlook-2020" TargetMode="External"/><Relationship Id="rId17" Type="http://schemas.openxmlformats.org/officeDocument/2006/relationships/hyperlink" Target="https://www.ilo.org/wcmsp5/groups/public/---dgreports/---dcomm/---publ/documents/publication/wcms_745151.pdf" TargetMode="External"/><Relationship Id="rId25" Type="http://schemas.openxmlformats.org/officeDocument/2006/relationships/hyperlink" Target="https://www.bls.gov/ooh/fastest-growing.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heconversation.com/5-years-after-paris-how-countries-climate-policies-match-up-to-their-promises-and-whos-aiming-for-net-zero-emissions-151722" TargetMode="External"/><Relationship Id="rId20" Type="http://schemas.openxmlformats.org/officeDocument/2006/relationships/hyperlink" Target="https://www.pewtrusts.org/-/media/assets/2020/07/breakingtheplasticwave_report.pdf" TargetMode="External"/><Relationship Id="rId29" Type="http://schemas.openxmlformats.org/officeDocument/2006/relationships/hyperlink" Target="https://www.c40knowledgehub.org/s/article/Cities100-New-York-City-is-slashing-skyscrapers-emissions-with-first-of-its-kind-legislation?language=en_US" TargetMode="External"/><Relationship Id="rId1" Type="http://schemas.openxmlformats.org/officeDocument/2006/relationships/styles" Target="styles.xml"/><Relationship Id="rId6" Type="http://schemas.openxmlformats.org/officeDocument/2006/relationships/hyperlink" Target="https://ideas.ted.com/paris-agreement-anniversary-emissions-goals/" TargetMode="External"/><Relationship Id="rId11" Type="http://schemas.openxmlformats.org/officeDocument/2006/relationships/hyperlink" Target="https://www.bls.gov/ooh/fastest-growing.htm" TargetMode="External"/><Relationship Id="rId24" Type="http://schemas.openxmlformats.org/officeDocument/2006/relationships/hyperlink" Target="https://climate.nasa.gov/news/2912/satellite-data-record-shows-climate-changes-impact-on-fire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ergyinnovation.org/" TargetMode="External"/><Relationship Id="rId23" Type="http://schemas.openxmlformats.org/officeDocument/2006/relationships/hyperlink" Target="https://www.mordorintelligence.com/industry-reports/vertical-farming-market" TargetMode="External"/><Relationship Id="rId28" Type="http://schemas.openxmlformats.org/officeDocument/2006/relationships/hyperlink" Target="https://architecture2030.org/buildings_problem_why/" TargetMode="External"/><Relationship Id="rId10" Type="http://schemas.openxmlformats.org/officeDocument/2006/relationships/hyperlink" Target="https://www.irena.org/publications/2020/Sep/Renewable-Energy-and-Jobs-Annual-Review-2020" TargetMode="External"/><Relationship Id="rId19" Type="http://schemas.openxmlformats.org/officeDocument/2006/relationships/hyperlink" Target="https://www.newplasticseconomy.org/" TargetMode="External"/><Relationship Id="rId31" Type="http://schemas.openxmlformats.org/officeDocument/2006/relationships/hyperlink" Target="https://ideas.ted.com/7-in-demand-green-jobs-that-are-key-to-a-fossil-fuel-free-future/" TargetMode="External"/><Relationship Id="rId4" Type="http://schemas.openxmlformats.org/officeDocument/2006/relationships/footnotes" Target="footnotes.xml"/><Relationship Id="rId9" Type="http://schemas.openxmlformats.org/officeDocument/2006/relationships/hyperlink" Target="https://www.irena.org/publications/2020/Apr/Global-Renewables-Outlook-2020" TargetMode="External"/><Relationship Id="rId14" Type="http://schemas.openxmlformats.org/officeDocument/2006/relationships/hyperlink" Target="https://www.bls.gov/ooh/fastest-growing.htm" TargetMode="External"/><Relationship Id="rId22" Type="http://schemas.openxmlformats.org/officeDocument/2006/relationships/hyperlink" Target="https://www.nordicharvest.com/saadangoervi/vertikalfarm" TargetMode="External"/><Relationship Id="rId27" Type="http://schemas.openxmlformats.org/officeDocument/2006/relationships/hyperlink" Target="https://architecture2030.org/2030_challenges/embodied/" TargetMode="External"/><Relationship Id="rId30" Type="http://schemas.openxmlformats.org/officeDocument/2006/relationships/hyperlink" Target="https://www.designingbuildings.co.uk/wiki/Retrofit_coordinator" TargetMode="External"/><Relationship Id="rId8" Type="http://schemas.openxmlformats.org/officeDocument/2006/relationships/hyperlink" Target="https://www.climatescorecard.org/2020/09/china-leads-green-jobs-in-renewable-energy-sec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1729</Words>
  <Characters>9856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dc:creator>
  <cp:keywords/>
  <dc:description/>
  <cp:lastModifiedBy>ts</cp:lastModifiedBy>
  <cp:revision>2</cp:revision>
  <dcterms:created xsi:type="dcterms:W3CDTF">2023-11-23T04:06:00Z</dcterms:created>
  <dcterms:modified xsi:type="dcterms:W3CDTF">2023-11-25T07:03:00Z</dcterms:modified>
</cp:coreProperties>
</file>