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15869" w14:textId="35912F7F" w:rsidR="00B85FA9" w:rsidRPr="00D27307" w:rsidRDefault="00B85FA9" w:rsidP="00B85FA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Тепловизионная съемка процесса образования гидрата фреона 134а</w:t>
      </w:r>
    </w:p>
    <w:p w14:paraId="0EA9957B" w14:textId="641F8072" w:rsidR="00B85FA9" w:rsidRPr="003E4B02" w:rsidRDefault="00B85FA9" w:rsidP="00B85FA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Климов Богдан Алексеевич</w:t>
      </w:r>
      <w:r w:rsidRPr="003E4B0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1AD8414A" w14:textId="77777777" w:rsidR="00B85FA9" w:rsidRPr="003E4B02" w:rsidRDefault="00B85FA9" w:rsidP="00B85FA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E4B02">
        <w:rPr>
          <w:rFonts w:ascii="Times New Roman" w:hAnsi="Times New Roman" w:cs="Times New Roman"/>
          <w:color w:val="000000"/>
          <w:sz w:val="28"/>
          <w:szCs w:val="28"/>
        </w:rPr>
        <w:t xml:space="preserve">Физический факультет. </w:t>
      </w:r>
      <w:r w:rsidRPr="00C91C8E">
        <w:rPr>
          <w:rFonts w:ascii="Times New Roman" w:hAnsi="Times New Roman"/>
          <w:sz w:val="28"/>
          <w:szCs w:val="28"/>
        </w:rPr>
        <w:t>Практикум по физической оптике</w:t>
      </w:r>
      <w:r w:rsidRPr="003E4B02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Курсовая работа.</w:t>
      </w:r>
      <w:r w:rsidRPr="003E4B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54D70CC" w14:textId="484F3862" w:rsidR="00B85FA9" w:rsidRPr="003E4B02" w:rsidRDefault="00B85FA9" w:rsidP="00B85FA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E4B02">
        <w:rPr>
          <w:rFonts w:ascii="Times New Roman" w:hAnsi="Times New Roman" w:cs="Times New Roman"/>
          <w:color w:val="000000"/>
          <w:sz w:val="28"/>
          <w:szCs w:val="28"/>
        </w:rPr>
        <w:t>Группа 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2230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3E4B0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3E4B02">
        <w:rPr>
          <w:rFonts w:ascii="Times New Roman" w:hAnsi="Times New Roman" w:cs="Times New Roman"/>
          <w:color w:val="000000"/>
          <w:sz w:val="28"/>
          <w:szCs w:val="28"/>
        </w:rPr>
        <w:t xml:space="preserve"> семестр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3E4B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2024</w:t>
      </w:r>
      <w:r w:rsidRPr="003E4B02">
        <w:rPr>
          <w:rFonts w:ascii="Times New Roman" w:hAnsi="Times New Roman" w:cs="Times New Roman"/>
          <w:color w:val="000000"/>
          <w:sz w:val="28"/>
          <w:szCs w:val="28"/>
        </w:rPr>
        <w:t xml:space="preserve"> год. </w:t>
      </w:r>
    </w:p>
    <w:p w14:paraId="36ED35CD" w14:textId="77777777" w:rsidR="00B85FA9" w:rsidRPr="003E4B02" w:rsidRDefault="00B85FA9" w:rsidP="00B85FA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E4B02">
        <w:rPr>
          <w:rFonts w:ascii="Times New Roman" w:hAnsi="Times New Roman" w:cs="Times New Roman"/>
          <w:color w:val="000000"/>
          <w:sz w:val="28"/>
          <w:szCs w:val="28"/>
        </w:rPr>
        <w:t xml:space="preserve">Научный руководитель: </w:t>
      </w:r>
    </w:p>
    <w:p w14:paraId="4535BE55" w14:textId="4B00961D" w:rsidR="00B85FA9" w:rsidRPr="000D2D0C" w:rsidRDefault="00B85FA9" w:rsidP="00B85FA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к. </w:t>
      </w:r>
      <w:r>
        <w:rPr>
          <w:rFonts w:ascii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hAnsi="Times New Roman" w:cs="Times New Roman"/>
          <w:color w:val="000000"/>
          <w:sz w:val="28"/>
          <w:szCs w:val="28"/>
        </w:rPr>
        <w:t>. н.</w:t>
      </w:r>
      <w:r w:rsidRPr="000D2D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Мелешкин Антон Викторович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9D399F2" w14:textId="77777777" w:rsidR="00B85FA9" w:rsidRPr="003E4B02" w:rsidRDefault="00B85FA9" w:rsidP="00B85FA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E4B0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Аннотация </w:t>
      </w:r>
    </w:p>
    <w:p w14:paraId="32354293" w14:textId="77777777" w:rsidR="00B85FA9" w:rsidRPr="00B85FA9" w:rsidRDefault="00B85FA9" w:rsidP="00B85FA9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85FA9">
        <w:rPr>
          <w:rFonts w:ascii="Times New Roman" w:hAnsi="Times New Roman"/>
          <w:color w:val="000000" w:themeColor="text1"/>
          <w:sz w:val="28"/>
          <w:szCs w:val="28"/>
        </w:rPr>
        <w:t>Целью работы являлось изучение тепловых процессов, возникающих при образовании газового гидрата фреона 134а на алюминиевой поверхности, изготовленной с помощью 3Д печати. Исследование тепловизионных процессов производилось бесконтактно с помощью тепловизора. Для этого был выполнен комплекс работ, связанных с тарированием датчиков температуры, модификацией экспериментальной установки, калибровки тепловизионной съемки и непосредственно самого экспериментального исследования. В результате исследования была получена тепловизионная раскадровка происходящих процессов и получены графики изменения температуры.</w:t>
      </w:r>
    </w:p>
    <w:p w14:paraId="42043788" w14:textId="77777777" w:rsidR="00B85FA9" w:rsidRPr="00B85FA9" w:rsidRDefault="00B85FA9" w:rsidP="00B85FA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E4B02">
        <w:rPr>
          <w:rFonts w:ascii="Times New Roman" w:hAnsi="Times New Roman" w:cs="Times New Roman"/>
          <w:color w:val="000000"/>
          <w:sz w:val="28"/>
          <w:szCs w:val="28"/>
        </w:rPr>
        <w:t>Ключевые слова:</w:t>
      </w:r>
      <w:r w:rsidRPr="008A2A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85FA9">
        <w:rPr>
          <w:rFonts w:ascii="Times New Roman" w:hAnsi="Times New Roman" w:cs="Times New Roman"/>
          <w:color w:val="000000"/>
          <w:sz w:val="28"/>
          <w:szCs w:val="28"/>
        </w:rPr>
        <w:t xml:space="preserve">: тепловизор, гидрат, </w:t>
      </w:r>
      <w:proofErr w:type="spellStart"/>
      <w:r w:rsidRPr="00B85FA9">
        <w:rPr>
          <w:rFonts w:ascii="Times New Roman" w:hAnsi="Times New Roman" w:cs="Times New Roman"/>
          <w:color w:val="000000"/>
          <w:sz w:val="28"/>
          <w:szCs w:val="28"/>
        </w:rPr>
        <w:t>гидратообразование</w:t>
      </w:r>
      <w:proofErr w:type="spellEnd"/>
      <w:r w:rsidRPr="00B85FA9">
        <w:rPr>
          <w:rFonts w:ascii="Times New Roman" w:hAnsi="Times New Roman" w:cs="Times New Roman"/>
          <w:color w:val="000000"/>
          <w:sz w:val="28"/>
          <w:szCs w:val="28"/>
        </w:rPr>
        <w:t xml:space="preserve">, фреон 134a, капиллярные силы, термопара, тарирование термопары, </w:t>
      </w:r>
      <w:proofErr w:type="spellStart"/>
      <w:r w:rsidRPr="00B85FA9">
        <w:rPr>
          <w:rFonts w:ascii="Times New Roman" w:hAnsi="Times New Roman" w:cs="Times New Roman"/>
          <w:color w:val="000000"/>
          <w:sz w:val="28"/>
          <w:szCs w:val="28"/>
        </w:rPr>
        <w:t>додецилсульфат</w:t>
      </w:r>
      <w:proofErr w:type="spellEnd"/>
      <w:r w:rsidRPr="00B85FA9">
        <w:rPr>
          <w:rFonts w:ascii="Times New Roman" w:hAnsi="Times New Roman" w:cs="Times New Roman"/>
          <w:color w:val="000000"/>
          <w:sz w:val="28"/>
          <w:szCs w:val="28"/>
        </w:rPr>
        <w:t xml:space="preserve"> натрия SDS.</w:t>
      </w:r>
    </w:p>
    <w:p w14:paraId="20FB5CD9" w14:textId="36D33832" w:rsidR="008B000F" w:rsidRDefault="008B000F" w:rsidP="00B85FA9">
      <w:pPr>
        <w:jc w:val="both"/>
      </w:pPr>
    </w:p>
    <w:sectPr w:rsidR="008B000F" w:rsidSect="00587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13"/>
    <w:rsid w:val="00245113"/>
    <w:rsid w:val="00267751"/>
    <w:rsid w:val="008B000F"/>
    <w:rsid w:val="00950AE2"/>
    <w:rsid w:val="00B8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DF8D"/>
  <w15:chartTrackingRefBased/>
  <w15:docId w15:val="{468E4452-A9C6-444B-BFC5-47D0587E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FA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2</cp:revision>
  <dcterms:created xsi:type="dcterms:W3CDTF">2024-05-29T04:18:00Z</dcterms:created>
  <dcterms:modified xsi:type="dcterms:W3CDTF">2024-05-29T04:25:00Z</dcterms:modified>
</cp:coreProperties>
</file>