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Pixel's custom tooltips to indicate extra information when hovering over certain elements.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tooltip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