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Vine primavara!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Input file:          </w:t>
        <w:tab/>
        <w:t xml:space="preserve"> standard input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Output file:       </w:t>
        <w:tab/>
        <w:t xml:space="preserve"> standard output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Time limit:         </w:t>
        <w:tab/>
        <w:t xml:space="preserve"> 1 second 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Memory limit:     256 megabytes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Author:</w:t>
        <w:tab/>
        <w:t xml:space="preserve">             Bogdan Modolea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Domnul Ghiocel tocmai a participat la OLM. La olimpiadă i-au dat să rezolve un radical foarte complicat pe care nu știa să îl descompună. Enervat, când a ajuns acasă a vrut să facă programul în C++ care să îi determine cum se poate scrie numărul sqrt(n) sub forma x*sqrt(y), însă abia s-a apucat de info și nu știe să facă nici acest lucru prea bine. Misiunea voastră este să îi arătați domnului Ghiocel cum se rezolvă radicalul și să îi spuneți: “Uite, așa se făcea!” (Nu trebuie să afișați asta în consolă :D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Acesta vă va răsplăti cu ghiocei din grădină sa (de asta este numit domnul Ghiocel).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Pe prima linie se dă un număr natural n (1 &lt;= n &lt;= 10^6) care nu este pătrat perfect.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În consolă se va afișa un număr x și un număr y cu semnificațiile din enunț. y este cel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mai mic posibil.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Exemple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standard input                                    </w:t>
        <w:tab/>
        <w:t xml:space="preserve">standard output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4851</w:t>
        <w:tab/>
        <w:tab/>
        <w:tab/>
        <w:tab/>
        <w:tab/>
        <w:tab/>
        <w:tab/>
        <w:t xml:space="preserve">21 11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Precizări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sqrt(4851) se poate scrie ca sqrt(21*21*11) = 21*sqrt(11)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y &gt; 1 este cel mai mic posibil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Nu trebuie sa afisati deloc “Uite, asa se facea!”. Nu veti primi puncte.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