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C53" w:rsidRPr="00ED2C53" w:rsidRDefault="00ED2C53" w:rsidP="00ED2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C53">
        <w:rPr>
          <w:rFonts w:ascii="Times New Roman" w:eastAsia="Times New Roman" w:hAnsi="Times New Roman" w:cs="Times New Roman"/>
          <w:b/>
          <w:bCs/>
          <w:sz w:val="36"/>
          <w:szCs w:val="36"/>
        </w:rPr>
        <w:t>Person 1 — Mobile App / Customer Experience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b/>
          <w:bCs/>
          <w:sz w:val="24"/>
          <w:szCs w:val="24"/>
        </w:rPr>
        <w:t>Owns:</w:t>
      </w:r>
    </w:p>
    <w:p w:rsidR="00ED2C53" w:rsidRPr="00ED2C53" w:rsidRDefault="00ED2C53" w:rsidP="00ED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React Native app</w:t>
      </w:r>
    </w:p>
    <w:p w:rsidR="00ED2C53" w:rsidRPr="00ED2C53" w:rsidRDefault="00ED2C53" w:rsidP="00ED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UI/UX</w:t>
      </w:r>
    </w:p>
    <w:p w:rsidR="00ED2C53" w:rsidRPr="00ED2C53" w:rsidRDefault="00ED2C53" w:rsidP="00ED2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Customer flow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Menu browsing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Product pages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App navigation</w:t>
      </w:r>
    </w:p>
    <w:p w:rsidR="00ED2C53" w:rsidRPr="00ED2C53" w:rsidRDefault="00ED2C53" w:rsidP="00ED2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Tech:</w:t>
      </w:r>
    </w:p>
    <w:p w:rsidR="00ED2C53" w:rsidRPr="00ED2C53" w:rsidRDefault="00ED2C53" w:rsidP="00ED2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React Native</w:t>
      </w:r>
    </w:p>
    <w:p w:rsidR="00ED2C53" w:rsidRPr="00ED2C53" w:rsidRDefault="00ED2C53" w:rsidP="00ED2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Expo</w:t>
      </w:r>
    </w:p>
    <w:p w:rsidR="00ED2C53" w:rsidRPr="00ED2C53" w:rsidRDefault="00ED2C53" w:rsidP="00ED2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ED2C53" w:rsidRPr="00ED2C53" w:rsidRDefault="00ED2C53" w:rsidP="00ED2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React Query</w:t>
      </w:r>
    </w:p>
    <w:p w:rsidR="00ED2C53" w:rsidRPr="00ED2C53" w:rsidRDefault="00ED2C53" w:rsidP="00ED2C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Zustand</w:t>
      </w:r>
    </w:p>
    <w:p w:rsidR="00ED2C53" w:rsidRPr="00ED2C53" w:rsidRDefault="00ED2C53" w:rsidP="00ED2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2C53" w:rsidRPr="00ED2C53" w:rsidRDefault="00ED2C53" w:rsidP="00ED2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C53">
        <w:rPr>
          <w:rFonts w:ascii="Times New Roman" w:eastAsia="Times New Roman" w:hAnsi="Times New Roman" w:cs="Times New Roman"/>
          <w:b/>
          <w:bCs/>
          <w:sz w:val="36"/>
          <w:szCs w:val="36"/>
        </w:rPr>
        <w:t>Person 2 — Backend / Database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b/>
          <w:bCs/>
          <w:sz w:val="24"/>
          <w:szCs w:val="24"/>
        </w:rPr>
        <w:t>Owns:</w:t>
      </w:r>
    </w:p>
    <w:p w:rsidR="00ED2C53" w:rsidRPr="00ED2C53" w:rsidRDefault="00ED2C53" w:rsidP="00ED2C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The actual system behind everything 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ED2C53" w:rsidRP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</w:p>
    <w:p w:rsidR="00ED2C53" w:rsidRP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API creation </w:t>
      </w:r>
    </w:p>
    <w:p w:rsidR="00ED2C53" w:rsidRP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ED2C53" w:rsidRP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Order processing </w:t>
      </w:r>
    </w:p>
    <w:p w:rsidR="00ED2C53" w:rsidRP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ED2C53" w:rsidRP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ED2C53" w:rsidRDefault="00ED2C53" w:rsidP="00ED2C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Hosting </w:t>
      </w:r>
    </w:p>
    <w:p w:rsidR="00DE27F2" w:rsidRPr="00ED2C53" w:rsidRDefault="00DE27F2" w:rsidP="00DE2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lastRenderedPageBreak/>
        <w:t>Tech:</w:t>
      </w:r>
    </w:p>
    <w:p w:rsidR="00ED2C53" w:rsidRPr="00ED2C53" w:rsidRDefault="00ED2C53" w:rsidP="00ED2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ED2C53" w:rsidRPr="00ED2C53" w:rsidRDefault="00ED2C53" w:rsidP="00ED2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Express </w:t>
      </w:r>
    </w:p>
    <w:p w:rsidR="00ED2C53" w:rsidRPr="00ED2C53" w:rsidRDefault="00ED2C53" w:rsidP="00ED2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ED2C53" w:rsidRPr="00ED2C53" w:rsidRDefault="00ED2C53" w:rsidP="00ED2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ED2C53" w:rsidRPr="00ED2C53" w:rsidRDefault="00ED2C53" w:rsidP="00ED2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Prisma </w:t>
      </w:r>
    </w:p>
    <w:p w:rsidR="00ED2C53" w:rsidRPr="00ED2C53" w:rsidRDefault="00ED2C53" w:rsidP="00ED2C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Socket.IO 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This person is basically building the "brain."</w:t>
      </w:r>
    </w:p>
    <w:p w:rsidR="00ED2C53" w:rsidRPr="00ED2C53" w:rsidRDefault="00ED2C53" w:rsidP="00ED2C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2C53" w:rsidRPr="00ED2C53" w:rsidRDefault="00ED2C53" w:rsidP="00ED2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C53">
        <w:rPr>
          <w:rFonts w:ascii="Times New Roman" w:eastAsia="Times New Roman" w:hAnsi="Times New Roman" w:cs="Times New Roman"/>
          <w:b/>
          <w:bCs/>
          <w:sz w:val="36"/>
          <w:szCs w:val="36"/>
        </w:rPr>
        <w:t>Person 3 — Restaurant Dashboard / Business Side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b/>
          <w:bCs/>
          <w:sz w:val="24"/>
          <w:szCs w:val="24"/>
        </w:rPr>
        <w:t>Owns:</w:t>
      </w:r>
    </w:p>
    <w:p w:rsidR="00ED2C53" w:rsidRPr="00ED2C53" w:rsidRDefault="00ED2C53" w:rsidP="00ED2C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The tool the restaurant uses 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ED2C53" w:rsidRPr="00ED2C53" w:rsidRDefault="00ED2C53" w:rsidP="00ED2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Staff dashboard </w:t>
      </w:r>
    </w:p>
    <w:p w:rsidR="00ED2C53" w:rsidRPr="00ED2C53" w:rsidRDefault="00ED2C53" w:rsidP="00ED2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Order queue </w:t>
      </w:r>
    </w:p>
    <w:p w:rsidR="00ED2C53" w:rsidRPr="00ED2C53" w:rsidRDefault="00ED2C53" w:rsidP="00ED2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Order status management </w:t>
      </w:r>
    </w:p>
    <w:p w:rsidR="00ED2C53" w:rsidRPr="00ED2C53" w:rsidRDefault="00ED2C53" w:rsidP="00ED2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Menu management </w:t>
      </w:r>
    </w:p>
    <w:p w:rsidR="00ED2C53" w:rsidRPr="00ED2C53" w:rsidRDefault="00ED2C53" w:rsidP="00ED2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Restaurant settings </w:t>
      </w:r>
    </w:p>
    <w:p w:rsidR="00ED2C53" w:rsidRPr="00ED2C53" w:rsidRDefault="00ED2C53" w:rsidP="00ED2C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 xml:space="preserve">Analytics (later) </w:t>
      </w:r>
    </w:p>
    <w:p w:rsidR="00ED2C53" w:rsidRPr="00ED2C53" w:rsidRDefault="00ED2C53" w:rsidP="00ED2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Tech:</w:t>
      </w:r>
    </w:p>
    <w:p w:rsidR="00ED2C53" w:rsidRPr="00ED2C53" w:rsidRDefault="00ED2C53" w:rsidP="00ED2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ED2C53" w:rsidRPr="00ED2C53" w:rsidRDefault="00ED2C53" w:rsidP="00ED2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Vite</w:t>
      </w:r>
    </w:p>
    <w:p w:rsidR="00ED2C53" w:rsidRPr="00ED2C53" w:rsidRDefault="00ED2C53" w:rsidP="00ED2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ED2C53" w:rsidRPr="00ED2C53" w:rsidRDefault="00ED2C53" w:rsidP="00ED2C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C53">
        <w:rPr>
          <w:rFonts w:ascii="Times New Roman" w:eastAsia="Times New Roman" w:hAnsi="Times New Roman" w:cs="Times New Roman"/>
          <w:sz w:val="24"/>
          <w:szCs w:val="24"/>
        </w:rPr>
        <w:t>Tailwind</w:t>
      </w:r>
    </w:p>
    <w:p w:rsidR="00A760CD" w:rsidRDefault="00A760CD">
      <w:r>
        <w:br w:type="page"/>
      </w:r>
    </w:p>
    <w:tbl>
      <w:tblPr>
        <w:tblStyle w:val="TableGrid"/>
        <w:tblW w:w="9970" w:type="dxa"/>
        <w:tblLook w:val="04A0" w:firstRow="1" w:lastRow="0" w:firstColumn="1" w:lastColumn="0" w:noHBand="0" w:noVBand="1"/>
      </w:tblPr>
      <w:tblGrid>
        <w:gridCol w:w="3056"/>
        <w:gridCol w:w="6914"/>
      </w:tblGrid>
      <w:tr w:rsidR="00A760CD" w:rsidRPr="00A760CD" w:rsidTr="008E4378">
        <w:trPr>
          <w:trHeight w:val="451"/>
        </w:trPr>
        <w:tc>
          <w:tcPr>
            <w:tcW w:w="0" w:type="auto"/>
            <w:hideMark/>
          </w:tcPr>
          <w:p w:rsidR="00A760CD" w:rsidRPr="00A760CD" w:rsidRDefault="00A760CD" w:rsidP="00A760CD">
            <w:pPr>
              <w:spacing w:after="160" w:line="259" w:lineRule="auto"/>
              <w:rPr>
                <w:b/>
                <w:bCs/>
              </w:rPr>
            </w:pPr>
            <w:r w:rsidRPr="00A760CD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hideMark/>
          </w:tcPr>
          <w:p w:rsidR="00A760CD" w:rsidRPr="00A760CD" w:rsidRDefault="00A760CD" w:rsidP="00A760CD">
            <w:pPr>
              <w:spacing w:after="160" w:line="259" w:lineRule="auto"/>
              <w:rPr>
                <w:b/>
                <w:bCs/>
              </w:rPr>
            </w:pPr>
            <w:r w:rsidRPr="00A760CD">
              <w:rPr>
                <w:b/>
                <w:bCs/>
              </w:rPr>
              <w:t>References</w:t>
            </w:r>
          </w:p>
        </w:tc>
      </w:tr>
      <w:tr w:rsidR="00A760CD" w:rsidRPr="00A760CD" w:rsidTr="008E4378">
        <w:trPr>
          <w:trHeight w:val="436"/>
        </w:trPr>
        <w:tc>
          <w:tcPr>
            <w:tcW w:w="0" w:type="auto"/>
            <w:shd w:val="clear" w:color="auto" w:fill="D5DCE4" w:themeFill="text2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categories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None</w:t>
            </w:r>
          </w:p>
        </w:tc>
      </w:tr>
      <w:tr w:rsidR="00A760CD" w:rsidRPr="00A760CD" w:rsidTr="008E4378">
        <w:trPr>
          <w:trHeight w:val="451"/>
        </w:trPr>
        <w:tc>
          <w:tcPr>
            <w:tcW w:w="0" w:type="auto"/>
            <w:shd w:val="clear" w:color="auto" w:fill="D5DCE4" w:themeFill="text2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products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category_id → categories.id</w:t>
            </w:r>
          </w:p>
        </w:tc>
      </w:tr>
      <w:tr w:rsidR="00A760CD" w:rsidRPr="00A760CD" w:rsidTr="008E4378">
        <w:trPr>
          <w:trHeight w:val="451"/>
        </w:trPr>
        <w:tc>
          <w:tcPr>
            <w:tcW w:w="0" w:type="auto"/>
            <w:shd w:val="clear" w:color="auto" w:fill="D5DCE4" w:themeFill="text2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product_modifiers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product_id → products.id</w:t>
            </w:r>
          </w:p>
        </w:tc>
      </w:tr>
      <w:tr w:rsidR="00A760CD" w:rsidRPr="00A760CD" w:rsidTr="008E4378">
        <w:trPr>
          <w:trHeight w:val="436"/>
        </w:trPr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customers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None</w:t>
            </w:r>
          </w:p>
        </w:tc>
      </w:tr>
      <w:tr w:rsidR="00A760CD" w:rsidRPr="00A760CD" w:rsidTr="008E4378">
        <w:trPr>
          <w:trHeight w:val="451"/>
        </w:trPr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addresses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customer_id → customers.id</w:t>
            </w:r>
          </w:p>
        </w:tc>
      </w:tr>
      <w:tr w:rsidR="00A760CD" w:rsidRPr="00A760CD" w:rsidTr="008E4378">
        <w:trPr>
          <w:trHeight w:val="902"/>
        </w:trPr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orders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A760CD" w:rsidRDefault="00A760CD" w:rsidP="00A760CD">
            <w:pPr>
              <w:spacing w:after="160" w:line="259" w:lineRule="auto"/>
            </w:pPr>
            <w:r w:rsidRPr="00A760CD">
              <w:t>customer_id → customers.id</w:t>
            </w:r>
          </w:p>
          <w:p w:rsidR="00A760CD" w:rsidRPr="00A760CD" w:rsidRDefault="00A760CD" w:rsidP="00A760CD">
            <w:pPr>
              <w:spacing w:after="160" w:line="259" w:lineRule="auto"/>
            </w:pPr>
            <w:r w:rsidRPr="00A760CD">
              <w:t xml:space="preserve">address_id → addresses.id </w:t>
            </w:r>
            <w:r w:rsidRPr="00A760CD">
              <w:rPr>
                <w:i/>
                <w:iCs/>
              </w:rPr>
              <w:t>(nullable for pickup orders)</w:t>
            </w:r>
          </w:p>
        </w:tc>
      </w:tr>
      <w:tr w:rsidR="00A760CD" w:rsidRPr="00A760CD" w:rsidTr="008E4378">
        <w:trPr>
          <w:trHeight w:val="436"/>
        </w:trPr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order_items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8E4378" w:rsidRDefault="00A760CD" w:rsidP="00A760CD">
            <w:pPr>
              <w:spacing w:after="160" w:line="259" w:lineRule="auto"/>
            </w:pPr>
            <w:r w:rsidRPr="00A760CD">
              <w:t>order_id → orders.id</w:t>
            </w:r>
          </w:p>
          <w:p w:rsidR="00A760CD" w:rsidRPr="00A760CD" w:rsidRDefault="00A760CD" w:rsidP="00A760CD">
            <w:pPr>
              <w:spacing w:after="160" w:line="259" w:lineRule="auto"/>
            </w:pPr>
            <w:bookmarkStart w:id="0" w:name="_GoBack"/>
            <w:bookmarkEnd w:id="0"/>
            <w:r w:rsidRPr="00A760CD">
              <w:t>product_id → products.id</w:t>
            </w:r>
          </w:p>
        </w:tc>
      </w:tr>
      <w:tr w:rsidR="00A760CD" w:rsidRPr="00A760CD" w:rsidTr="008E4378">
        <w:trPr>
          <w:trHeight w:val="451"/>
        </w:trPr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order_item_modifiers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order_item_id → order_items.id</w:t>
            </w:r>
          </w:p>
        </w:tc>
      </w:tr>
      <w:tr w:rsidR="00A760CD" w:rsidRPr="00A760CD" w:rsidTr="008E4378">
        <w:trPr>
          <w:trHeight w:val="451"/>
        </w:trPr>
        <w:tc>
          <w:tcPr>
            <w:tcW w:w="0" w:type="auto"/>
            <w:shd w:val="clear" w:color="auto" w:fill="E2EFD9" w:themeFill="accent6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employees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t>None</w:t>
            </w:r>
          </w:p>
        </w:tc>
      </w:tr>
      <w:tr w:rsidR="00A760CD" w:rsidRPr="00A760CD" w:rsidTr="008E4378">
        <w:trPr>
          <w:trHeight w:val="887"/>
        </w:trPr>
        <w:tc>
          <w:tcPr>
            <w:tcW w:w="0" w:type="auto"/>
            <w:shd w:val="clear" w:color="auto" w:fill="E2EFD9" w:themeFill="accent6" w:themeFillTint="33"/>
            <w:hideMark/>
          </w:tcPr>
          <w:p w:rsidR="00A760CD" w:rsidRPr="00A760CD" w:rsidRDefault="00A760CD" w:rsidP="00A760CD">
            <w:pPr>
              <w:spacing w:after="160" w:line="259" w:lineRule="auto"/>
            </w:pPr>
            <w:r w:rsidRPr="00A760CD">
              <w:rPr>
                <w:b/>
                <w:bCs/>
              </w:rPr>
              <w:t>order_history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:rsidR="00A760CD" w:rsidRDefault="00A760CD" w:rsidP="00A760CD">
            <w:pPr>
              <w:spacing w:after="160" w:line="259" w:lineRule="auto"/>
            </w:pPr>
            <w:r w:rsidRPr="00A760CD">
              <w:t>order_id → orders.id</w:t>
            </w:r>
          </w:p>
          <w:p w:rsidR="00A760CD" w:rsidRPr="00A760CD" w:rsidRDefault="00A760CD" w:rsidP="00A760CD">
            <w:pPr>
              <w:spacing w:after="160" w:line="259" w:lineRule="auto"/>
            </w:pPr>
            <w:r w:rsidRPr="00A760CD">
              <w:t xml:space="preserve">employee_id → employees.id </w:t>
            </w:r>
            <w:r w:rsidRPr="00A760CD">
              <w:rPr>
                <w:i/>
                <w:iCs/>
              </w:rPr>
              <w:t>(or changed_by)</w:t>
            </w:r>
          </w:p>
        </w:tc>
      </w:tr>
    </w:tbl>
    <w:p w:rsidR="00D52610" w:rsidRDefault="00D52610"/>
    <w:p w:rsidR="008E4378" w:rsidRDefault="008E4378"/>
    <w:p w:rsidR="008E4378" w:rsidRDefault="008E4378"/>
    <w:sectPr w:rsidR="008E437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23445"/>
    <w:multiLevelType w:val="multilevel"/>
    <w:tmpl w:val="053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560C"/>
    <w:multiLevelType w:val="multilevel"/>
    <w:tmpl w:val="C42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35EB"/>
    <w:multiLevelType w:val="multilevel"/>
    <w:tmpl w:val="530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63BBF"/>
    <w:multiLevelType w:val="multilevel"/>
    <w:tmpl w:val="AC5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57E79"/>
    <w:multiLevelType w:val="multilevel"/>
    <w:tmpl w:val="767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30FBA"/>
    <w:multiLevelType w:val="multilevel"/>
    <w:tmpl w:val="192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32E3"/>
    <w:multiLevelType w:val="multilevel"/>
    <w:tmpl w:val="E7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60E90"/>
    <w:multiLevelType w:val="multilevel"/>
    <w:tmpl w:val="CD2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8029C"/>
    <w:multiLevelType w:val="multilevel"/>
    <w:tmpl w:val="B85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53"/>
    <w:rsid w:val="004A481B"/>
    <w:rsid w:val="00785B06"/>
    <w:rsid w:val="008E4378"/>
    <w:rsid w:val="00A760CD"/>
    <w:rsid w:val="00D52610"/>
    <w:rsid w:val="00DE27F2"/>
    <w:rsid w:val="00E9613A"/>
    <w:rsid w:val="00ED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ED0B"/>
  <w15:chartTrackingRefBased/>
  <w15:docId w15:val="{61405F2A-82E1-4D17-A3A5-B6C1D871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2C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2C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D2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2C53"/>
    <w:rPr>
      <w:b/>
      <w:bCs/>
    </w:rPr>
  </w:style>
  <w:style w:type="table" w:styleId="TableGrid">
    <w:name w:val="Table Grid"/>
    <w:basedOn w:val="TableNormal"/>
    <w:uiPriority w:val="39"/>
    <w:rsid w:val="00A76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 Бурсаћ</dc:creator>
  <cp:keywords/>
  <dc:description/>
  <cp:lastModifiedBy>Никола Бурсаћ</cp:lastModifiedBy>
  <cp:revision>2</cp:revision>
  <dcterms:created xsi:type="dcterms:W3CDTF">2026-07-20T12:25:00Z</dcterms:created>
  <dcterms:modified xsi:type="dcterms:W3CDTF">2026-07-20T12:57:00Z</dcterms:modified>
</cp:coreProperties>
</file>