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C6" w:rsidRPr="00CF2BA5" w:rsidRDefault="00C274C6" w:rsidP="001F3C14">
      <w:pPr>
        <w:tabs>
          <w:tab w:val="left" w:pos="142"/>
        </w:tabs>
        <w:jc w:val="center"/>
        <w:rPr>
          <w:b/>
          <w:sz w:val="28"/>
          <w:szCs w:val="28"/>
          <w:lang w:val="uk-UA"/>
        </w:rPr>
      </w:pPr>
      <w:r w:rsidRPr="00CF2BA5">
        <w:rPr>
          <w:b/>
          <w:sz w:val="28"/>
          <w:szCs w:val="28"/>
          <w:lang w:val="uk-UA"/>
        </w:rPr>
        <w:t>Тема 1. Предмет філософії</w:t>
      </w:r>
    </w:p>
    <w:p w:rsidR="00C274C6" w:rsidRPr="00CF2BA5" w:rsidRDefault="00C274C6" w:rsidP="001F3C14">
      <w:pPr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Світогляд, його сутність і структура.</w:t>
      </w:r>
    </w:p>
    <w:p w:rsidR="00C274C6" w:rsidRPr="00CF2BA5" w:rsidRDefault="00C274C6" w:rsidP="001F3C14">
      <w:pPr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Історичні типи світогляду.</w:t>
      </w:r>
    </w:p>
    <w:p w:rsidR="00C274C6" w:rsidRPr="00CF2BA5" w:rsidRDefault="00C274C6" w:rsidP="001F3C14">
      <w:pPr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Предмет філософії. Структура філософського знання.</w:t>
      </w:r>
    </w:p>
    <w:p w:rsidR="00C274C6" w:rsidRPr="00CF2BA5" w:rsidRDefault="00C274C6" w:rsidP="001F3C14">
      <w:pPr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Проблемне поле філософії. Основне питання філософії.</w:t>
      </w:r>
    </w:p>
    <w:p w:rsidR="00C274C6" w:rsidRPr="00CF2BA5" w:rsidRDefault="00C274C6" w:rsidP="001F3C14">
      <w:pPr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Проблема методу в філософії. Діалектика і метафізика.</w:t>
      </w:r>
    </w:p>
    <w:p w:rsidR="00C274C6" w:rsidRPr="00CF2BA5" w:rsidRDefault="00C274C6" w:rsidP="001F3C14">
      <w:pPr>
        <w:pStyle w:val="BodyText2"/>
        <w:tabs>
          <w:tab w:val="left" w:pos="142"/>
        </w:tabs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pStyle w:val="BodyText2"/>
        <w:tabs>
          <w:tab w:val="left" w:pos="142"/>
          <w:tab w:val="left" w:pos="284"/>
        </w:tabs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>Абстрактний, конкретний, синкретизм, онтологія, метафізика, діалектика, гносеологія, епістемологія, етика, естетика, матеріалізм, ідеалізм, монізм, дуалізм, деїзм, пантеїзм, креаціонізм, агностицизм, скептицизм, догматизм.</w:t>
      </w:r>
    </w:p>
    <w:p w:rsidR="00C274C6" w:rsidRPr="00CF2BA5" w:rsidRDefault="00C274C6" w:rsidP="001F3C14">
      <w:pPr>
        <w:pStyle w:val="BodyText2"/>
        <w:ind w:firstLine="720"/>
        <w:jc w:val="center"/>
        <w:rPr>
          <w:b/>
          <w:szCs w:val="28"/>
          <w:lang w:val="uk-UA"/>
        </w:rPr>
      </w:pPr>
    </w:p>
    <w:p w:rsidR="00C274C6" w:rsidRPr="00CF2BA5" w:rsidRDefault="00C274C6" w:rsidP="001F3C14">
      <w:pPr>
        <w:pStyle w:val="BodyText2"/>
        <w:ind w:firstLine="720"/>
        <w:jc w:val="center"/>
        <w:rPr>
          <w:b/>
          <w:szCs w:val="28"/>
          <w:lang w:val="uk-UA"/>
        </w:rPr>
      </w:pPr>
      <w:r w:rsidRPr="00CF2BA5">
        <w:rPr>
          <w:b/>
          <w:szCs w:val="28"/>
          <w:lang w:val="uk-UA"/>
        </w:rPr>
        <w:t xml:space="preserve">Тема 2. Філософія Давньої Греції та Риму </w:t>
      </w:r>
    </w:p>
    <w:p w:rsidR="00C274C6" w:rsidRPr="00CF2BA5" w:rsidRDefault="00C274C6" w:rsidP="001F3C14">
      <w:pPr>
        <w:pStyle w:val="BodyText2"/>
        <w:ind w:left="709" w:hanging="709"/>
        <w:rPr>
          <w:szCs w:val="28"/>
          <w:lang w:val="uk-UA"/>
        </w:rPr>
      </w:pPr>
      <w:r w:rsidRPr="00CF2BA5">
        <w:rPr>
          <w:szCs w:val="28"/>
          <w:lang w:val="uk-UA"/>
        </w:rPr>
        <w:t>1. Формування давньогрецької філософії та її особливості. Досократичний період:</w:t>
      </w:r>
    </w:p>
    <w:p w:rsidR="00C274C6" w:rsidRPr="00CF2BA5" w:rsidRDefault="00C274C6" w:rsidP="001F3C14">
      <w:pPr>
        <w:pStyle w:val="BodyText2"/>
        <w:ind w:left="720"/>
        <w:rPr>
          <w:szCs w:val="28"/>
          <w:lang w:val="uk-UA"/>
        </w:rPr>
      </w:pPr>
      <w:r w:rsidRPr="00CF2BA5">
        <w:rPr>
          <w:szCs w:val="28"/>
          <w:lang w:val="uk-UA"/>
        </w:rPr>
        <w:t>а) мілетська школа та її натурфілософія (Фалес, Анаксімандр, Анаксімен), філософія Геракліта (стихійна діалектика);</w:t>
      </w:r>
    </w:p>
    <w:p w:rsidR="00C274C6" w:rsidRPr="00CF2BA5" w:rsidRDefault="00C274C6" w:rsidP="001F3C14">
      <w:pPr>
        <w:pStyle w:val="BodyText2"/>
        <w:ind w:left="720"/>
        <w:rPr>
          <w:szCs w:val="28"/>
          <w:lang w:val="uk-UA"/>
        </w:rPr>
      </w:pPr>
      <w:r w:rsidRPr="00CF2BA5">
        <w:rPr>
          <w:szCs w:val="28"/>
          <w:lang w:val="uk-UA"/>
        </w:rPr>
        <w:t>б) піфагорейська школа (Філолай, Евріт, Архіт, Алкмеон);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</w:rPr>
        <w:t>в) елейська школа (Ксенофан, Парменід, Зенон Елеатський);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  <w:lang w:val="uk-UA"/>
        </w:rPr>
        <w:t>г</w:t>
      </w:r>
      <w:r w:rsidRPr="00CF2BA5">
        <w:rPr>
          <w:szCs w:val="28"/>
        </w:rPr>
        <w:t xml:space="preserve">) школа атомізму (Демокріт, Левкіпп). </w:t>
      </w:r>
    </w:p>
    <w:p w:rsidR="00C274C6" w:rsidRPr="00CF2BA5" w:rsidRDefault="00C274C6" w:rsidP="001F3C14">
      <w:pPr>
        <w:pStyle w:val="BodyText2"/>
        <w:ind w:left="720" w:hanging="720"/>
        <w:rPr>
          <w:szCs w:val="28"/>
        </w:rPr>
      </w:pPr>
      <w:r w:rsidRPr="00CF2BA5">
        <w:rPr>
          <w:szCs w:val="28"/>
          <w:lang w:val="uk-UA"/>
        </w:rPr>
        <w:t xml:space="preserve">2. </w:t>
      </w:r>
      <w:r w:rsidRPr="00CF2BA5">
        <w:rPr>
          <w:szCs w:val="28"/>
        </w:rPr>
        <w:t>Класичний період розвитку античної філософії: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</w:rPr>
        <w:t>а) філософія Сократа;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  <w:lang w:val="uk-UA"/>
        </w:rPr>
        <w:t>б</w:t>
      </w:r>
      <w:r w:rsidRPr="00CF2BA5">
        <w:rPr>
          <w:szCs w:val="28"/>
        </w:rPr>
        <w:t>) ідеалістична філософія Платона.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  <w:lang w:val="uk-UA"/>
        </w:rPr>
        <w:t>в</w:t>
      </w:r>
      <w:r w:rsidRPr="00CF2BA5">
        <w:rPr>
          <w:szCs w:val="28"/>
        </w:rPr>
        <w:t>) філософія Ар</w:t>
      </w:r>
      <w:r w:rsidRPr="00CF2BA5">
        <w:rPr>
          <w:szCs w:val="28"/>
          <w:lang w:val="uk-UA"/>
        </w:rPr>
        <w:t>и</w:t>
      </w:r>
      <w:r w:rsidRPr="00CF2BA5">
        <w:rPr>
          <w:szCs w:val="28"/>
        </w:rPr>
        <w:t>стотеля.</w:t>
      </w:r>
    </w:p>
    <w:p w:rsidR="00C274C6" w:rsidRPr="00CF2BA5" w:rsidRDefault="00C274C6" w:rsidP="001F3C14">
      <w:pPr>
        <w:pStyle w:val="BodyText2"/>
        <w:ind w:left="720" w:hanging="720"/>
        <w:rPr>
          <w:szCs w:val="28"/>
        </w:rPr>
      </w:pPr>
      <w:r w:rsidRPr="00CF2BA5">
        <w:rPr>
          <w:szCs w:val="28"/>
          <w:lang w:val="uk-UA"/>
        </w:rPr>
        <w:t xml:space="preserve">3. </w:t>
      </w:r>
      <w:r w:rsidRPr="00CF2BA5">
        <w:rPr>
          <w:szCs w:val="28"/>
        </w:rPr>
        <w:t xml:space="preserve">Філософія еллінізму </w:t>
      </w:r>
      <w:r w:rsidRPr="00CF2BA5">
        <w:rPr>
          <w:szCs w:val="28"/>
          <w:lang w:val="uk-UA"/>
        </w:rPr>
        <w:t>та</w:t>
      </w:r>
      <w:r w:rsidRPr="00CF2BA5">
        <w:rPr>
          <w:szCs w:val="28"/>
        </w:rPr>
        <w:t xml:space="preserve"> Давнього Риму: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</w:rPr>
        <w:t>а) епікуреїзм (Епікур);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</w:rPr>
        <w:t>б) стоїцизм (Сенека, Епіктет, Марк Аврелій);</w:t>
      </w:r>
    </w:p>
    <w:p w:rsidR="00C274C6" w:rsidRPr="00CF2BA5" w:rsidRDefault="00C274C6" w:rsidP="001F3C14">
      <w:pPr>
        <w:pStyle w:val="BodyText2"/>
        <w:ind w:left="720"/>
        <w:rPr>
          <w:szCs w:val="28"/>
        </w:rPr>
      </w:pPr>
      <w:r w:rsidRPr="00CF2BA5">
        <w:rPr>
          <w:szCs w:val="28"/>
        </w:rPr>
        <w:t>в) скептицизм;</w:t>
      </w:r>
    </w:p>
    <w:p w:rsidR="00C274C6" w:rsidRPr="00CF2BA5" w:rsidRDefault="00C274C6" w:rsidP="001F3C14">
      <w:pPr>
        <w:pStyle w:val="BodyText2"/>
        <w:ind w:left="720"/>
        <w:rPr>
          <w:szCs w:val="28"/>
          <w:lang w:val="uk-UA"/>
        </w:rPr>
      </w:pPr>
      <w:r w:rsidRPr="00CF2BA5">
        <w:rPr>
          <w:szCs w:val="28"/>
        </w:rPr>
        <w:t>д) неоплатонізм (Плотін, Прокл, Порф</w:t>
      </w:r>
      <w:r w:rsidRPr="00CF2BA5">
        <w:rPr>
          <w:szCs w:val="28"/>
          <w:lang w:val="uk-UA"/>
        </w:rPr>
        <w:t>и</w:t>
      </w:r>
      <w:r w:rsidRPr="00CF2BA5">
        <w:rPr>
          <w:szCs w:val="28"/>
        </w:rPr>
        <w:t>рій).</w:t>
      </w:r>
    </w:p>
    <w:p w:rsidR="00C274C6" w:rsidRPr="00CF2BA5" w:rsidRDefault="00C274C6" w:rsidP="001F3C14">
      <w:pPr>
        <w:pStyle w:val="BodyText2"/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pStyle w:val="BodyText2"/>
        <w:rPr>
          <w:szCs w:val="28"/>
          <w:lang w:val="uk-UA"/>
        </w:rPr>
      </w:pPr>
      <w:r w:rsidRPr="00CF2BA5">
        <w:rPr>
          <w:szCs w:val="28"/>
          <w:lang w:val="uk-UA"/>
        </w:rPr>
        <w:tab/>
        <w:t xml:space="preserve">Архе, апейрон, апорія, атараксія, атом, гедонізм, демократія, діалог, евдемонізм, ейдос, еклектика, еллінізм, еманація, ентелехія, епікуреїзм, катарсис, космос, логос, макрокосм і мікрокосм, маєвтика, неоплатонізм, релятивізм, скептицизм, софізм, стоїцизм, теогонія, фатум. </w:t>
      </w:r>
    </w:p>
    <w:p w:rsidR="00C274C6" w:rsidRPr="00CF2BA5" w:rsidRDefault="00C274C6" w:rsidP="001F3C14">
      <w:pPr>
        <w:jc w:val="center"/>
        <w:rPr>
          <w:b/>
          <w:sz w:val="28"/>
          <w:szCs w:val="28"/>
          <w:lang w:val="uk-UA"/>
        </w:rPr>
      </w:pPr>
    </w:p>
    <w:p w:rsidR="00C274C6" w:rsidRPr="00CF2BA5" w:rsidRDefault="00C274C6" w:rsidP="001F3C14">
      <w:pPr>
        <w:jc w:val="center"/>
        <w:rPr>
          <w:b/>
          <w:i/>
          <w:sz w:val="28"/>
          <w:szCs w:val="28"/>
          <w:lang w:val="uk-UA"/>
        </w:rPr>
      </w:pPr>
      <w:r w:rsidRPr="00CF2BA5">
        <w:rPr>
          <w:b/>
          <w:sz w:val="28"/>
          <w:szCs w:val="28"/>
          <w:lang w:val="uk-UA"/>
        </w:rPr>
        <w:t xml:space="preserve">Тема 3. Філософія Середньовіччя і доби Відродження  </w:t>
      </w:r>
    </w:p>
    <w:p w:rsidR="00C274C6" w:rsidRPr="00CF2BA5" w:rsidRDefault="00C274C6" w:rsidP="001F3C14">
      <w:pPr>
        <w:ind w:left="720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1. Філософські джерела християнської апологетики</w:t>
      </w:r>
    </w:p>
    <w:p w:rsidR="00C274C6" w:rsidRPr="00CF2BA5" w:rsidRDefault="00C274C6" w:rsidP="001F3C14">
      <w:pPr>
        <w:ind w:left="720"/>
        <w:jc w:val="both"/>
        <w:rPr>
          <w:sz w:val="28"/>
          <w:szCs w:val="28"/>
        </w:rPr>
      </w:pPr>
      <w:r w:rsidRPr="00CF2BA5">
        <w:rPr>
          <w:sz w:val="28"/>
          <w:szCs w:val="28"/>
          <w:lang w:val="uk-UA"/>
        </w:rPr>
        <w:t xml:space="preserve">2. </w:t>
      </w:r>
      <w:r w:rsidRPr="00CF2BA5">
        <w:rPr>
          <w:sz w:val="28"/>
          <w:szCs w:val="28"/>
        </w:rPr>
        <w:t>Патристика: вчення Августина Блаженного.</w:t>
      </w:r>
    </w:p>
    <w:p w:rsidR="00C274C6" w:rsidRPr="00CF2BA5" w:rsidRDefault="00C274C6" w:rsidP="001F3C14">
      <w:pPr>
        <w:ind w:firstLine="720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</w:rPr>
        <w:t xml:space="preserve">3. Схоластика: реалізм, номіналізм, концептуалізм у схоластичній філософії. </w:t>
      </w:r>
    </w:p>
    <w:p w:rsidR="00C274C6" w:rsidRPr="00CF2BA5" w:rsidRDefault="00C274C6" w:rsidP="001F3C14">
      <w:pPr>
        <w:ind w:firstLine="720"/>
        <w:jc w:val="both"/>
        <w:rPr>
          <w:sz w:val="28"/>
          <w:szCs w:val="28"/>
        </w:rPr>
      </w:pPr>
      <w:r w:rsidRPr="00CF2BA5">
        <w:rPr>
          <w:sz w:val="28"/>
          <w:szCs w:val="28"/>
        </w:rPr>
        <w:t>4. Філософія Томи Аквінського, проблема віри і розуму.</w:t>
      </w:r>
    </w:p>
    <w:p w:rsidR="00C274C6" w:rsidRPr="00CF2BA5" w:rsidRDefault="00C274C6" w:rsidP="001F3C14">
      <w:pPr>
        <w:ind w:left="720"/>
        <w:jc w:val="both"/>
        <w:rPr>
          <w:sz w:val="28"/>
          <w:szCs w:val="28"/>
        </w:rPr>
      </w:pPr>
      <w:r w:rsidRPr="00CF2BA5">
        <w:rPr>
          <w:sz w:val="28"/>
          <w:szCs w:val="28"/>
        </w:rPr>
        <w:t>5. Антропоцентризм та гуманізм епохи Відродження.</w:t>
      </w:r>
    </w:p>
    <w:p w:rsidR="00C274C6" w:rsidRPr="00CF2BA5" w:rsidRDefault="00C274C6" w:rsidP="001F3C14">
      <w:pPr>
        <w:ind w:left="720"/>
        <w:jc w:val="both"/>
        <w:rPr>
          <w:sz w:val="28"/>
          <w:szCs w:val="28"/>
        </w:rPr>
      </w:pPr>
      <w:r w:rsidRPr="00CF2BA5">
        <w:rPr>
          <w:sz w:val="28"/>
          <w:szCs w:val="28"/>
        </w:rPr>
        <w:t>6. Натурфілософія і пантеїзм.</w:t>
      </w:r>
    </w:p>
    <w:p w:rsidR="00C274C6" w:rsidRPr="00CF2BA5" w:rsidRDefault="00C274C6" w:rsidP="001F3C14">
      <w:pPr>
        <w:ind w:firstLine="720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</w:rPr>
        <w:t>7. Соціально-політичні концепції доби Відродження (Н</w:t>
      </w:r>
      <w:r w:rsidRPr="00CF2BA5">
        <w:rPr>
          <w:sz w:val="28"/>
          <w:szCs w:val="28"/>
          <w:lang w:val="uk-UA"/>
        </w:rPr>
        <w:t>ікколо</w:t>
      </w:r>
      <w:r w:rsidRPr="00CF2BA5">
        <w:rPr>
          <w:sz w:val="28"/>
          <w:szCs w:val="28"/>
        </w:rPr>
        <w:t xml:space="preserve"> Макіавеллі, Т</w:t>
      </w:r>
      <w:r w:rsidRPr="00CF2BA5">
        <w:rPr>
          <w:sz w:val="28"/>
          <w:szCs w:val="28"/>
          <w:lang w:val="uk-UA"/>
        </w:rPr>
        <w:t>омас</w:t>
      </w:r>
      <w:r w:rsidRPr="00CF2BA5">
        <w:rPr>
          <w:sz w:val="28"/>
          <w:szCs w:val="28"/>
        </w:rPr>
        <w:t xml:space="preserve"> Мор, Т</w:t>
      </w:r>
      <w:r w:rsidRPr="00CF2BA5">
        <w:rPr>
          <w:sz w:val="28"/>
          <w:szCs w:val="28"/>
          <w:lang w:val="uk-UA"/>
        </w:rPr>
        <w:t>омазо</w:t>
      </w:r>
      <w:r w:rsidRPr="00CF2BA5">
        <w:rPr>
          <w:sz w:val="28"/>
          <w:szCs w:val="28"/>
        </w:rPr>
        <w:t xml:space="preserve"> Кампанелла).</w:t>
      </w:r>
    </w:p>
    <w:p w:rsidR="00C274C6" w:rsidRPr="00CF2BA5" w:rsidRDefault="00C274C6" w:rsidP="001F3C14">
      <w:pPr>
        <w:pStyle w:val="BodyText2"/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ind w:firstLine="720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Антропоцентризм, апологетика, аскетизм, геліоцентризм, секуляризація, гілозоїзм, гуманізм, естетизм, есхатологія, креаціонізм, натурфілософія, номіналізм, одкровення, пантеїзм, патристика, провіденціалізм, реалізм, релігійна свідомість, релігійний культ, схоластика, теїзм, теодицея, теологія, теософія, теоцентризм, томізм, універсалії, утопія, фідеїзм. </w:t>
      </w:r>
    </w:p>
    <w:p w:rsidR="00C274C6" w:rsidRPr="00CF2BA5" w:rsidRDefault="00C274C6" w:rsidP="001F3C14">
      <w:pPr>
        <w:jc w:val="center"/>
        <w:rPr>
          <w:b/>
          <w:sz w:val="28"/>
          <w:szCs w:val="28"/>
          <w:lang w:val="uk-UA"/>
        </w:rPr>
      </w:pPr>
    </w:p>
    <w:p w:rsidR="00C274C6" w:rsidRPr="00CF2BA5" w:rsidRDefault="00C274C6" w:rsidP="001F3C14">
      <w:pPr>
        <w:jc w:val="center"/>
        <w:rPr>
          <w:sz w:val="28"/>
          <w:szCs w:val="28"/>
        </w:rPr>
      </w:pPr>
      <w:r w:rsidRPr="00CF2BA5">
        <w:rPr>
          <w:b/>
          <w:sz w:val="28"/>
          <w:szCs w:val="28"/>
          <w:lang w:val="uk-UA"/>
        </w:rPr>
        <w:t xml:space="preserve">Тема 4. </w:t>
      </w:r>
      <w:r w:rsidRPr="00CF2BA5">
        <w:rPr>
          <w:b/>
          <w:sz w:val="28"/>
          <w:szCs w:val="28"/>
        </w:rPr>
        <w:t>Європейська філософія 17</w:t>
      </w:r>
      <w:r w:rsidRPr="00CF2BA5">
        <w:rPr>
          <w:b/>
          <w:sz w:val="28"/>
          <w:szCs w:val="28"/>
          <w:lang w:val="uk-UA"/>
        </w:rPr>
        <w:t>–18</w:t>
      </w:r>
      <w:r w:rsidRPr="00CF2BA5">
        <w:rPr>
          <w:b/>
          <w:sz w:val="28"/>
          <w:szCs w:val="28"/>
        </w:rPr>
        <w:t xml:space="preserve"> ст. </w:t>
      </w:r>
    </w:p>
    <w:p w:rsidR="00C274C6" w:rsidRPr="00CF2BA5" w:rsidRDefault="00C274C6" w:rsidP="001F3C14">
      <w:pPr>
        <w:pStyle w:val="Heading5"/>
        <w:ind w:left="720"/>
        <w:jc w:val="both"/>
        <w:rPr>
          <w:b w:val="0"/>
          <w:sz w:val="28"/>
          <w:szCs w:val="28"/>
        </w:rPr>
      </w:pPr>
      <w:r w:rsidRPr="00CF2BA5">
        <w:rPr>
          <w:b w:val="0"/>
          <w:sz w:val="28"/>
          <w:szCs w:val="28"/>
        </w:rPr>
        <w:t>1. Емпіризм Ф. Бекона.</w:t>
      </w:r>
    </w:p>
    <w:p w:rsidR="00C274C6" w:rsidRPr="00CF2BA5" w:rsidRDefault="00C274C6" w:rsidP="001F3C14">
      <w:pPr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ab/>
        <w:t>2. Раціоналізм Р. Декарта, Б. Спінози і Г. В. Лейбніца.</w:t>
      </w:r>
    </w:p>
    <w:p w:rsidR="00C274C6" w:rsidRPr="00CF2BA5" w:rsidRDefault="00C274C6" w:rsidP="001F3C14">
      <w:pPr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3. Суб’єктивна гносеологія Дж. Локка, Д. Берклі та Д. Юма.</w:t>
      </w:r>
    </w:p>
    <w:p w:rsidR="00C274C6" w:rsidRPr="00CF2BA5" w:rsidRDefault="00C274C6" w:rsidP="001F3C14">
      <w:pPr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4. Філософські погляди Т. Гоббса.</w:t>
      </w:r>
    </w:p>
    <w:p w:rsidR="00C274C6" w:rsidRPr="00CF2BA5" w:rsidRDefault="00C274C6" w:rsidP="001F3C14">
      <w:pPr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>5. Філософські погляди мислителів епохи Просвітництва:</w:t>
      </w:r>
    </w:p>
    <w:p w:rsidR="00C274C6" w:rsidRPr="00CF2BA5" w:rsidRDefault="00C274C6" w:rsidP="001F3C14">
      <w:pPr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 - суспільно-політичні погляди Монтескьє, Вольтера, Руссо;</w:t>
      </w:r>
    </w:p>
    <w:p w:rsidR="00C274C6" w:rsidRPr="00CF2BA5" w:rsidRDefault="00C274C6" w:rsidP="001F3C14">
      <w:pPr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 - французький матеріалізм (Ламетрі, Гольбах, Гельвецій, Дідро).</w:t>
      </w:r>
    </w:p>
    <w:p w:rsidR="00C274C6" w:rsidRPr="00CF2BA5" w:rsidRDefault="00C274C6" w:rsidP="001F3C14">
      <w:pPr>
        <w:pStyle w:val="BodyText2"/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ab/>
        <w:t xml:space="preserve">Атрибут, дедукція, дуалізм, географічний детермінізм, емпіризм, індукція, інтелектуальна інтуїція, картезіанство, метафізика, метод, механіцизм, модус, монада, пантеїзм, природне право, раціоналізм, свобода, сенсуалізм, субстанція, фаталізм. </w:t>
      </w:r>
    </w:p>
    <w:p w:rsidR="00C274C6" w:rsidRPr="00CF2BA5" w:rsidRDefault="00C274C6" w:rsidP="001F3C14">
      <w:pPr>
        <w:rPr>
          <w:sz w:val="28"/>
          <w:szCs w:val="28"/>
          <w:lang w:val="uk-UA"/>
        </w:rPr>
      </w:pPr>
    </w:p>
    <w:p w:rsidR="00C274C6" w:rsidRPr="00CF2BA5" w:rsidRDefault="00C274C6" w:rsidP="001F3C14">
      <w:pPr>
        <w:pStyle w:val="Heading5"/>
        <w:rPr>
          <w:sz w:val="28"/>
          <w:szCs w:val="28"/>
        </w:rPr>
      </w:pPr>
      <w:r w:rsidRPr="00CF2BA5">
        <w:rPr>
          <w:sz w:val="28"/>
          <w:szCs w:val="28"/>
        </w:rPr>
        <w:t xml:space="preserve">Тема 5. Німецька класична філософія та філософія марксизму </w:t>
      </w:r>
    </w:p>
    <w:p w:rsidR="00C274C6" w:rsidRPr="00CF2BA5" w:rsidRDefault="00C274C6" w:rsidP="001F3C14">
      <w:pPr>
        <w:tabs>
          <w:tab w:val="left" w:pos="426"/>
          <w:tab w:val="left" w:pos="1134"/>
        </w:tabs>
        <w:ind w:left="720"/>
        <w:rPr>
          <w:sz w:val="28"/>
          <w:szCs w:val="28"/>
        </w:rPr>
      </w:pPr>
      <w:r w:rsidRPr="00CF2BA5">
        <w:rPr>
          <w:sz w:val="28"/>
          <w:szCs w:val="28"/>
          <w:lang w:val="uk-UA"/>
        </w:rPr>
        <w:t xml:space="preserve">1. </w:t>
      </w:r>
      <w:r w:rsidRPr="00CF2BA5">
        <w:rPr>
          <w:sz w:val="28"/>
          <w:szCs w:val="28"/>
        </w:rPr>
        <w:t xml:space="preserve">Філософські та соціально-етичні погляди </w:t>
      </w:r>
      <w:r w:rsidRPr="00CF2BA5">
        <w:rPr>
          <w:sz w:val="28"/>
          <w:szCs w:val="28"/>
          <w:lang w:val="en-US"/>
        </w:rPr>
        <w:t>I</w:t>
      </w:r>
      <w:r w:rsidRPr="00CF2BA5">
        <w:rPr>
          <w:sz w:val="28"/>
          <w:szCs w:val="28"/>
          <w:lang w:val="uk-UA"/>
        </w:rPr>
        <w:t>.</w:t>
      </w:r>
      <w:r w:rsidRPr="00CF2BA5">
        <w:rPr>
          <w:sz w:val="28"/>
          <w:szCs w:val="28"/>
        </w:rPr>
        <w:t xml:space="preserve"> Канта. </w:t>
      </w:r>
    </w:p>
    <w:p w:rsidR="00C274C6" w:rsidRPr="00CF2BA5" w:rsidRDefault="00C274C6" w:rsidP="001F3C14">
      <w:pPr>
        <w:tabs>
          <w:tab w:val="left" w:pos="426"/>
          <w:tab w:val="left" w:pos="1134"/>
        </w:tabs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2. </w:t>
      </w:r>
      <w:r w:rsidRPr="00CF2BA5">
        <w:rPr>
          <w:sz w:val="28"/>
          <w:szCs w:val="28"/>
        </w:rPr>
        <w:t>Об'єктивний ідеалізм і діалектика Г</w:t>
      </w:r>
      <w:r w:rsidRPr="00CF2BA5">
        <w:rPr>
          <w:sz w:val="28"/>
          <w:szCs w:val="28"/>
          <w:lang w:val="uk-UA"/>
        </w:rPr>
        <w:t>. В. Ф.</w:t>
      </w:r>
      <w:r w:rsidRPr="00CF2BA5">
        <w:rPr>
          <w:sz w:val="28"/>
          <w:szCs w:val="28"/>
        </w:rPr>
        <w:t xml:space="preserve"> Гегеля.</w:t>
      </w:r>
    </w:p>
    <w:p w:rsidR="00C274C6" w:rsidRPr="00CF2BA5" w:rsidRDefault="00C274C6" w:rsidP="001F3C14">
      <w:pPr>
        <w:tabs>
          <w:tab w:val="left" w:pos="426"/>
          <w:tab w:val="left" w:pos="1134"/>
        </w:tabs>
        <w:ind w:left="720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3. Суб'єктивний ідеалізм (Й. Г. Фіхте).                 </w:t>
      </w:r>
    </w:p>
    <w:p w:rsidR="00C274C6" w:rsidRPr="00CF2BA5" w:rsidRDefault="00C274C6" w:rsidP="001F3C14">
      <w:pPr>
        <w:ind w:left="720"/>
        <w:rPr>
          <w:sz w:val="28"/>
          <w:szCs w:val="28"/>
        </w:rPr>
      </w:pPr>
      <w:r w:rsidRPr="00CF2BA5">
        <w:rPr>
          <w:sz w:val="28"/>
          <w:szCs w:val="28"/>
        </w:rPr>
        <w:t>4. Антропологічний матеріалізм Л</w:t>
      </w:r>
      <w:r w:rsidRPr="00CF2BA5">
        <w:rPr>
          <w:sz w:val="28"/>
          <w:szCs w:val="28"/>
          <w:lang w:val="uk-UA"/>
        </w:rPr>
        <w:t>. А.</w:t>
      </w:r>
      <w:r w:rsidRPr="00CF2BA5">
        <w:rPr>
          <w:sz w:val="28"/>
          <w:szCs w:val="28"/>
        </w:rPr>
        <w:t xml:space="preserve"> Фейєрбаха.</w:t>
      </w:r>
    </w:p>
    <w:p w:rsidR="00C274C6" w:rsidRPr="00CF2BA5" w:rsidRDefault="00C274C6" w:rsidP="001F3C14">
      <w:pPr>
        <w:pStyle w:val="BodyText2"/>
        <w:tabs>
          <w:tab w:val="left" w:pos="709"/>
        </w:tabs>
        <w:ind w:left="720"/>
        <w:jc w:val="left"/>
        <w:rPr>
          <w:szCs w:val="28"/>
        </w:rPr>
      </w:pPr>
      <w:r w:rsidRPr="00CF2BA5">
        <w:rPr>
          <w:szCs w:val="28"/>
        </w:rPr>
        <w:t>5. Філософія марксизму.</w:t>
      </w:r>
    </w:p>
    <w:p w:rsidR="00C274C6" w:rsidRPr="00CF2BA5" w:rsidRDefault="00C274C6" w:rsidP="001F3C14">
      <w:pPr>
        <w:pStyle w:val="BodyText2"/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ab/>
        <w:t>Абсолютний дух, агностицизм, антиномія, антитеза, антропологічний матеріалізм, апріоризм, категоричний імператив, комунізм, ноумен, панлогізм, рефлексія, соціалізм, соціальна рівність, суб’єктивний ідеалізм, трансцендентний, трансцендентальний, тріада.</w:t>
      </w:r>
    </w:p>
    <w:p w:rsidR="00C274C6" w:rsidRPr="00CF2BA5" w:rsidRDefault="00C274C6" w:rsidP="001F3C14">
      <w:pPr>
        <w:jc w:val="center"/>
        <w:rPr>
          <w:b/>
          <w:sz w:val="28"/>
          <w:szCs w:val="28"/>
          <w:lang w:val="uk-UA"/>
        </w:rPr>
      </w:pPr>
    </w:p>
    <w:p w:rsidR="00C274C6" w:rsidRPr="00CF2BA5" w:rsidRDefault="00C274C6" w:rsidP="001F3C14">
      <w:pPr>
        <w:jc w:val="center"/>
        <w:rPr>
          <w:sz w:val="28"/>
          <w:szCs w:val="28"/>
        </w:rPr>
      </w:pPr>
      <w:r w:rsidRPr="00CF2BA5">
        <w:rPr>
          <w:b/>
          <w:sz w:val="28"/>
          <w:szCs w:val="28"/>
          <w:lang w:val="uk-UA"/>
        </w:rPr>
        <w:t xml:space="preserve">Тема 6. </w:t>
      </w:r>
      <w:r w:rsidRPr="00CF2BA5">
        <w:rPr>
          <w:b/>
          <w:sz w:val="28"/>
          <w:szCs w:val="28"/>
        </w:rPr>
        <w:t>Основні напрямки та особливості сучасної  філософії</w:t>
      </w:r>
      <w:r w:rsidRPr="00CF2BA5">
        <w:rPr>
          <w:sz w:val="28"/>
          <w:szCs w:val="28"/>
        </w:rPr>
        <w:t xml:space="preserve"> 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  <w:lang w:val="uk-UA"/>
        </w:rPr>
        <w:t xml:space="preserve">Позитивізм: його сутність та еволюція. 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tabs>
          <w:tab w:val="left" w:pos="709"/>
        </w:tabs>
        <w:jc w:val="both"/>
        <w:rPr>
          <w:sz w:val="28"/>
          <w:szCs w:val="28"/>
        </w:rPr>
      </w:pPr>
      <w:r w:rsidRPr="00CF2BA5">
        <w:rPr>
          <w:sz w:val="28"/>
          <w:szCs w:val="28"/>
        </w:rPr>
        <w:t>“Філософія життя”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>Філософська антропологія.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>Екзистенціалізм.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 xml:space="preserve">Феноменологія. 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>Класичний психоаналіз та неофрейдизм.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>Герменевтика.</w:t>
      </w:r>
    </w:p>
    <w:p w:rsidR="00C274C6" w:rsidRPr="00CF2BA5" w:rsidRDefault="00C274C6" w:rsidP="001F3C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2BA5">
        <w:rPr>
          <w:sz w:val="28"/>
          <w:szCs w:val="28"/>
        </w:rPr>
        <w:t>Релігійна філософія.</w:t>
      </w:r>
    </w:p>
    <w:p w:rsidR="00C274C6" w:rsidRPr="00CF2BA5" w:rsidRDefault="00C274C6" w:rsidP="001F3C14">
      <w:pPr>
        <w:pStyle w:val="BodyText2"/>
        <w:ind w:left="720"/>
        <w:jc w:val="center"/>
        <w:rPr>
          <w:i/>
          <w:szCs w:val="28"/>
          <w:lang w:val="uk-UA"/>
        </w:rPr>
      </w:pPr>
      <w:r w:rsidRPr="00CF2BA5">
        <w:rPr>
          <w:i/>
          <w:szCs w:val="28"/>
          <w:lang w:val="uk-UA"/>
        </w:rPr>
        <w:t>Ключові поняття:</w:t>
      </w:r>
    </w:p>
    <w:p w:rsidR="00C274C6" w:rsidRPr="00CF2BA5" w:rsidRDefault="00C274C6" w:rsidP="001F3C14">
      <w:pPr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ab/>
        <w:t xml:space="preserve">Абсурд, антропологія, архетип, верифікація, волюнтаризм, воля, герменевтика, екзистенціалізм, емпіріокритицизм, інструменталізм, інтерпретація, інтуїтивізм, ірраціоналізм, логічний позитивізм, махізм, модернізм, „надлюдина”, несвідоме, персоналізм, постмодернізм, прагматизм, семантика, суб’єктивізм, сублімація, фальсифікація, феномен. </w:t>
      </w:r>
    </w:p>
    <w:p w:rsidR="00C274C6" w:rsidRPr="00CF2BA5" w:rsidRDefault="00C274C6" w:rsidP="001F3C14">
      <w:pPr>
        <w:rPr>
          <w:sz w:val="28"/>
          <w:szCs w:val="28"/>
          <w:lang w:val="uk-UA"/>
        </w:rPr>
      </w:pPr>
    </w:p>
    <w:p w:rsidR="00C274C6" w:rsidRPr="00CF2BA5" w:rsidRDefault="00C274C6" w:rsidP="001F3C14">
      <w:pPr>
        <w:rPr>
          <w:sz w:val="28"/>
          <w:szCs w:val="28"/>
          <w:lang w:val="uk-UA"/>
        </w:rPr>
      </w:pPr>
    </w:p>
    <w:p w:rsidR="00C274C6" w:rsidRPr="00CF2BA5" w:rsidRDefault="00C274C6" w:rsidP="001F3C14">
      <w:pPr>
        <w:pStyle w:val="BodyText2"/>
        <w:ind w:left="720"/>
        <w:jc w:val="center"/>
        <w:rPr>
          <w:b/>
          <w:szCs w:val="28"/>
          <w:lang w:val="uk-UA"/>
        </w:rPr>
      </w:pPr>
      <w:r w:rsidRPr="00CF2BA5">
        <w:rPr>
          <w:b/>
          <w:szCs w:val="28"/>
          <w:lang w:val="uk-UA"/>
        </w:rPr>
        <w:t>ПЕРЕЛІК РЕКОМЕНДОВАНОЇ ЛІТЕРАТУРИ</w:t>
      </w:r>
    </w:p>
    <w:p w:rsidR="00C274C6" w:rsidRPr="00CF2BA5" w:rsidRDefault="00C274C6" w:rsidP="001F3C14">
      <w:pPr>
        <w:pStyle w:val="BodyText2"/>
        <w:ind w:left="284"/>
        <w:rPr>
          <w:szCs w:val="28"/>
        </w:rPr>
      </w:pPr>
      <w:r w:rsidRPr="00CF2BA5">
        <w:rPr>
          <w:szCs w:val="28"/>
        </w:rPr>
        <w:t>Александрова О. В. Філософія Середніх віків та доби Відродження: Підручник. – К</w:t>
      </w:r>
      <w:r w:rsidRPr="00CF2BA5">
        <w:rPr>
          <w:szCs w:val="28"/>
          <w:lang w:val="uk-UA"/>
        </w:rPr>
        <w:t>.,</w:t>
      </w:r>
      <w:r w:rsidRPr="00CF2BA5">
        <w:rPr>
          <w:szCs w:val="28"/>
        </w:rPr>
        <w:t xml:space="preserve"> 2002.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Вандишев В. М. Філософія. Екскурс в історію вчень і понять: Навч. посіб. – К., 2005. 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Воронкова В. Г. Філософія: Навчальний посібник. – К., 2004. 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Герасимчук А. А., Тимошенко З. І. Курс лекцій з філософії: Навч. посіб. – К., 2002. 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Григор’єв В. Й. Філософія: Навч. посіб. – К., 2004. </w:t>
      </w:r>
    </w:p>
    <w:p w:rsidR="00C274C6" w:rsidRPr="00CF2BA5" w:rsidRDefault="00C274C6" w:rsidP="001F3C14">
      <w:pPr>
        <w:pStyle w:val="BodyText2"/>
        <w:ind w:left="284"/>
        <w:rPr>
          <w:szCs w:val="28"/>
        </w:rPr>
      </w:pPr>
      <w:r w:rsidRPr="00CF2BA5">
        <w:rPr>
          <w:szCs w:val="28"/>
          <w:lang w:val="uk-UA"/>
        </w:rPr>
        <w:t xml:space="preserve">Гусєв В. І. Західна філософія Нового часу. </w:t>
      </w:r>
      <w:r w:rsidRPr="00CF2BA5">
        <w:rPr>
          <w:szCs w:val="28"/>
          <w:lang w:val="en-US"/>
        </w:rPr>
        <w:t>XVII</w:t>
      </w:r>
      <w:r w:rsidRPr="00CF2BA5">
        <w:rPr>
          <w:szCs w:val="28"/>
        </w:rPr>
        <w:t>–</w:t>
      </w:r>
      <w:r w:rsidRPr="00CF2BA5">
        <w:rPr>
          <w:szCs w:val="28"/>
          <w:lang w:val="en-US"/>
        </w:rPr>
        <w:t>XVIII</w:t>
      </w:r>
      <w:r w:rsidRPr="00CF2BA5">
        <w:rPr>
          <w:szCs w:val="28"/>
        </w:rPr>
        <w:t xml:space="preserve"> </w:t>
      </w:r>
      <w:r w:rsidRPr="00CF2BA5">
        <w:rPr>
          <w:szCs w:val="28"/>
          <w:lang w:val="uk-UA"/>
        </w:rPr>
        <w:t xml:space="preserve">ст.: Підручник. – К., 2000.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Данильян О. Г., Тараненко В. М. Основи філософії: Навч. посіб. – Харків, 2003.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</w:rPr>
      </w:pPr>
      <w:hyperlink r:id="rId5" w:history="1">
        <w:r w:rsidRPr="00CF2BA5">
          <w:rPr>
            <w:rStyle w:val="Hyperlink"/>
            <w:color w:val="auto"/>
            <w:sz w:val="28"/>
            <w:szCs w:val="28"/>
            <w:u w:val="none"/>
          </w:rPr>
          <w:t xml:space="preserve">Зарудний Є. О. </w:t>
        </w:r>
        <w:r w:rsidRPr="00CF2BA5">
          <w:rPr>
            <w:rStyle w:val="Hyperlink"/>
            <w:bCs/>
            <w:color w:val="auto"/>
            <w:sz w:val="28"/>
            <w:szCs w:val="28"/>
            <w:u w:val="none"/>
          </w:rPr>
          <w:t>Філософія</w:t>
        </w:r>
        <w:r w:rsidRPr="00CF2BA5">
          <w:rPr>
            <w:rStyle w:val="Hyperlink"/>
            <w:bCs/>
            <w:color w:val="auto"/>
            <w:sz w:val="28"/>
            <w:szCs w:val="28"/>
            <w:u w:val="none"/>
            <w:lang w:val="uk-UA"/>
          </w:rPr>
          <w:t xml:space="preserve">: </w:t>
        </w:r>
        <w:r w:rsidRPr="00CF2BA5">
          <w:rPr>
            <w:sz w:val="28"/>
            <w:szCs w:val="28"/>
            <w:lang w:val="uk-UA"/>
          </w:rPr>
          <w:t>Навчальний посібник.</w:t>
        </w:r>
        <w:r w:rsidRPr="00CF2BA5">
          <w:rPr>
            <w:rStyle w:val="Hyperlink"/>
            <w:color w:val="auto"/>
            <w:sz w:val="28"/>
            <w:szCs w:val="28"/>
            <w:u w:val="none"/>
          </w:rPr>
          <w:t xml:space="preserve"> – К, 2007. </w:t>
        </w:r>
      </w:hyperlink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Ільїн В. В. Філософія (нариси з історії розвитку філософської думки): Навчальний посібник. – К., 1997.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Касьян В. І. Філософія: Навч. посіб. – К., 2004.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</w:rPr>
        <w:t>Петрушенко В.</w:t>
      </w:r>
      <w:r w:rsidRPr="00CF2BA5">
        <w:rPr>
          <w:sz w:val="28"/>
          <w:szCs w:val="28"/>
          <w:lang w:val="uk-UA"/>
        </w:rPr>
        <w:t xml:space="preserve"> </w:t>
      </w:r>
      <w:r w:rsidRPr="00CF2BA5">
        <w:rPr>
          <w:sz w:val="28"/>
          <w:szCs w:val="28"/>
        </w:rPr>
        <w:t>Л. Філософія: Навчальний посібник. – К</w:t>
      </w:r>
      <w:r w:rsidRPr="00CF2BA5">
        <w:rPr>
          <w:sz w:val="28"/>
          <w:szCs w:val="28"/>
          <w:lang w:val="uk-UA"/>
        </w:rPr>
        <w:t xml:space="preserve">., </w:t>
      </w:r>
      <w:r w:rsidRPr="00CF2BA5">
        <w:rPr>
          <w:sz w:val="28"/>
          <w:szCs w:val="28"/>
        </w:rPr>
        <w:t>2000, 2001.</w:t>
      </w:r>
    </w:p>
    <w:p w:rsidR="00C274C6" w:rsidRPr="00CF2BA5" w:rsidRDefault="00C274C6" w:rsidP="00F74026">
      <w:pPr>
        <w:tabs>
          <w:tab w:val="left" w:pos="567"/>
          <w:tab w:val="left" w:pos="709"/>
          <w:tab w:val="left" w:pos="993"/>
        </w:tabs>
        <w:spacing w:line="260" w:lineRule="auto"/>
        <w:ind w:left="284"/>
        <w:jc w:val="both"/>
        <w:rPr>
          <w:sz w:val="28"/>
          <w:szCs w:val="28"/>
          <w:lang w:val="uk-UA"/>
        </w:rPr>
      </w:pPr>
      <w:r w:rsidRPr="00CF2BA5">
        <w:rPr>
          <w:iCs/>
          <w:sz w:val="28"/>
          <w:szCs w:val="28"/>
          <w:shd w:val="clear" w:color="auto" w:fill="FFFFFF"/>
          <w:lang w:val="uk-UA"/>
        </w:rPr>
        <w:t>Рижак Л</w:t>
      </w:r>
      <w:r w:rsidRPr="00CF2BA5">
        <w:rPr>
          <w:sz w:val="28"/>
          <w:szCs w:val="28"/>
          <w:shd w:val="clear" w:color="auto" w:fill="FFFFFF"/>
          <w:lang w:val="uk-UA"/>
        </w:rPr>
        <w:t>. Філософія як рефлексія духу: навчальний посібник. – Львів, 2009.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Саух П. Ю. Філософія: навчальний посібник. – К., 2003.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</w:rPr>
        <w:t>Скотний В. Г. Філософія: історичний і систематичний курс. – К</w:t>
      </w:r>
      <w:r w:rsidRPr="00CF2BA5">
        <w:rPr>
          <w:sz w:val="28"/>
          <w:szCs w:val="28"/>
          <w:lang w:val="uk-UA"/>
        </w:rPr>
        <w:t>.</w:t>
      </w:r>
      <w:r w:rsidRPr="00CF2BA5">
        <w:rPr>
          <w:sz w:val="28"/>
          <w:szCs w:val="28"/>
        </w:rPr>
        <w:t xml:space="preserve">, 2005. 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hyperlink r:id="rId6" w:history="1">
        <w:r w:rsidRPr="00CF2BA5">
          <w:rPr>
            <w:rStyle w:val="Hyperlink"/>
            <w:color w:val="auto"/>
            <w:szCs w:val="28"/>
            <w:u w:val="none"/>
            <w:lang w:val="uk-UA"/>
          </w:rPr>
          <w:t xml:space="preserve">Татаркевич В. Г. </w:t>
        </w:r>
        <w:r w:rsidRPr="00CF2BA5">
          <w:rPr>
            <w:rStyle w:val="Hyperlink"/>
            <w:bCs/>
            <w:color w:val="auto"/>
            <w:szCs w:val="28"/>
            <w:u w:val="none"/>
            <w:lang w:val="uk-UA"/>
          </w:rPr>
          <w:t>Історія філософії</w:t>
        </w:r>
        <w:r w:rsidRPr="00CF2BA5">
          <w:rPr>
            <w:rStyle w:val="Hyperlink"/>
            <w:color w:val="auto"/>
            <w:szCs w:val="28"/>
            <w:u w:val="none"/>
            <w:lang w:val="uk-UA"/>
          </w:rPr>
          <w:t xml:space="preserve">: Т. 1: Антична та середньовічна </w:t>
        </w:r>
        <w:r w:rsidRPr="00CF2BA5">
          <w:rPr>
            <w:rStyle w:val="Hyperlink"/>
            <w:bCs/>
            <w:color w:val="auto"/>
            <w:szCs w:val="28"/>
            <w:u w:val="none"/>
            <w:lang w:val="uk-UA"/>
          </w:rPr>
          <w:t>філософія</w:t>
        </w:r>
        <w:r w:rsidRPr="00CF2BA5">
          <w:rPr>
            <w:rStyle w:val="Hyperlink"/>
            <w:color w:val="auto"/>
            <w:szCs w:val="28"/>
            <w:u w:val="none"/>
            <w:lang w:val="uk-UA"/>
          </w:rPr>
          <w:t xml:space="preserve">. – Л., 1997. </w:t>
        </w:r>
      </w:hyperlink>
    </w:p>
    <w:p w:rsidR="00C274C6" w:rsidRPr="00CF2BA5" w:rsidRDefault="00C274C6" w:rsidP="001F3C14">
      <w:pPr>
        <w:pStyle w:val="BodyText2"/>
        <w:ind w:left="284"/>
        <w:rPr>
          <w:szCs w:val="28"/>
        </w:rPr>
      </w:pPr>
      <w:hyperlink r:id="rId7" w:history="1">
        <w:r w:rsidRPr="00CF2BA5">
          <w:rPr>
            <w:rStyle w:val="Hyperlink"/>
            <w:color w:val="auto"/>
            <w:szCs w:val="28"/>
            <w:u w:val="none"/>
          </w:rPr>
          <w:t xml:space="preserve">Татаркевич В. </w:t>
        </w:r>
        <w:r w:rsidRPr="00CF2BA5">
          <w:rPr>
            <w:rStyle w:val="Hyperlink"/>
            <w:bCs/>
            <w:color w:val="auto"/>
            <w:szCs w:val="28"/>
            <w:u w:val="none"/>
          </w:rPr>
          <w:t>Історія філософії</w:t>
        </w:r>
        <w:r w:rsidRPr="00CF2BA5">
          <w:rPr>
            <w:rStyle w:val="Hyperlink"/>
            <w:color w:val="auto"/>
            <w:szCs w:val="28"/>
            <w:u w:val="none"/>
          </w:rPr>
          <w:t xml:space="preserve">: Т. 2: </w:t>
        </w:r>
        <w:r w:rsidRPr="00CF2BA5">
          <w:rPr>
            <w:rStyle w:val="Hyperlink"/>
            <w:bCs/>
            <w:color w:val="auto"/>
            <w:szCs w:val="28"/>
            <w:u w:val="none"/>
          </w:rPr>
          <w:t>Філософія</w:t>
        </w:r>
        <w:r w:rsidRPr="00CF2BA5">
          <w:rPr>
            <w:rStyle w:val="Hyperlink"/>
            <w:color w:val="auto"/>
            <w:szCs w:val="28"/>
            <w:u w:val="none"/>
          </w:rPr>
          <w:t xml:space="preserve"> Нового Часу до 1830 року. – Л</w:t>
        </w:r>
        <w:r w:rsidRPr="00CF2BA5">
          <w:rPr>
            <w:rStyle w:val="Hyperlink"/>
            <w:color w:val="auto"/>
            <w:szCs w:val="28"/>
            <w:u w:val="none"/>
            <w:lang w:val="uk-UA"/>
          </w:rPr>
          <w:t>.</w:t>
        </w:r>
        <w:r w:rsidRPr="00CF2BA5">
          <w:rPr>
            <w:rStyle w:val="Hyperlink"/>
            <w:color w:val="auto"/>
            <w:szCs w:val="28"/>
            <w:u w:val="none"/>
          </w:rPr>
          <w:t>, 1999.</w:t>
        </w:r>
      </w:hyperlink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Татаркевич В. Історія філософії: Т. 3: Філософія ХІХ століття і новітня. – Л., 1999.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r w:rsidRPr="00CF2BA5">
        <w:rPr>
          <w:sz w:val="28"/>
          <w:szCs w:val="28"/>
          <w:lang w:val="uk-UA"/>
        </w:rPr>
        <w:t xml:space="preserve">Філософія: мислителі, ідеї, концепції: Підручник / В. Г. Кремень, В. В. Ільїн. – К., 2005. </w:t>
      </w:r>
    </w:p>
    <w:p w:rsidR="00C274C6" w:rsidRPr="00CF2BA5" w:rsidRDefault="00C274C6" w:rsidP="001F3C14">
      <w:pPr>
        <w:ind w:left="284"/>
        <w:jc w:val="both"/>
        <w:rPr>
          <w:sz w:val="28"/>
          <w:szCs w:val="28"/>
          <w:lang w:val="uk-UA"/>
        </w:rPr>
      </w:pPr>
      <w:hyperlink r:id="rId8" w:history="1">
        <w:r w:rsidRPr="00CF2BA5">
          <w:rPr>
            <w:rStyle w:val="Hyperlink"/>
            <w:bCs/>
            <w:color w:val="auto"/>
            <w:sz w:val="28"/>
            <w:szCs w:val="28"/>
            <w:u w:val="none"/>
            <w:lang w:val="uk-UA"/>
          </w:rPr>
          <w:t>Філософія</w:t>
        </w:r>
        <w:r w:rsidRPr="00CF2BA5">
          <w:rPr>
            <w:rStyle w:val="Hyperlink"/>
            <w:color w:val="auto"/>
            <w:sz w:val="28"/>
            <w:szCs w:val="28"/>
            <w:u w:val="none"/>
            <w:lang w:val="uk-UA"/>
          </w:rPr>
          <w:t xml:space="preserve">: Навчальний посібник / За заг. ред.: Ю. В. Осічнюка. – К., 2003. </w:t>
        </w:r>
      </w:hyperlink>
    </w:p>
    <w:p w:rsidR="00C274C6" w:rsidRPr="00CF2BA5" w:rsidRDefault="00C274C6" w:rsidP="001F3C14">
      <w:pPr>
        <w:ind w:left="284"/>
        <w:jc w:val="both"/>
        <w:rPr>
          <w:sz w:val="28"/>
          <w:szCs w:val="28"/>
        </w:rPr>
      </w:pPr>
      <w:hyperlink r:id="rId9" w:history="1">
        <w:r w:rsidRPr="00CF2BA5">
          <w:rPr>
            <w:rStyle w:val="Hyperlink"/>
            <w:bCs/>
            <w:color w:val="auto"/>
            <w:sz w:val="28"/>
            <w:szCs w:val="28"/>
            <w:u w:val="none"/>
          </w:rPr>
          <w:t>Філософія</w:t>
        </w:r>
        <w:r w:rsidRPr="00CF2BA5">
          <w:rPr>
            <w:rStyle w:val="Hyperlink"/>
            <w:color w:val="auto"/>
            <w:sz w:val="28"/>
            <w:szCs w:val="28"/>
            <w:u w:val="none"/>
          </w:rPr>
          <w:t>: Навчальний посібник / За ред. І. Ф. Надольного. – 6-те вид., випр. і доп. – К</w:t>
        </w:r>
        <w:r w:rsidRPr="00CF2BA5">
          <w:rPr>
            <w:rStyle w:val="Hyperlink"/>
            <w:color w:val="auto"/>
            <w:sz w:val="28"/>
            <w:szCs w:val="28"/>
            <w:u w:val="none"/>
            <w:lang w:val="uk-UA"/>
          </w:rPr>
          <w:t>.</w:t>
        </w:r>
        <w:r w:rsidRPr="00CF2BA5">
          <w:rPr>
            <w:rStyle w:val="Hyperlink"/>
            <w:color w:val="auto"/>
            <w:sz w:val="28"/>
            <w:szCs w:val="28"/>
            <w:u w:val="none"/>
          </w:rPr>
          <w:t xml:space="preserve">, 2006. </w:t>
        </w:r>
      </w:hyperlink>
    </w:p>
    <w:p w:rsidR="00C274C6" w:rsidRPr="00CF2BA5" w:rsidRDefault="00C274C6" w:rsidP="001F3C14">
      <w:pPr>
        <w:ind w:left="284"/>
        <w:jc w:val="both"/>
        <w:rPr>
          <w:sz w:val="28"/>
          <w:szCs w:val="28"/>
        </w:rPr>
      </w:pPr>
      <w:r w:rsidRPr="00CF2BA5">
        <w:rPr>
          <w:sz w:val="28"/>
          <w:szCs w:val="28"/>
          <w:lang w:val="uk-UA"/>
        </w:rPr>
        <w:t xml:space="preserve">Філософія: Навчально-методичний посібник для самостійного вивчення дисципліни / В. Х. Арутюнов, М. М. Демченко, С. Л. Йосипенко. – К., 1999. </w:t>
      </w:r>
    </w:p>
    <w:p w:rsidR="00C274C6" w:rsidRPr="00CF2BA5" w:rsidRDefault="00C274C6" w:rsidP="001F3C14">
      <w:pPr>
        <w:pStyle w:val="BodyText2"/>
        <w:ind w:left="284"/>
        <w:rPr>
          <w:szCs w:val="28"/>
        </w:rPr>
      </w:pPr>
      <w:r w:rsidRPr="00CF2BA5">
        <w:rPr>
          <w:szCs w:val="28"/>
        </w:rPr>
        <w:t>Філософія: Підручник / За заг</w:t>
      </w:r>
      <w:r w:rsidRPr="00CF2BA5">
        <w:rPr>
          <w:szCs w:val="28"/>
          <w:lang w:val="uk-UA"/>
        </w:rPr>
        <w:t>.</w:t>
      </w:r>
      <w:r w:rsidRPr="00CF2BA5">
        <w:rPr>
          <w:szCs w:val="28"/>
        </w:rPr>
        <w:t xml:space="preserve"> ред</w:t>
      </w:r>
      <w:r w:rsidRPr="00CF2BA5">
        <w:rPr>
          <w:szCs w:val="28"/>
          <w:lang w:val="uk-UA"/>
        </w:rPr>
        <w:t>.</w:t>
      </w:r>
      <w:r w:rsidRPr="00CF2BA5">
        <w:rPr>
          <w:szCs w:val="28"/>
        </w:rPr>
        <w:t xml:space="preserve"> М.</w:t>
      </w:r>
      <w:r w:rsidRPr="00CF2BA5">
        <w:rPr>
          <w:szCs w:val="28"/>
          <w:lang w:val="uk-UA"/>
        </w:rPr>
        <w:t xml:space="preserve"> </w:t>
      </w:r>
      <w:r w:rsidRPr="00CF2BA5">
        <w:rPr>
          <w:szCs w:val="28"/>
        </w:rPr>
        <w:t>І. Горлача, В.</w:t>
      </w:r>
      <w:r w:rsidRPr="00CF2BA5">
        <w:rPr>
          <w:szCs w:val="28"/>
          <w:lang w:val="uk-UA"/>
        </w:rPr>
        <w:t xml:space="preserve"> </w:t>
      </w:r>
      <w:r w:rsidRPr="00CF2BA5">
        <w:rPr>
          <w:szCs w:val="28"/>
        </w:rPr>
        <w:t>Г Кременя, В.</w:t>
      </w:r>
      <w:r w:rsidRPr="00CF2BA5">
        <w:rPr>
          <w:szCs w:val="28"/>
          <w:lang w:val="uk-UA"/>
        </w:rPr>
        <w:t xml:space="preserve"> </w:t>
      </w:r>
      <w:r w:rsidRPr="00CF2BA5">
        <w:rPr>
          <w:szCs w:val="28"/>
        </w:rPr>
        <w:t>К. Рибалка. – Х</w:t>
      </w:r>
      <w:r w:rsidRPr="00CF2BA5">
        <w:rPr>
          <w:szCs w:val="28"/>
          <w:lang w:val="uk-UA"/>
        </w:rPr>
        <w:t>арків</w:t>
      </w:r>
      <w:r w:rsidRPr="00CF2BA5">
        <w:rPr>
          <w:szCs w:val="28"/>
        </w:rPr>
        <w:t>, 2001.</w:t>
      </w:r>
      <w:r w:rsidRPr="00CF2BA5">
        <w:rPr>
          <w:szCs w:val="28"/>
          <w:lang w:val="uk-UA"/>
        </w:rPr>
        <w:t xml:space="preserve"> </w:t>
      </w:r>
    </w:p>
    <w:p w:rsidR="00C274C6" w:rsidRPr="00CF2BA5" w:rsidRDefault="00C274C6" w:rsidP="001F3C14">
      <w:pPr>
        <w:pStyle w:val="BodyText2"/>
        <w:ind w:left="284"/>
        <w:rPr>
          <w:szCs w:val="28"/>
        </w:rPr>
      </w:pPr>
      <w:r w:rsidRPr="00CF2BA5">
        <w:rPr>
          <w:szCs w:val="28"/>
          <w:lang w:val="uk-UA"/>
        </w:rPr>
        <w:t xml:space="preserve">Філософський енциклопедичний словник. – Київ: Абрис, 2002. </w:t>
      </w:r>
    </w:p>
    <w:p w:rsidR="00C274C6" w:rsidRPr="00CF2BA5" w:rsidRDefault="00C274C6" w:rsidP="001F3C14">
      <w:pPr>
        <w:pStyle w:val="BodyText2"/>
        <w:ind w:left="284"/>
        <w:rPr>
          <w:szCs w:val="28"/>
          <w:lang w:val="uk-UA"/>
        </w:rPr>
      </w:pPr>
      <w:r w:rsidRPr="00CF2BA5">
        <w:rPr>
          <w:szCs w:val="28"/>
          <w:lang w:val="uk-UA"/>
        </w:rPr>
        <w:t xml:space="preserve">Щерба С. П., Тофтул М. Г. та ін. Філософія: короткий виклад: Навч. посіб. – К.,– 2003. </w:t>
      </w:r>
    </w:p>
    <w:p w:rsidR="00C274C6" w:rsidRPr="00CF2BA5" w:rsidRDefault="00C274C6">
      <w:pPr>
        <w:rPr>
          <w:sz w:val="28"/>
          <w:szCs w:val="28"/>
          <w:lang w:val="uk-UA"/>
        </w:rPr>
      </w:pPr>
    </w:p>
    <w:sectPr w:rsidR="00C274C6" w:rsidRPr="00CF2BA5" w:rsidSect="001F3C14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A67C5"/>
    <w:multiLevelType w:val="hybridMultilevel"/>
    <w:tmpl w:val="A5E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9247A11"/>
    <w:multiLevelType w:val="hybridMultilevel"/>
    <w:tmpl w:val="DE94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FA46EA0"/>
    <w:multiLevelType w:val="hybridMultilevel"/>
    <w:tmpl w:val="5E08E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3C14"/>
    <w:rsid w:val="000769D8"/>
    <w:rsid w:val="0008624C"/>
    <w:rsid w:val="000955B0"/>
    <w:rsid w:val="000E3186"/>
    <w:rsid w:val="00100364"/>
    <w:rsid w:val="0013349C"/>
    <w:rsid w:val="001F3C14"/>
    <w:rsid w:val="0020539D"/>
    <w:rsid w:val="0038541A"/>
    <w:rsid w:val="004070AC"/>
    <w:rsid w:val="0049200D"/>
    <w:rsid w:val="004F5CBB"/>
    <w:rsid w:val="005A727A"/>
    <w:rsid w:val="005B60E4"/>
    <w:rsid w:val="0071632F"/>
    <w:rsid w:val="0075190D"/>
    <w:rsid w:val="007747DD"/>
    <w:rsid w:val="008501F6"/>
    <w:rsid w:val="00875E7A"/>
    <w:rsid w:val="00925338"/>
    <w:rsid w:val="00937392"/>
    <w:rsid w:val="00963DC5"/>
    <w:rsid w:val="009C2103"/>
    <w:rsid w:val="009D788C"/>
    <w:rsid w:val="00AD688A"/>
    <w:rsid w:val="00BA5423"/>
    <w:rsid w:val="00C274C6"/>
    <w:rsid w:val="00C57CBD"/>
    <w:rsid w:val="00C71079"/>
    <w:rsid w:val="00C8473D"/>
    <w:rsid w:val="00CA196B"/>
    <w:rsid w:val="00CA60C1"/>
    <w:rsid w:val="00CD1DF7"/>
    <w:rsid w:val="00CF2BA5"/>
    <w:rsid w:val="00D27700"/>
    <w:rsid w:val="00D33D99"/>
    <w:rsid w:val="00D35762"/>
    <w:rsid w:val="00DA3612"/>
    <w:rsid w:val="00DE78AF"/>
    <w:rsid w:val="00E00F02"/>
    <w:rsid w:val="00E038A6"/>
    <w:rsid w:val="00F00C25"/>
    <w:rsid w:val="00F0481B"/>
    <w:rsid w:val="00F678BC"/>
    <w:rsid w:val="00F74026"/>
    <w:rsid w:val="00F9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14"/>
    <w:rPr>
      <w:rFonts w:ascii="Times New Roman" w:eastAsia="Times New Roman" w:hAnsi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F3C14"/>
    <w:pPr>
      <w:keepNext/>
      <w:jc w:val="center"/>
      <w:outlineLvl w:val="4"/>
    </w:pPr>
    <w:rPr>
      <w:b/>
      <w:sz w:val="24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1F3C14"/>
    <w:rPr>
      <w:rFonts w:ascii="Times New Roman" w:hAnsi="Times New Roman" w:cs="Times New Roman"/>
      <w:b/>
      <w:sz w:val="20"/>
      <w:szCs w:val="20"/>
      <w:lang w:val="uk-UA" w:eastAsia="ru-RU"/>
    </w:rPr>
  </w:style>
  <w:style w:type="paragraph" w:styleId="BodyText2">
    <w:name w:val="Body Text 2"/>
    <w:basedOn w:val="Normal"/>
    <w:link w:val="BodyText2Char"/>
    <w:uiPriority w:val="99"/>
    <w:rsid w:val="001F3C14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F3C14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1F3C1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F3C1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univ.kiev.ua/ukr/catalogs/new/detail.php3?doc_id=1020483&amp;title=%F4%B3%EB%EE%F1%EE%F4%B3%FF&amp;div=28&amp;source=1&amp;prev=100&amp;page=0&amp;docType=0&amp;parent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brary.univ.kiev.ua/ukr/catalogs/new/detail.php3?doc_id=33161&amp;title=%F4%B3%EB%EE%F1%EE%F4%B3%FF&amp;div=28&amp;source=1&amp;prev=75&amp;page=0&amp;docType=0&amp;parent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univ.kiev.ua/ukr/catalogs/new/detail.php3?doc_id=25112&amp;title=%F4%B3%EB%EE%F1%EE%F4%B3%FF&amp;div=28&amp;source=1&amp;prev=75&amp;page=0&amp;docType=0&amp;parentI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brary.univ.kiev.ua/ukr/catalogs/new/detail.php3?doc_id=1138895&amp;title=%F4%B3%EB%EE%F1%EE%F4%B3%FF&amp;div=28&amp;source=1&amp;prev=25&amp;page=0&amp;docType=0&amp;parentI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univ.kiev.ua/ukr/catalogs/new/detail.php3?doc_id=1055754&amp;title=%F4%B3%EB%EE%F1%EE%F4%B3%FF&amp;div=28&amp;source=1&amp;prev=125&amp;page=1&amp;docType=0&amp;parent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3</Pages>
  <Words>4455</Words>
  <Characters>2540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cp:lastPrinted>2014-02-14T11:16:00Z</cp:lastPrinted>
  <dcterms:created xsi:type="dcterms:W3CDTF">2013-02-26T08:52:00Z</dcterms:created>
  <dcterms:modified xsi:type="dcterms:W3CDTF">2017-02-23T18:39:00Z</dcterms:modified>
</cp:coreProperties>
</file>