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65"/>
      </w:tblGrid>
      <w:tr>
        <w:trPr>
          <w:trHeight w:val="1" w:hRule="atLeast"/>
          <w:jc w:val="righ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435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ZA AVANS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pozivNaBroj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Osnov za avans: Kotizacija za seminar</w:t>
      </w:r>
    </w:p>
    <w:tbl>
      <w:tblPr/>
      <w:tblGrid>
        <w:gridCol w:w="2841"/>
        <w:gridCol w:w="1943"/>
        <w:gridCol w:w="1410"/>
        <w:gridCol w:w="1559"/>
        <w:gridCol w:w="1802"/>
      </w:tblGrid>
      <w:tr>
        <w:trPr>
          <w:trHeight w:val="1" w:hRule="atLeast"/>
          <w:jc w:val="left"/>
        </w:trPr>
        <w:tc>
          <w:tcPr>
            <w:tcW w:w="2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19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Avans bez PDV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</w:t>
            </w:r>
          </w:p>
        </w:tc>
        <w:tc>
          <w:tcPr>
            <w:tcW w:w="1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Upla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ćen avans</w:t>
            </w:r>
          </w:p>
        </w:tc>
      </w:tr>
      <w:tr>
        <w:trPr>
          <w:trHeight w:val="1" w:hRule="atLeast"/>
          <w:jc w:val="left"/>
        </w:trPr>
        <w:tc>
          <w:tcPr>
            <w:tcW w:w="2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19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{avansBezPdv}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{avansPdv}</w:t>
            </w:r>
          </w:p>
        </w:tc>
        <w:tc>
          <w:tcPr>
            <w:tcW w:w="1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Rok za uplatu: {rokZaUplatu} dana</w:t>
        <w:br/>
        <w:t xml:space="preserve">Poziv na broj: {pozivNaBroj}</w:t>
        <w:br/>
      </w:r>
    </w:p>
    <w:p>
      <w:pPr>
        <w:spacing w:before="85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M.P.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</w:t>
        <w:br/>
        <w:t xml:space="preserve">(Odgovorno lice)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Mesto i datum izdavanja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avansa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Beograd, {datumIzdavanjaRacuna}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br/>
        <w:br/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