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 po računu za avans br. 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linkedPozivNaBroj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0" w:before="850" w:line="279" w:lineRule="auto"/>
        <w:ind w:right="0" w:firstLine="0" w:left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(odgovorno lice)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2025-05-13T16:11:47Z</dcterms:modified>
</cp:coreProperties>
</file>