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8D0FD" w14:textId="74767F62" w:rsidR="00F76F25" w:rsidRDefault="005F0893" w:rsidP="00AA1511">
      <w:pPr>
        <w:rPr>
          <w:highlight w:val="yellow"/>
        </w:rPr>
      </w:pPr>
      <w:r>
        <w:t>I know</w:t>
      </w:r>
      <w:r w:rsidR="00F76F25">
        <w:t xml:space="preserve"> there are</w:t>
      </w:r>
      <w:r w:rsidR="00DD24ED">
        <w:t xml:space="preserve"> </w:t>
      </w:r>
      <w:r w:rsidR="00DD24ED" w:rsidRPr="007B2C4A">
        <w:rPr>
          <w:highlight w:val="yellow"/>
        </w:rPr>
        <w:t>2 directors</w:t>
      </w:r>
      <w:r w:rsidR="00F76F25">
        <w:rPr>
          <w:highlight w:val="yellow"/>
        </w:rPr>
        <w:t>:</w:t>
      </w:r>
      <w:r w:rsidR="00186325" w:rsidRPr="007B2C4A">
        <w:rPr>
          <w:highlight w:val="yellow"/>
        </w:rPr>
        <w:t xml:space="preserve"> David Lee Rapp</w:t>
      </w:r>
      <w:r w:rsidR="00DD24ED" w:rsidRPr="007B2C4A">
        <w:rPr>
          <w:highlight w:val="yellow"/>
        </w:rPr>
        <w:t xml:space="preserve"> and</w:t>
      </w:r>
      <w:r w:rsidR="00F76F25">
        <w:rPr>
          <w:highlight w:val="yellow"/>
        </w:rPr>
        <w:t xml:space="preserve"> </w:t>
      </w:r>
      <w:r w:rsidR="007B2C4A" w:rsidRPr="007B2C4A">
        <w:rPr>
          <w:highlight w:val="yellow"/>
        </w:rPr>
        <w:t>Ahria Esphandiar ROUSHANBAKHTI</w:t>
      </w:r>
      <w:r w:rsidR="00F76F25">
        <w:rPr>
          <w:highlight w:val="yellow"/>
        </w:rPr>
        <w:t>.</w:t>
      </w:r>
    </w:p>
    <w:p w14:paraId="0A551F53" w14:textId="77777777" w:rsidR="00F76F25" w:rsidRDefault="00F76F25" w:rsidP="00AA1511">
      <w:pPr>
        <w:rPr>
          <w:highlight w:val="yellow"/>
        </w:rPr>
      </w:pPr>
      <w:r>
        <w:rPr>
          <w:highlight w:val="yellow"/>
        </w:rPr>
        <w:t>I saw 3</w:t>
      </w:r>
      <w:r w:rsidR="00234AB5" w:rsidRPr="00D76394">
        <w:rPr>
          <w:highlight w:val="yellow"/>
        </w:rPr>
        <w:t xml:space="preserve"> </w:t>
      </w:r>
      <w:r>
        <w:rPr>
          <w:highlight w:val="yellow"/>
        </w:rPr>
        <w:t>shareholders:</w:t>
      </w:r>
      <w:r w:rsidR="00234AB5" w:rsidRPr="00D76394">
        <w:rPr>
          <w:highlight w:val="yellow"/>
        </w:rPr>
        <w:t xml:space="preserve"> David Lee Rapp</w:t>
      </w:r>
      <w:r>
        <w:rPr>
          <w:highlight w:val="yellow"/>
        </w:rPr>
        <w:t>,</w:t>
      </w:r>
      <w:r w:rsidR="00234AB5" w:rsidRPr="00D76394">
        <w:rPr>
          <w:highlight w:val="yellow"/>
        </w:rPr>
        <w:t xml:space="preserve"> GRAHAM KEITH </w:t>
      </w:r>
      <w:r w:rsidR="00234AB5" w:rsidRPr="00DF1B11">
        <w:rPr>
          <w:highlight w:val="yellow"/>
        </w:rPr>
        <w:t>HUGGINS</w:t>
      </w:r>
      <w:r>
        <w:rPr>
          <w:highlight w:val="yellow"/>
        </w:rPr>
        <w:t>, and William Huggins.</w:t>
      </w:r>
    </w:p>
    <w:p w14:paraId="799704F0" w14:textId="3AED6931" w:rsidR="00AF1661" w:rsidRDefault="00F76F25" w:rsidP="00AA1511">
      <w:pPr>
        <w:rPr>
          <w:highlight w:val="yellow"/>
        </w:rPr>
      </w:pPr>
      <w:r>
        <w:rPr>
          <w:highlight w:val="yellow"/>
        </w:rPr>
        <w:t xml:space="preserve">Saw an </w:t>
      </w:r>
      <w:r w:rsidR="00004862" w:rsidRPr="00DF1B11">
        <w:rPr>
          <w:highlight w:val="yellow"/>
        </w:rPr>
        <w:t>increase in company total equity of 1322%</w:t>
      </w:r>
      <w:r w:rsidR="00271DE3" w:rsidRPr="00DF1B11">
        <w:rPr>
          <w:highlight w:val="yellow"/>
        </w:rPr>
        <w:t xml:space="preserve"> from 2021 to 2022</w:t>
      </w:r>
      <w:r>
        <w:rPr>
          <w:highlight w:val="yellow"/>
        </w:rPr>
        <w:t>.</w:t>
      </w:r>
    </w:p>
    <w:p w14:paraId="53379D0B" w14:textId="2EE094EB" w:rsidR="00F76F25" w:rsidRPr="00F76F25" w:rsidRDefault="00F76F25" w:rsidP="00AA1511">
      <w:pPr>
        <w:rPr>
          <w:highlight w:val="yellow"/>
        </w:rPr>
      </w:pPr>
      <w:r>
        <w:rPr>
          <w:highlight w:val="yellow"/>
        </w:rPr>
        <w:t>Assets of £8.6 million as of 31</w:t>
      </w:r>
      <w:r w:rsidRPr="00F76F25">
        <w:rPr>
          <w:highlight w:val="yellow"/>
          <w:vertAlign w:val="superscript"/>
        </w:rPr>
        <w:t>st</w:t>
      </w:r>
      <w:r>
        <w:rPr>
          <w:highlight w:val="yellow"/>
        </w:rPr>
        <w:t xml:space="preserve"> December 2022.</w:t>
      </w:r>
    </w:p>
    <w:p w14:paraId="6E2371BF" w14:textId="71057644" w:rsidR="00E01084" w:rsidRDefault="00E01084" w:rsidP="00AA1511">
      <w:r w:rsidRPr="00081155">
        <w:t>Could you please provide me with an overview of the</w:t>
      </w:r>
      <w:r>
        <w:t xml:space="preserve"> organizational</w:t>
      </w:r>
      <w:r w:rsidRPr="00081155">
        <w:t xml:space="preserve"> hierarchy</w:t>
      </w:r>
      <w:r>
        <w:t xml:space="preserve"> and all the teams that form this firm?</w:t>
      </w:r>
    </w:p>
    <w:p w14:paraId="4EAF7A8F" w14:textId="5DF34342" w:rsidR="0004163F" w:rsidRDefault="008A669B" w:rsidP="00AA1511">
      <w:r>
        <w:t xml:space="preserve">I need to know where teams will </w:t>
      </w:r>
      <w:r w:rsidR="005F0893">
        <w:t>sit</w:t>
      </w:r>
      <w:r>
        <w:t xml:space="preserve"> across the 3 regions.</w:t>
      </w:r>
    </w:p>
    <w:p w14:paraId="643C6C11" w14:textId="080E8987" w:rsidR="005275B8" w:rsidRDefault="00DE0BFE" w:rsidP="00AA1511">
      <w:r>
        <w:t xml:space="preserve">Is the firm involved in </w:t>
      </w:r>
      <w:r w:rsidR="00935B63">
        <w:t>the</w:t>
      </w:r>
      <w:r>
        <w:t xml:space="preserve"> physical trading of oil?</w:t>
      </w:r>
      <w:r w:rsidR="002A28BF">
        <w:t xml:space="preserve"> Do you plan to trade </w:t>
      </w:r>
      <w:r w:rsidR="007F42E8">
        <w:t>physical</w:t>
      </w:r>
      <w:r w:rsidR="002A28BF">
        <w:t xml:space="preserve"> oil</w:t>
      </w:r>
      <w:r w:rsidR="007F42E8">
        <w:t xml:space="preserve"> in the future</w:t>
      </w:r>
      <w:r w:rsidR="002A28BF">
        <w:t>?</w:t>
      </w:r>
    </w:p>
    <w:p w14:paraId="0F9E2E8A" w14:textId="3B794FC7" w:rsidR="0004163F" w:rsidRDefault="005F0893" w:rsidP="00AA1511">
      <w:r>
        <w:t>Looking</w:t>
      </w:r>
      <w:r w:rsidR="0004163F">
        <w:t xml:space="preserve"> at the next five years, I need to know what oil products and other commodities</w:t>
      </w:r>
      <w:r w:rsidR="00BA7340">
        <w:t xml:space="preserve"> or contracts</w:t>
      </w:r>
      <w:r w:rsidR="00C356D0">
        <w:t xml:space="preserve"> (emissions, plastic)</w:t>
      </w:r>
      <w:r w:rsidR="0004163F">
        <w:t xml:space="preserve"> we want to trade.</w:t>
      </w:r>
    </w:p>
    <w:p w14:paraId="3B6A103F" w14:textId="39A59E48" w:rsidR="002A28BF" w:rsidRDefault="0004163F" w:rsidP="00AA1511">
      <w:r>
        <w:t xml:space="preserve">Now I need to know all </w:t>
      </w:r>
      <w:r w:rsidR="002A28BF">
        <w:t xml:space="preserve">the </w:t>
      </w:r>
      <w:r>
        <w:t xml:space="preserve">products </w:t>
      </w:r>
      <w:r w:rsidR="005F0893">
        <w:t>we are trading</w:t>
      </w:r>
      <w:r w:rsidR="00D367F8">
        <w:t>.</w:t>
      </w:r>
      <w:r w:rsidR="00DC5BF0" w:rsidRPr="00DC5BF0">
        <w:t xml:space="preserve"> </w:t>
      </w:r>
      <w:r w:rsidR="00DC5BF0">
        <w:t>So far, I have learned that you are covering fuel oil, gasoil, and diesel. Am I missing any product?</w:t>
      </w:r>
    </w:p>
    <w:p w14:paraId="0ADE220D" w14:textId="56B4CBBE" w:rsidR="001F4F61" w:rsidRDefault="00307316" w:rsidP="00AA1511">
      <w:r>
        <w:t>Do we cover products from the entire world?</w:t>
      </w:r>
      <w:r w:rsidR="007F62F3">
        <w:t xml:space="preserve"> Do you have a geographical focus area?</w:t>
      </w:r>
    </w:p>
    <w:p w14:paraId="64411C26" w14:textId="1B2B4244" w:rsidR="00FE0BA6" w:rsidRDefault="00FE0BA6" w:rsidP="00AA1511">
      <w:r>
        <w:t xml:space="preserve">Is most of the trading done OTC? What platforms and </w:t>
      </w:r>
      <w:r w:rsidR="00B473C0">
        <w:t>software</w:t>
      </w:r>
      <w:r>
        <w:t xml:space="preserve"> do you use?</w:t>
      </w:r>
    </w:p>
    <w:p w14:paraId="20AF6B63" w14:textId="5E290C9B" w:rsidR="00B473C0" w:rsidRDefault="00B473C0" w:rsidP="00AA1511">
      <w:r>
        <w:t>How do you set targets for traders?</w:t>
      </w:r>
    </w:p>
    <w:p w14:paraId="5351AF2E" w14:textId="7B871A04" w:rsidR="00F3182A" w:rsidRDefault="00F3182A" w:rsidP="00AA1511">
      <w:r>
        <w:t>What could we focus on to develop competitive advantages over companies that try to do the same thing we are doing?</w:t>
      </w:r>
    </w:p>
    <w:p w14:paraId="76863459" w14:textId="0ED7531A" w:rsidR="00503015" w:rsidRDefault="00F27ACA" w:rsidP="00503015">
      <w:r>
        <w:t>D</w:t>
      </w:r>
      <w:r w:rsidR="00503015">
        <w:t>o you have any specific strategies that target a quantifiable level of risk, for example, delta neutral?</w:t>
      </w:r>
    </w:p>
    <w:p w14:paraId="3D449280" w14:textId="228C26AF" w:rsidR="00A77264" w:rsidRDefault="00A77264" w:rsidP="00A77264">
      <w:r>
        <w:t>In the job description</w:t>
      </w:r>
      <w:r w:rsidR="000B3C8A">
        <w:t xml:space="preserve">, it’s mentioned that I’ll learn trading heuristics. I did some LinkedIn research and found that </w:t>
      </w:r>
      <w:r>
        <w:t>Thomas used Elliot Wave Theory in market calls. So, should I think about pattern recognition?</w:t>
      </w:r>
    </w:p>
    <w:p w14:paraId="5DA6D895" w14:textId="1978641B" w:rsidR="00EE0B35" w:rsidRDefault="00EE0B35" w:rsidP="00A77264">
      <w:r>
        <w:t>I read the job description, but I want to ask this question since I might get more specific information: What do you need me for?</w:t>
      </w:r>
    </w:p>
    <w:p w14:paraId="79765880" w14:textId="22B399C0" w:rsidR="00503015" w:rsidRDefault="00A77264" w:rsidP="00AA1511">
      <w:r w:rsidRPr="00523809">
        <w:t>What does the initial training program for a Junior Energy Trader or Graduate Trader entail?</w:t>
      </w:r>
    </w:p>
    <w:p w14:paraId="4E2C2646" w14:textId="0F1C1016" w:rsidR="00752371" w:rsidRPr="00297A71" w:rsidRDefault="00752371" w:rsidP="00AA1511">
      <w:r>
        <w:t xml:space="preserve">What </w:t>
      </w:r>
      <w:r w:rsidR="005F0893">
        <w:t>skills are</w:t>
      </w:r>
      <w:r>
        <w:t xml:space="preserve"> valued on the job</w:t>
      </w:r>
      <w:r w:rsidR="00626B84">
        <w:t>,</w:t>
      </w:r>
      <w:r>
        <w:t xml:space="preserve"> and </w:t>
      </w:r>
      <w:r w:rsidR="005F0893">
        <w:t>what</w:t>
      </w:r>
      <w:r>
        <w:t xml:space="preserve"> behaviors </w:t>
      </w:r>
      <w:r w:rsidR="005F0893">
        <w:t xml:space="preserve">are </w:t>
      </w:r>
      <w:r>
        <w:t>valued at the firm?</w:t>
      </w:r>
    </w:p>
    <w:p w14:paraId="3750F942" w14:textId="52C388DB" w:rsidR="007D5556" w:rsidRDefault="00DC5BF0" w:rsidP="00AA1511">
      <w:r>
        <w:rPr>
          <w:rFonts w:ascii="Segoe UI" w:hAnsi="Segoe UI" w:cs="Segoe UI"/>
          <w:sz w:val="21"/>
          <w:szCs w:val="21"/>
        </w:rPr>
        <w:t>What are some of the firm's short-term goals</w:t>
      </w:r>
      <w:r w:rsidR="005F0893">
        <w:rPr>
          <w:rFonts w:ascii="Segoe UI" w:hAnsi="Segoe UI" w:cs="Segoe UI"/>
          <w:sz w:val="21"/>
          <w:szCs w:val="21"/>
        </w:rPr>
        <w:t>,</w:t>
      </w:r>
      <w:r w:rsidR="00CD352E">
        <w:rPr>
          <w:rFonts w:ascii="Segoe UI" w:hAnsi="Segoe UI" w:cs="Segoe UI"/>
          <w:sz w:val="21"/>
          <w:szCs w:val="21"/>
        </w:rPr>
        <w:t xml:space="preserve"> and what </w:t>
      </w:r>
      <w:r w:rsidR="005F0893">
        <w:rPr>
          <w:rFonts w:ascii="Segoe UI" w:hAnsi="Segoe UI" w:cs="Segoe UI"/>
          <w:sz w:val="21"/>
          <w:szCs w:val="21"/>
        </w:rPr>
        <w:t>are the long-term goals</w:t>
      </w:r>
      <w:r>
        <w:rPr>
          <w:rFonts w:ascii="Segoe UI" w:hAnsi="Segoe UI" w:cs="Segoe UI"/>
          <w:sz w:val="21"/>
          <w:szCs w:val="21"/>
        </w:rPr>
        <w:t>?</w:t>
      </w:r>
    </w:p>
    <w:p w14:paraId="54C9C040" w14:textId="2E56C5EF" w:rsidR="0096772F" w:rsidRDefault="000669EE" w:rsidP="00AA1511">
      <w:r>
        <w:t>Could you</w:t>
      </w:r>
      <w:r w:rsidR="00D12004">
        <w:t xml:space="preserve"> please</w:t>
      </w:r>
      <w:r>
        <w:t xml:space="preserve"> justify the addition of the Dubai office?</w:t>
      </w:r>
      <w:r w:rsidR="00E46FB8" w:rsidRPr="00E46FB8">
        <w:t xml:space="preserve"> </w:t>
      </w:r>
      <w:r w:rsidR="00E46FB8">
        <w:t>(tax advantages, preferable time zone because it bridges the gap between Asia, Middle East, and Europe so people like me can trade all day long, heard of DMCC, which provides operational benefits, proximity to major oil suppliers)</w:t>
      </w:r>
    </w:p>
    <w:p w14:paraId="02C3BB2C" w14:textId="77777777" w:rsidR="00B260FE" w:rsidRPr="00FA7685" w:rsidRDefault="00B260FE" w:rsidP="00FA7685">
      <w:pPr>
        <w:rPr>
          <w:lang w:val="en-US"/>
        </w:rPr>
      </w:pPr>
    </w:p>
    <w:p w14:paraId="29F034B1" w14:textId="77777777" w:rsidR="00B260FE" w:rsidRDefault="00B260FE" w:rsidP="00B260FE">
      <w:pPr>
        <w:pStyle w:val="ListParagraph"/>
        <w:numPr>
          <w:ilvl w:val="0"/>
          <w:numId w:val="1"/>
        </w:numPr>
        <w:spacing w:line="256" w:lineRule="auto"/>
        <w:rPr>
          <w:lang w:val="en-US"/>
        </w:rPr>
      </w:pPr>
      <w:r>
        <w:rPr>
          <w:lang w:val="en-US"/>
        </w:rPr>
        <w:t>Ask about the impact of rho risk on box strategies (this is mentioned but not covered). Ask whether the pin risk can be overlooked for box trading strategies.</w:t>
      </w:r>
    </w:p>
    <w:p w14:paraId="5F77CEF1" w14:textId="338E0EB7" w:rsidR="00B260FE" w:rsidRPr="00FA7685" w:rsidRDefault="00B260FE" w:rsidP="00FA7685">
      <w:pPr>
        <w:pStyle w:val="ListParagraph"/>
        <w:numPr>
          <w:ilvl w:val="0"/>
          <w:numId w:val="1"/>
        </w:numPr>
        <w:spacing w:line="256" w:lineRule="auto"/>
        <w:rPr>
          <w:lang w:val="en-US"/>
        </w:rPr>
      </w:pPr>
      <w:r>
        <w:rPr>
          <w:lang w:val="en-US"/>
        </w:rPr>
        <w:lastRenderedPageBreak/>
        <w:t xml:space="preserve">How do you hedge against </w:t>
      </w:r>
      <w:r w:rsidR="005F0893">
        <w:rPr>
          <w:lang w:val="en-US"/>
        </w:rPr>
        <w:t xml:space="preserve">the </w:t>
      </w:r>
      <w:r>
        <w:rPr>
          <w:lang w:val="en-US"/>
        </w:rPr>
        <w:t>time vega risk of an option time spread? (can only be hedged, if at all, by other option time spreads) and I also understood that the risk is unlimited. To hedge time delta risk, you buy or sell time future spreads in accordance with the delta on the time options spread (pretty much like the delta neutral strategy).  + You can ask how the risk would be offset in a three-legged time option spread (say a time butterfly)</w:t>
      </w:r>
    </w:p>
    <w:p w14:paraId="69ED3497" w14:textId="7BA13D98" w:rsidR="00B260FE" w:rsidRPr="00FA7685" w:rsidRDefault="00B260FE" w:rsidP="00FA7685">
      <w:pPr>
        <w:pStyle w:val="ListParagraph"/>
        <w:numPr>
          <w:ilvl w:val="0"/>
          <w:numId w:val="1"/>
        </w:numPr>
        <w:spacing w:line="256" w:lineRule="auto"/>
        <w:rPr>
          <w:lang w:val="en-US"/>
        </w:rPr>
      </w:pPr>
      <w:r>
        <w:rPr>
          <w:lang w:val="en-US"/>
        </w:rPr>
        <w:t>How do you analyze the broker order flow?</w:t>
      </w:r>
    </w:p>
    <w:p w14:paraId="3881FA9D" w14:textId="288DB8AA" w:rsidR="0040444A" w:rsidRPr="008869F1" w:rsidRDefault="00B260FE" w:rsidP="00AA1511">
      <w:pPr>
        <w:pStyle w:val="ListParagraph"/>
        <w:numPr>
          <w:ilvl w:val="0"/>
          <w:numId w:val="1"/>
        </w:numPr>
        <w:spacing w:line="256" w:lineRule="auto"/>
        <w:rPr>
          <w:lang w:val="en-US"/>
        </w:rPr>
      </w:pPr>
      <w:r>
        <w:rPr>
          <w:lang w:val="en-US"/>
        </w:rPr>
        <w:t>Will I have to perform OTC counterparty risk management?</w:t>
      </w:r>
    </w:p>
    <w:sectPr w:rsidR="0040444A" w:rsidRPr="00886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70C3B"/>
    <w:multiLevelType w:val="hybridMultilevel"/>
    <w:tmpl w:val="C5780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159610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4B"/>
    <w:rsid w:val="00004862"/>
    <w:rsid w:val="000226D7"/>
    <w:rsid w:val="00025F81"/>
    <w:rsid w:val="0004163F"/>
    <w:rsid w:val="00041A12"/>
    <w:rsid w:val="00062BFB"/>
    <w:rsid w:val="000669EE"/>
    <w:rsid w:val="00081155"/>
    <w:rsid w:val="00085A31"/>
    <w:rsid w:val="00097BFA"/>
    <w:rsid w:val="000B3C8A"/>
    <w:rsid w:val="000D021E"/>
    <w:rsid w:val="000D24F6"/>
    <w:rsid w:val="000E284A"/>
    <w:rsid w:val="00113341"/>
    <w:rsid w:val="00131B67"/>
    <w:rsid w:val="00140158"/>
    <w:rsid w:val="00163B26"/>
    <w:rsid w:val="00186325"/>
    <w:rsid w:val="001E3ADF"/>
    <w:rsid w:val="001F4F61"/>
    <w:rsid w:val="001F554D"/>
    <w:rsid w:val="00234AB5"/>
    <w:rsid w:val="00240B20"/>
    <w:rsid w:val="00264DCC"/>
    <w:rsid w:val="00271DE3"/>
    <w:rsid w:val="002838C2"/>
    <w:rsid w:val="00297A71"/>
    <w:rsid w:val="002A28BF"/>
    <w:rsid w:val="00307316"/>
    <w:rsid w:val="0031119C"/>
    <w:rsid w:val="003428CD"/>
    <w:rsid w:val="003911E9"/>
    <w:rsid w:val="003A42FF"/>
    <w:rsid w:val="003B35BD"/>
    <w:rsid w:val="003E3FE9"/>
    <w:rsid w:val="003E77E0"/>
    <w:rsid w:val="004001C8"/>
    <w:rsid w:val="00402B67"/>
    <w:rsid w:val="0040444A"/>
    <w:rsid w:val="00420EC1"/>
    <w:rsid w:val="004A6E8D"/>
    <w:rsid w:val="00503015"/>
    <w:rsid w:val="00507130"/>
    <w:rsid w:val="005125E1"/>
    <w:rsid w:val="00512EBE"/>
    <w:rsid w:val="00523809"/>
    <w:rsid w:val="005275B8"/>
    <w:rsid w:val="005866F7"/>
    <w:rsid w:val="005F0893"/>
    <w:rsid w:val="005F7D17"/>
    <w:rsid w:val="00626B84"/>
    <w:rsid w:val="006723A8"/>
    <w:rsid w:val="0068433C"/>
    <w:rsid w:val="006A5B74"/>
    <w:rsid w:val="006B48F3"/>
    <w:rsid w:val="006B654B"/>
    <w:rsid w:val="006C2C62"/>
    <w:rsid w:val="006C75D0"/>
    <w:rsid w:val="00733BC8"/>
    <w:rsid w:val="0074428D"/>
    <w:rsid w:val="00752371"/>
    <w:rsid w:val="007875CB"/>
    <w:rsid w:val="007B2C4A"/>
    <w:rsid w:val="007D5556"/>
    <w:rsid w:val="007F42E8"/>
    <w:rsid w:val="007F62F3"/>
    <w:rsid w:val="008136C2"/>
    <w:rsid w:val="008869F1"/>
    <w:rsid w:val="00892188"/>
    <w:rsid w:val="0089278A"/>
    <w:rsid w:val="00893937"/>
    <w:rsid w:val="008A1789"/>
    <w:rsid w:val="008A669B"/>
    <w:rsid w:val="00900B0D"/>
    <w:rsid w:val="00934E43"/>
    <w:rsid w:val="00935B63"/>
    <w:rsid w:val="009544E1"/>
    <w:rsid w:val="0096772F"/>
    <w:rsid w:val="00992918"/>
    <w:rsid w:val="009A665F"/>
    <w:rsid w:val="009E4B0F"/>
    <w:rsid w:val="00A0621A"/>
    <w:rsid w:val="00A23237"/>
    <w:rsid w:val="00A44B83"/>
    <w:rsid w:val="00A54BA9"/>
    <w:rsid w:val="00A55171"/>
    <w:rsid w:val="00A77264"/>
    <w:rsid w:val="00AA1511"/>
    <w:rsid w:val="00AD2B5D"/>
    <w:rsid w:val="00AF1661"/>
    <w:rsid w:val="00AF1BE7"/>
    <w:rsid w:val="00B22961"/>
    <w:rsid w:val="00B260FE"/>
    <w:rsid w:val="00B473C0"/>
    <w:rsid w:val="00B6469A"/>
    <w:rsid w:val="00BA7340"/>
    <w:rsid w:val="00C356D0"/>
    <w:rsid w:val="00C35DDD"/>
    <w:rsid w:val="00C36574"/>
    <w:rsid w:val="00C50E96"/>
    <w:rsid w:val="00CD352E"/>
    <w:rsid w:val="00CE0303"/>
    <w:rsid w:val="00CE69A0"/>
    <w:rsid w:val="00CF39CA"/>
    <w:rsid w:val="00D0317D"/>
    <w:rsid w:val="00D12004"/>
    <w:rsid w:val="00D30435"/>
    <w:rsid w:val="00D32D40"/>
    <w:rsid w:val="00D367F8"/>
    <w:rsid w:val="00D76394"/>
    <w:rsid w:val="00DC5BF0"/>
    <w:rsid w:val="00DD24ED"/>
    <w:rsid w:val="00DE0BFE"/>
    <w:rsid w:val="00DE2BC7"/>
    <w:rsid w:val="00DF1B11"/>
    <w:rsid w:val="00E01084"/>
    <w:rsid w:val="00E21AEF"/>
    <w:rsid w:val="00E46FB8"/>
    <w:rsid w:val="00E5366A"/>
    <w:rsid w:val="00EA54E3"/>
    <w:rsid w:val="00EB1757"/>
    <w:rsid w:val="00EE0B35"/>
    <w:rsid w:val="00F1645C"/>
    <w:rsid w:val="00F27ACA"/>
    <w:rsid w:val="00F3182A"/>
    <w:rsid w:val="00F55A43"/>
    <w:rsid w:val="00F677E5"/>
    <w:rsid w:val="00F74BAE"/>
    <w:rsid w:val="00F76F25"/>
    <w:rsid w:val="00FA7685"/>
    <w:rsid w:val="00FB1912"/>
    <w:rsid w:val="00FC0658"/>
    <w:rsid w:val="00FC1FB5"/>
    <w:rsid w:val="00FD1C70"/>
    <w:rsid w:val="00FE0BA6"/>
    <w:rsid w:val="00FE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E6B8AE"/>
  <w15:chartTrackingRefBased/>
  <w15:docId w15:val="{7CB73E50-648D-4EA8-8132-7C129CE4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6B654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B654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B654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B654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B654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B65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5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5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5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54B"/>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6B654B"/>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6B654B"/>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6B654B"/>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6B654B"/>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6B654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B654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B654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B654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B65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54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B65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54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B654B"/>
    <w:pPr>
      <w:spacing w:before="160"/>
      <w:jc w:val="center"/>
    </w:pPr>
    <w:rPr>
      <w:i/>
      <w:iCs/>
      <w:color w:val="404040" w:themeColor="text1" w:themeTint="BF"/>
    </w:rPr>
  </w:style>
  <w:style w:type="character" w:customStyle="1" w:styleId="QuoteChar">
    <w:name w:val="Quote Char"/>
    <w:basedOn w:val="DefaultParagraphFont"/>
    <w:link w:val="Quote"/>
    <w:uiPriority w:val="29"/>
    <w:rsid w:val="006B654B"/>
    <w:rPr>
      <w:i/>
      <w:iCs/>
      <w:color w:val="404040" w:themeColor="text1" w:themeTint="BF"/>
      <w:lang w:val="en-GB"/>
    </w:rPr>
  </w:style>
  <w:style w:type="paragraph" w:styleId="ListParagraph">
    <w:name w:val="List Paragraph"/>
    <w:basedOn w:val="Normal"/>
    <w:uiPriority w:val="34"/>
    <w:qFormat/>
    <w:rsid w:val="006B654B"/>
    <w:pPr>
      <w:ind w:left="720"/>
      <w:contextualSpacing/>
    </w:pPr>
  </w:style>
  <w:style w:type="character" w:styleId="IntenseEmphasis">
    <w:name w:val="Intense Emphasis"/>
    <w:basedOn w:val="DefaultParagraphFont"/>
    <w:uiPriority w:val="21"/>
    <w:qFormat/>
    <w:rsid w:val="006B654B"/>
    <w:rPr>
      <w:i/>
      <w:iCs/>
      <w:color w:val="2E74B5" w:themeColor="accent1" w:themeShade="BF"/>
    </w:rPr>
  </w:style>
  <w:style w:type="paragraph" w:styleId="IntenseQuote">
    <w:name w:val="Intense Quote"/>
    <w:basedOn w:val="Normal"/>
    <w:next w:val="Normal"/>
    <w:link w:val="IntenseQuoteChar"/>
    <w:uiPriority w:val="30"/>
    <w:qFormat/>
    <w:rsid w:val="006B654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B654B"/>
    <w:rPr>
      <w:i/>
      <w:iCs/>
      <w:color w:val="2E74B5" w:themeColor="accent1" w:themeShade="BF"/>
      <w:lang w:val="en-GB"/>
    </w:rPr>
  </w:style>
  <w:style w:type="character" w:styleId="IntenseReference">
    <w:name w:val="Intense Reference"/>
    <w:basedOn w:val="DefaultParagraphFont"/>
    <w:uiPriority w:val="32"/>
    <w:qFormat/>
    <w:rsid w:val="006B654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1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511</Words>
  <Characters>2354</Characters>
  <Application>Microsoft Office Word</Application>
  <DocSecurity>0</DocSecurity>
  <Lines>40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110</cp:revision>
  <dcterms:created xsi:type="dcterms:W3CDTF">2024-06-19T13:18:00Z</dcterms:created>
  <dcterms:modified xsi:type="dcterms:W3CDTF">2024-06-27T15:40:00Z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bf68d86986d7fa92a2aafbab0913da510500e585dc73f39cea72483626c0017b</vt:lpwstr>
  </property>
</Properties>
</file>