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E4FC8" w14:textId="77777777" w:rsidR="00607240" w:rsidRPr="00A97F6C" w:rsidRDefault="00607240" w:rsidP="00607240">
      <w:pPr>
        <w:rPr>
          <w:b/>
          <w:bCs/>
          <w:sz w:val="32"/>
          <w:szCs w:val="32"/>
          <w:u w:val="single"/>
          <w:lang w:val="en-US"/>
        </w:rPr>
      </w:pPr>
      <w:r w:rsidRPr="00A97F6C">
        <w:rPr>
          <w:b/>
          <w:bCs/>
          <w:sz w:val="32"/>
          <w:szCs w:val="32"/>
          <w:u w:val="single"/>
          <w:lang w:val="en-US"/>
        </w:rPr>
        <w:t>Order types</w:t>
      </w:r>
    </w:p>
    <w:p w14:paraId="14778067" w14:textId="77777777" w:rsidR="00607240" w:rsidRPr="00A46CC2" w:rsidRDefault="00607240" w:rsidP="00607240">
      <w:pPr>
        <w:rPr>
          <w:lang w:val="en-US"/>
        </w:rPr>
      </w:pPr>
      <w:r w:rsidRPr="003B74D4">
        <w:rPr>
          <w:i/>
          <w:iCs/>
          <w:lang w:val="en-US"/>
        </w:rPr>
        <w:t xml:space="preserve">Market </w:t>
      </w:r>
      <w:r w:rsidRPr="00721287">
        <w:rPr>
          <w:lang w:val="en-US"/>
        </w:rPr>
        <w:t>Order</w:t>
      </w:r>
      <w:r w:rsidRPr="00A46CC2">
        <w:rPr>
          <w:lang w:val="en-US"/>
        </w:rPr>
        <w:t xml:space="preserve">: Executes </w:t>
      </w:r>
      <w:r w:rsidRPr="00A50A46">
        <w:rPr>
          <w:b/>
          <w:bCs/>
          <w:lang w:val="en-US"/>
        </w:rPr>
        <w:t>immediately</w:t>
      </w:r>
      <w:r w:rsidRPr="00A46CC2">
        <w:rPr>
          <w:lang w:val="en-US"/>
        </w:rPr>
        <w:t xml:space="preserve"> at the </w:t>
      </w:r>
      <w:r w:rsidRPr="00A50A46">
        <w:rPr>
          <w:b/>
          <w:bCs/>
          <w:lang w:val="en-US"/>
        </w:rPr>
        <w:t>current market price</w:t>
      </w:r>
      <w:r w:rsidRPr="00A46CC2">
        <w:rPr>
          <w:lang w:val="en-US"/>
        </w:rPr>
        <w:t>.</w:t>
      </w:r>
    </w:p>
    <w:p w14:paraId="4785B39A" w14:textId="77777777" w:rsidR="00607240" w:rsidRPr="00A46CC2" w:rsidRDefault="00607240" w:rsidP="00607240">
      <w:pPr>
        <w:rPr>
          <w:lang w:val="en-US"/>
        </w:rPr>
      </w:pPr>
      <w:r w:rsidRPr="00721287">
        <w:rPr>
          <w:i/>
          <w:iCs/>
          <w:lang w:val="en-US"/>
        </w:rPr>
        <w:t>Limit</w:t>
      </w:r>
      <w:r w:rsidRPr="00A46CC2">
        <w:rPr>
          <w:lang w:val="en-US"/>
        </w:rPr>
        <w:t xml:space="preserve"> Order: Executes </w:t>
      </w:r>
      <w:r w:rsidRPr="00A50A46">
        <w:rPr>
          <w:b/>
          <w:bCs/>
          <w:lang w:val="en-US"/>
        </w:rPr>
        <w:t>only at a specified price or better</w:t>
      </w:r>
      <w:r w:rsidRPr="00A46CC2">
        <w:rPr>
          <w:lang w:val="en-US"/>
        </w:rPr>
        <w:t>.</w:t>
      </w:r>
    </w:p>
    <w:p w14:paraId="6F480005" w14:textId="77777777" w:rsidR="00607240" w:rsidRPr="00A46CC2" w:rsidRDefault="00607240" w:rsidP="00607240">
      <w:pPr>
        <w:rPr>
          <w:lang w:val="en-US"/>
        </w:rPr>
      </w:pPr>
      <w:r w:rsidRPr="00721287">
        <w:rPr>
          <w:i/>
          <w:iCs/>
          <w:lang w:val="en-US"/>
        </w:rPr>
        <w:t>Stop</w:t>
      </w:r>
      <w:r w:rsidRPr="00A46CC2">
        <w:rPr>
          <w:lang w:val="en-US"/>
        </w:rPr>
        <w:t xml:space="preserve"> Order (Stop-Loss): </w:t>
      </w:r>
      <w:r w:rsidRPr="00721287">
        <w:rPr>
          <w:b/>
          <w:bCs/>
          <w:lang w:val="en-US"/>
        </w:rPr>
        <w:t>Becomes a market order</w:t>
      </w:r>
      <w:r w:rsidRPr="00A46CC2">
        <w:rPr>
          <w:lang w:val="en-US"/>
        </w:rPr>
        <w:t xml:space="preserve"> </w:t>
      </w:r>
      <w:r w:rsidRPr="00721287">
        <w:rPr>
          <w:b/>
          <w:bCs/>
          <w:lang w:val="en-US"/>
        </w:rPr>
        <w:t>once a specified trigger price is hit</w:t>
      </w:r>
      <w:r w:rsidRPr="00A46CC2">
        <w:rPr>
          <w:lang w:val="en-US"/>
        </w:rPr>
        <w:t>.</w:t>
      </w:r>
    </w:p>
    <w:p w14:paraId="3835C14B" w14:textId="77777777" w:rsidR="00607240" w:rsidRPr="00A46CC2" w:rsidRDefault="00607240" w:rsidP="00607240">
      <w:pPr>
        <w:rPr>
          <w:lang w:val="en-US"/>
        </w:rPr>
      </w:pPr>
      <w:r w:rsidRPr="00721287">
        <w:rPr>
          <w:i/>
          <w:iCs/>
          <w:lang w:val="en-US"/>
        </w:rPr>
        <w:t>Stop-Limit</w:t>
      </w:r>
      <w:r w:rsidRPr="00A46CC2">
        <w:rPr>
          <w:lang w:val="en-US"/>
        </w:rPr>
        <w:t xml:space="preserve"> Order: </w:t>
      </w:r>
      <w:r w:rsidRPr="00721287">
        <w:rPr>
          <w:b/>
          <w:bCs/>
          <w:lang w:val="en-US"/>
        </w:rPr>
        <w:t>Becomes a limit order at the trigger price</w:t>
      </w:r>
      <w:r w:rsidRPr="00A46CC2">
        <w:rPr>
          <w:lang w:val="en-US"/>
        </w:rPr>
        <w:t>, with execution only at the limit price or better.</w:t>
      </w:r>
    </w:p>
    <w:p w14:paraId="01452F4B" w14:textId="77777777" w:rsidR="00607240" w:rsidRPr="00A46CC2" w:rsidRDefault="00607240" w:rsidP="00607240">
      <w:pPr>
        <w:rPr>
          <w:lang w:val="en-US"/>
        </w:rPr>
      </w:pPr>
      <w:r w:rsidRPr="00B7402E">
        <w:rPr>
          <w:i/>
          <w:iCs/>
          <w:lang w:val="en-US"/>
        </w:rPr>
        <w:t>Trailing</w:t>
      </w:r>
      <w:r w:rsidRPr="00A46CC2">
        <w:rPr>
          <w:lang w:val="en-US"/>
        </w:rPr>
        <w:t xml:space="preserve"> Stop: </w:t>
      </w:r>
      <w:r w:rsidRPr="00B7402E">
        <w:rPr>
          <w:b/>
          <w:bCs/>
          <w:lang w:val="en-US"/>
        </w:rPr>
        <w:t>Dynamic stop order</w:t>
      </w:r>
      <w:r w:rsidRPr="00A46CC2">
        <w:rPr>
          <w:lang w:val="en-US"/>
        </w:rPr>
        <w:t xml:space="preserve"> that adjusts with market movement, </w:t>
      </w:r>
      <w:r w:rsidRPr="00B7402E">
        <w:rPr>
          <w:b/>
          <w:bCs/>
          <w:lang w:val="en-US"/>
        </w:rPr>
        <w:t>maintaining a set percentage or dollar distance</w:t>
      </w:r>
      <w:r w:rsidRPr="00A46CC2">
        <w:rPr>
          <w:lang w:val="en-US"/>
        </w:rPr>
        <w:t>.</w:t>
      </w:r>
    </w:p>
    <w:p w14:paraId="563409F1" w14:textId="77777777" w:rsidR="00607240" w:rsidRPr="00A46CC2" w:rsidRDefault="00607240" w:rsidP="00607240">
      <w:pPr>
        <w:rPr>
          <w:lang w:val="en-US"/>
        </w:rPr>
      </w:pPr>
      <w:r w:rsidRPr="000E2A08">
        <w:rPr>
          <w:i/>
          <w:iCs/>
          <w:lang w:val="en-US"/>
        </w:rPr>
        <w:t>Fill or Kill</w:t>
      </w:r>
      <w:r w:rsidRPr="00A46CC2">
        <w:rPr>
          <w:lang w:val="en-US"/>
        </w:rPr>
        <w:t xml:space="preserve"> (FOK): Executes the </w:t>
      </w:r>
      <w:r w:rsidRPr="000E2A08">
        <w:rPr>
          <w:b/>
          <w:bCs/>
          <w:lang w:val="en-US"/>
        </w:rPr>
        <w:t>entire order immediately</w:t>
      </w:r>
      <w:r w:rsidRPr="00A46CC2">
        <w:rPr>
          <w:lang w:val="en-US"/>
        </w:rPr>
        <w:t xml:space="preserve"> </w:t>
      </w:r>
      <w:r w:rsidRPr="000E2A08">
        <w:rPr>
          <w:b/>
          <w:bCs/>
          <w:lang w:val="en-US"/>
        </w:rPr>
        <w:t>or cancels it entirely</w:t>
      </w:r>
      <w:r w:rsidRPr="00A46CC2">
        <w:rPr>
          <w:lang w:val="en-US"/>
        </w:rPr>
        <w:t>.</w:t>
      </w:r>
    </w:p>
    <w:p w14:paraId="256E3726" w14:textId="77777777" w:rsidR="00607240" w:rsidRPr="008560D1" w:rsidRDefault="00607240" w:rsidP="00607240">
      <w:pPr>
        <w:rPr>
          <w:b/>
          <w:bCs/>
          <w:lang w:val="en-US"/>
        </w:rPr>
      </w:pPr>
      <w:r w:rsidRPr="00CB0061">
        <w:rPr>
          <w:i/>
          <w:iCs/>
          <w:lang w:val="en-US"/>
        </w:rPr>
        <w:t>Immediate or Cancel</w:t>
      </w:r>
      <w:r w:rsidRPr="00A46CC2">
        <w:rPr>
          <w:lang w:val="en-US"/>
        </w:rPr>
        <w:t xml:space="preserve"> (IOC): </w:t>
      </w:r>
      <w:r w:rsidRPr="008560D1">
        <w:rPr>
          <w:b/>
          <w:bCs/>
          <w:lang w:val="en-US"/>
        </w:rPr>
        <w:t>Executes as much as possible immediately, with the unfilled portion canceled.</w:t>
      </w:r>
    </w:p>
    <w:p w14:paraId="10466E85" w14:textId="77777777" w:rsidR="00607240" w:rsidRPr="00A46CC2" w:rsidRDefault="00607240" w:rsidP="00607240">
      <w:pPr>
        <w:rPr>
          <w:lang w:val="en-US"/>
        </w:rPr>
      </w:pPr>
      <w:r w:rsidRPr="00076926">
        <w:rPr>
          <w:i/>
          <w:iCs/>
          <w:lang w:val="en-US"/>
        </w:rPr>
        <w:t>Good Till Cancelled</w:t>
      </w:r>
      <w:r w:rsidRPr="00A46CC2">
        <w:rPr>
          <w:lang w:val="en-US"/>
        </w:rPr>
        <w:t xml:space="preserve"> (GTC): Stays </w:t>
      </w:r>
      <w:r w:rsidRPr="00076926">
        <w:rPr>
          <w:b/>
          <w:bCs/>
          <w:lang w:val="en-US"/>
        </w:rPr>
        <w:t>active until filled or manually canceled</w:t>
      </w:r>
      <w:r w:rsidRPr="00A46CC2">
        <w:rPr>
          <w:lang w:val="en-US"/>
        </w:rPr>
        <w:t>.</w:t>
      </w:r>
    </w:p>
    <w:p w14:paraId="790AA341" w14:textId="77777777" w:rsidR="00607240" w:rsidRDefault="00607240" w:rsidP="00607240">
      <w:pPr>
        <w:rPr>
          <w:lang w:val="en-US"/>
        </w:rPr>
      </w:pPr>
      <w:r w:rsidRPr="007C2598">
        <w:rPr>
          <w:i/>
          <w:iCs/>
          <w:lang w:val="en-US"/>
        </w:rPr>
        <w:t>All or None</w:t>
      </w:r>
      <w:r w:rsidRPr="00A46CC2">
        <w:rPr>
          <w:lang w:val="en-US"/>
        </w:rPr>
        <w:t xml:space="preserve"> (AON): Executes </w:t>
      </w:r>
      <w:r w:rsidRPr="00076926">
        <w:rPr>
          <w:b/>
          <w:bCs/>
          <w:lang w:val="en-US"/>
        </w:rPr>
        <w:t>only if the entire order can be filled at once</w:t>
      </w:r>
      <w:r w:rsidRPr="00A46CC2">
        <w:rPr>
          <w:lang w:val="en-US"/>
        </w:rPr>
        <w:t>.</w:t>
      </w:r>
    </w:p>
    <w:p w14:paraId="2825E4A2" w14:textId="77777777" w:rsidR="00607240" w:rsidRDefault="00607240" w:rsidP="00607240">
      <w:pPr>
        <w:rPr>
          <w:lang w:val="en-US"/>
        </w:rPr>
      </w:pPr>
    </w:p>
    <w:p w14:paraId="50C0E39B" w14:textId="77777777" w:rsidR="00607240" w:rsidRPr="0042241E" w:rsidRDefault="00607240" w:rsidP="00607240">
      <w:pPr>
        <w:rPr>
          <w:b/>
          <w:bCs/>
          <w:sz w:val="24"/>
          <w:szCs w:val="24"/>
          <w:u w:val="single"/>
          <w:lang w:val="en-US"/>
        </w:rPr>
      </w:pPr>
      <w:r w:rsidRPr="0042241E">
        <w:rPr>
          <w:b/>
          <w:bCs/>
          <w:sz w:val="24"/>
          <w:szCs w:val="24"/>
          <w:u w:val="single"/>
          <w:lang w:val="en-US"/>
        </w:rPr>
        <w:t>Key differences:</w:t>
      </w:r>
    </w:p>
    <w:p w14:paraId="12E89976" w14:textId="77777777" w:rsidR="00607240" w:rsidRDefault="00607240" w:rsidP="00607240">
      <w:pPr>
        <w:rPr>
          <w:lang w:val="en-US"/>
        </w:rPr>
      </w:pPr>
      <w:r w:rsidRPr="00530A22">
        <w:rPr>
          <w:i/>
          <w:iCs/>
          <w:lang w:val="en-US"/>
        </w:rPr>
        <w:t>AON vs FOK</w:t>
      </w:r>
      <w:r>
        <w:rPr>
          <w:lang w:val="en-US"/>
        </w:rPr>
        <w:t>: The difference lies in the time left for the trade to happen (i.e., how long will the order sit in the order book). FOK is immediate, so your size must be less than what is offered. Again, you want the best price, so expect the available size in the market for that price to be low. So if the low is lower than your input size, then it will not execute; it will be canceled. If you put AON instead, then it will wait for longer. Say you went with 10 size, and someone offers 3, then another person offers 3, then another with 3, and another with 3, and now your order is executed. So, your order will wait for the volume to accumulate. I mean, we are talking about milliseconds, but when you trade at the very best price, there can be issues with volume, especially if you want a large volume at that price.</w:t>
      </w:r>
    </w:p>
    <w:p w14:paraId="005409C8" w14:textId="77777777" w:rsidR="00607240" w:rsidRDefault="00607240" w:rsidP="00607240">
      <w:pPr>
        <w:rPr>
          <w:lang w:val="en-US"/>
        </w:rPr>
      </w:pPr>
    </w:p>
    <w:p w14:paraId="3307DCD4" w14:textId="77777777" w:rsidR="00607240" w:rsidRDefault="00607240" w:rsidP="00607240">
      <w:r>
        <w:rPr>
          <w:lang w:val="en-US"/>
        </w:rPr>
        <w:t xml:space="preserve">Why combine 1-5 with 6-9: </w:t>
      </w:r>
      <w:r w:rsidRPr="005D3083">
        <w:t>Minimize slippage, avoid partial fills, or ensure execution during volatility.</w:t>
      </w:r>
    </w:p>
    <w:p w14:paraId="355AE78F" w14:textId="77777777" w:rsidR="00D43012" w:rsidRDefault="00D43012" w:rsidP="00607240"/>
    <w:p w14:paraId="54F3F832" w14:textId="77777777" w:rsidR="00D43012" w:rsidRDefault="00D43012" w:rsidP="00D43012">
      <w:r w:rsidRPr="002B5C8A">
        <w:rPr>
          <w:b/>
          <w:bCs/>
          <w:sz w:val="28"/>
          <w:szCs w:val="28"/>
        </w:rPr>
        <w:t>Market microstructure</w:t>
      </w:r>
      <w:r w:rsidRPr="002B5C8A">
        <w:br/>
      </w:r>
      <w:r>
        <w:t>Depth of the order book = volume available at different price levels</w:t>
      </w:r>
    </w:p>
    <w:p w14:paraId="67697D2C" w14:textId="77777777" w:rsidR="00D43012" w:rsidRDefault="00D43012" w:rsidP="00607240"/>
    <w:p w14:paraId="604E3F85" w14:textId="77777777" w:rsidR="00C50E96" w:rsidRDefault="00C50E96"/>
    <w:sectPr w:rsidR="00C50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10"/>
    <w:rsid w:val="000A361D"/>
    <w:rsid w:val="00607240"/>
    <w:rsid w:val="00A0621A"/>
    <w:rsid w:val="00C50E96"/>
    <w:rsid w:val="00D43012"/>
    <w:rsid w:val="00E7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5CD6"/>
  <w15:chartTrackingRefBased/>
  <w15:docId w15:val="{10EB935E-25D4-49E6-B5B8-1734F3BA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240"/>
    <w:rPr>
      <w:lang w:val="en-GB"/>
    </w:rPr>
  </w:style>
  <w:style w:type="paragraph" w:styleId="Heading1">
    <w:name w:val="heading 1"/>
    <w:basedOn w:val="Normal"/>
    <w:next w:val="Normal"/>
    <w:link w:val="Heading1Char"/>
    <w:uiPriority w:val="9"/>
    <w:qFormat/>
    <w:rsid w:val="00E7381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7381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7381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7381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7381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73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810"/>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E73810"/>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E73810"/>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E73810"/>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E73810"/>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E7381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7381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7381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7381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73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81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73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81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73810"/>
    <w:pPr>
      <w:spacing w:before="160"/>
      <w:jc w:val="center"/>
    </w:pPr>
    <w:rPr>
      <w:i/>
      <w:iCs/>
      <w:color w:val="404040" w:themeColor="text1" w:themeTint="BF"/>
    </w:rPr>
  </w:style>
  <w:style w:type="character" w:customStyle="1" w:styleId="QuoteChar">
    <w:name w:val="Quote Char"/>
    <w:basedOn w:val="DefaultParagraphFont"/>
    <w:link w:val="Quote"/>
    <w:uiPriority w:val="29"/>
    <w:rsid w:val="00E73810"/>
    <w:rPr>
      <w:i/>
      <w:iCs/>
      <w:color w:val="404040" w:themeColor="text1" w:themeTint="BF"/>
      <w:lang w:val="en-GB"/>
    </w:rPr>
  </w:style>
  <w:style w:type="paragraph" w:styleId="ListParagraph">
    <w:name w:val="List Paragraph"/>
    <w:basedOn w:val="Normal"/>
    <w:uiPriority w:val="34"/>
    <w:qFormat/>
    <w:rsid w:val="00E73810"/>
    <w:pPr>
      <w:ind w:left="720"/>
      <w:contextualSpacing/>
    </w:pPr>
  </w:style>
  <w:style w:type="character" w:styleId="IntenseEmphasis">
    <w:name w:val="Intense Emphasis"/>
    <w:basedOn w:val="DefaultParagraphFont"/>
    <w:uiPriority w:val="21"/>
    <w:qFormat/>
    <w:rsid w:val="00E73810"/>
    <w:rPr>
      <w:i/>
      <w:iCs/>
      <w:color w:val="2E74B5" w:themeColor="accent1" w:themeShade="BF"/>
    </w:rPr>
  </w:style>
  <w:style w:type="paragraph" w:styleId="IntenseQuote">
    <w:name w:val="Intense Quote"/>
    <w:basedOn w:val="Normal"/>
    <w:next w:val="Normal"/>
    <w:link w:val="IntenseQuoteChar"/>
    <w:uiPriority w:val="30"/>
    <w:qFormat/>
    <w:rsid w:val="00E7381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73810"/>
    <w:rPr>
      <w:i/>
      <w:iCs/>
      <w:color w:val="2E74B5" w:themeColor="accent1" w:themeShade="BF"/>
      <w:lang w:val="en-GB"/>
    </w:rPr>
  </w:style>
  <w:style w:type="character" w:styleId="IntenseReference">
    <w:name w:val="Intense Reference"/>
    <w:basedOn w:val="DefaultParagraphFont"/>
    <w:uiPriority w:val="32"/>
    <w:qFormat/>
    <w:rsid w:val="00E7381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1491</Characters>
  <Application>Microsoft Office Word</Application>
  <DocSecurity>0</DocSecurity>
  <Lines>37</Lines>
  <Paragraphs>19</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3</cp:revision>
  <dcterms:created xsi:type="dcterms:W3CDTF">2024-12-24T16:12:00Z</dcterms:created>
  <dcterms:modified xsi:type="dcterms:W3CDTF">2024-12-24T16:14:00Z</dcterms:modified>
</cp:coreProperties>
</file>