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2BAC7" w14:textId="2D80CCDB" w:rsidR="00622E9B" w:rsidRPr="006F17B3" w:rsidRDefault="00B76E48" w:rsidP="00B76E48">
      <w:pPr>
        <w:rPr>
          <w:b/>
          <w:bCs/>
          <w:lang w:val="en-US"/>
        </w:rPr>
      </w:pPr>
      <w:r w:rsidRPr="006F17B3">
        <w:rPr>
          <w:b/>
          <w:bCs/>
          <w:lang w:val="en-US"/>
        </w:rPr>
        <w:t>Lab 2: Exploratory Data Analysis</w:t>
      </w:r>
    </w:p>
    <w:p w14:paraId="5B2A423E" w14:textId="77777777" w:rsidR="00B76E48" w:rsidRPr="006F17B3" w:rsidRDefault="00B76E48" w:rsidP="00B76E48">
      <w:pPr>
        <w:rPr>
          <w:lang w:val="en-US"/>
        </w:rPr>
      </w:pPr>
    </w:p>
    <w:p w14:paraId="44D7F43E" w14:textId="4DE56258" w:rsidR="00B76E48" w:rsidRPr="006F17B3" w:rsidRDefault="00B76E48" w:rsidP="00B76E48">
      <w:pPr>
        <w:rPr>
          <w:b/>
          <w:bCs/>
          <w:lang w:val="en-US"/>
        </w:rPr>
      </w:pPr>
      <w:r w:rsidRPr="006F17B3">
        <w:rPr>
          <w:b/>
          <w:bCs/>
          <w:lang w:val="en-US"/>
        </w:rPr>
        <w:t>2.1. Contingency table review</w:t>
      </w:r>
    </w:p>
    <w:p w14:paraId="42157EC7" w14:textId="77777777" w:rsidR="00B76E48" w:rsidRPr="006F17B3" w:rsidRDefault="00B76E48" w:rsidP="00B76E48">
      <w:pPr>
        <w:rPr>
          <w:lang w:val="en-US"/>
        </w:rPr>
      </w:pPr>
    </w:p>
    <w:p w14:paraId="12620FA1" w14:textId="6B0EC02E" w:rsidR="00B76E48" w:rsidRDefault="00B76E48" w:rsidP="00B76E48">
      <w:pPr>
        <w:rPr>
          <w:rFonts w:ascii="Arial" w:hAnsi="Arial" w:cs="Arial"/>
          <w:sz w:val="21"/>
          <w:szCs w:val="21"/>
          <w:shd w:val="clear" w:color="auto" w:fill="FFFFFF"/>
        </w:rPr>
      </w:pPr>
      <w:r w:rsidRPr="006F17B3">
        <w:rPr>
          <w:rFonts w:ascii="Arial" w:hAnsi="Arial" w:cs="Arial"/>
          <w:sz w:val="21"/>
          <w:szCs w:val="21"/>
          <w:shd w:val="clear" w:color="auto" w:fill="FFFFFF"/>
        </w:rPr>
        <w:t xml:space="preserve">In this lesson you’ll </w:t>
      </w:r>
      <w:r w:rsidR="004A4811">
        <w:rPr>
          <w:rFonts w:ascii="Arial" w:hAnsi="Arial" w:cs="Arial"/>
          <w:sz w:val="21"/>
          <w:szCs w:val="21"/>
          <w:shd w:val="clear" w:color="auto" w:fill="FFFFFF"/>
          <w:lang w:val="en-US"/>
        </w:rPr>
        <w:t>work</w:t>
      </w:r>
      <w:r w:rsidRPr="006F17B3">
        <w:rPr>
          <w:rFonts w:ascii="Arial" w:hAnsi="Arial" w:cs="Arial"/>
          <w:sz w:val="21"/>
          <w:szCs w:val="21"/>
          <w:shd w:val="clear" w:color="auto" w:fill="FFFFFF"/>
        </w:rPr>
        <w:t xml:space="preserve"> with the</w:t>
      </w:r>
      <w:r w:rsidRPr="006F17B3">
        <w:rPr>
          <w:rStyle w:val="apple-converted-space"/>
          <w:rFonts w:ascii="Arial" w:hAnsi="Arial" w:cs="Arial"/>
          <w:sz w:val="21"/>
          <w:szCs w:val="21"/>
          <w:shd w:val="clear" w:color="auto" w:fill="FFFFFF"/>
        </w:rPr>
        <w:t> </w:t>
      </w:r>
      <w:r w:rsidRPr="006F17B3">
        <w:rPr>
          <w:rStyle w:val="HTMLCode"/>
          <w:rFonts w:eastAsiaTheme="minorHAnsi"/>
          <w:sz w:val="19"/>
          <w:szCs w:val="19"/>
          <w:shd w:val="clear" w:color="auto" w:fill="E8E8E8"/>
        </w:rPr>
        <w:t>comics</w:t>
      </w:r>
      <w:r w:rsidRPr="006F17B3">
        <w:rPr>
          <w:rStyle w:val="apple-converted-space"/>
          <w:rFonts w:ascii="Arial" w:hAnsi="Arial" w:cs="Arial"/>
          <w:sz w:val="21"/>
          <w:szCs w:val="21"/>
          <w:shd w:val="clear" w:color="auto" w:fill="FFFFFF"/>
        </w:rPr>
        <w:t> </w:t>
      </w:r>
      <w:r w:rsidRPr="006F17B3">
        <w:rPr>
          <w:rFonts w:ascii="Arial" w:hAnsi="Arial" w:cs="Arial"/>
          <w:sz w:val="21"/>
          <w:szCs w:val="21"/>
          <w:shd w:val="clear" w:color="auto" w:fill="FFFFFF"/>
        </w:rPr>
        <w:t>dataset introduced previously. This is a collection of characteristics on all of the superheroes created by Marvel and DC comics in the last 80 years.</w:t>
      </w:r>
    </w:p>
    <w:p w14:paraId="35F5376F" w14:textId="77777777" w:rsidR="004A4811" w:rsidRDefault="004A4811" w:rsidP="00B76E48">
      <w:pPr>
        <w:rPr>
          <w:rFonts w:ascii="Arial" w:hAnsi="Arial" w:cs="Arial"/>
          <w:sz w:val="21"/>
          <w:szCs w:val="21"/>
          <w:shd w:val="clear" w:color="auto" w:fill="FFFFFF"/>
        </w:rPr>
      </w:pPr>
    </w:p>
    <w:p w14:paraId="429CB73A" w14:textId="626D4539" w:rsidR="004A4811" w:rsidRPr="004A4811" w:rsidRDefault="004A4811" w:rsidP="00B76E48">
      <w:pPr>
        <w:rPr>
          <w:rFonts w:ascii="Arial" w:hAnsi="Arial" w:cs="Arial"/>
          <w:b/>
          <w:bCs/>
          <w:i/>
          <w:iCs/>
          <w:sz w:val="21"/>
          <w:szCs w:val="21"/>
          <w:shd w:val="clear" w:color="auto" w:fill="FFFFFF"/>
          <w:lang w:val="en-US"/>
        </w:rPr>
      </w:pPr>
      <w:r w:rsidRPr="004A4811">
        <w:rPr>
          <w:rFonts w:ascii="Arial" w:hAnsi="Arial" w:cs="Arial"/>
          <w:b/>
          <w:bCs/>
          <w:i/>
          <w:iCs/>
          <w:sz w:val="21"/>
          <w:szCs w:val="21"/>
          <w:shd w:val="clear" w:color="auto" w:fill="FFFFFF"/>
          <w:lang w:val="en-US"/>
        </w:rPr>
        <w:t xml:space="preserve">Please upload the *.csv file from your computer in R, using </w:t>
      </w:r>
      <w:proofErr w:type="spellStart"/>
      <w:r w:rsidRPr="004A4811">
        <w:rPr>
          <w:rFonts w:ascii="Courier New" w:hAnsi="Courier New" w:cs="Courier New"/>
          <w:b/>
          <w:bCs/>
          <w:i/>
          <w:iCs/>
          <w:sz w:val="21"/>
          <w:szCs w:val="21"/>
          <w:highlight w:val="lightGray"/>
          <w:shd w:val="clear" w:color="auto" w:fill="FFFFFF"/>
          <w:lang w:val="en-US"/>
        </w:rPr>
        <w:t>read_</w:t>
      </w:r>
      <w:proofErr w:type="gramStart"/>
      <w:r w:rsidRPr="004A4811">
        <w:rPr>
          <w:rFonts w:ascii="Courier New" w:hAnsi="Courier New" w:cs="Courier New"/>
          <w:b/>
          <w:bCs/>
          <w:i/>
          <w:iCs/>
          <w:sz w:val="21"/>
          <w:szCs w:val="21"/>
          <w:highlight w:val="lightGray"/>
          <w:shd w:val="clear" w:color="auto" w:fill="FFFFFF"/>
          <w:lang w:val="en-US"/>
        </w:rPr>
        <w:t>csv</w:t>
      </w:r>
      <w:proofErr w:type="spellEnd"/>
      <w:r w:rsidRPr="004A4811">
        <w:rPr>
          <w:rFonts w:ascii="Courier New" w:hAnsi="Courier New" w:cs="Courier New"/>
          <w:b/>
          <w:bCs/>
          <w:i/>
          <w:iCs/>
          <w:sz w:val="21"/>
          <w:szCs w:val="21"/>
          <w:highlight w:val="lightGray"/>
          <w:shd w:val="clear" w:color="auto" w:fill="FFFFFF"/>
          <w:lang w:val="en-US"/>
        </w:rPr>
        <w:t>(</w:t>
      </w:r>
      <w:proofErr w:type="gramEnd"/>
      <w:r w:rsidRPr="004A4811">
        <w:rPr>
          <w:rFonts w:ascii="Courier New" w:hAnsi="Courier New" w:cs="Courier New"/>
          <w:b/>
          <w:bCs/>
          <w:i/>
          <w:iCs/>
          <w:sz w:val="21"/>
          <w:szCs w:val="21"/>
          <w:highlight w:val="lightGray"/>
          <w:shd w:val="clear" w:color="auto" w:fill="FFFFFF"/>
          <w:lang w:val="en-US"/>
        </w:rPr>
        <w:t>)</w:t>
      </w:r>
      <w:r w:rsidRPr="004A4811">
        <w:rPr>
          <w:rFonts w:ascii="Courier New" w:hAnsi="Courier New" w:cs="Courier New"/>
          <w:b/>
          <w:bCs/>
          <w:i/>
          <w:iCs/>
          <w:sz w:val="21"/>
          <w:szCs w:val="21"/>
          <w:shd w:val="clear" w:color="auto" w:fill="FFFFFF"/>
          <w:lang w:val="en-US"/>
        </w:rPr>
        <w:t xml:space="preserve"> </w:t>
      </w:r>
      <w:r w:rsidRPr="004A4811">
        <w:rPr>
          <w:rFonts w:ascii="Arial" w:hAnsi="Arial" w:cs="Arial"/>
          <w:b/>
          <w:bCs/>
          <w:i/>
          <w:iCs/>
          <w:sz w:val="21"/>
          <w:szCs w:val="21"/>
          <w:shd w:val="clear" w:color="auto" w:fill="FFFFFF"/>
          <w:lang w:val="en-US"/>
        </w:rPr>
        <w:t>function.</w:t>
      </w:r>
    </w:p>
    <w:p w14:paraId="4FD8E292" w14:textId="77777777" w:rsidR="00B76E48" w:rsidRPr="006F17B3" w:rsidRDefault="00B76E48" w:rsidP="00B76E48">
      <w:pPr>
        <w:rPr>
          <w:rFonts w:ascii="Arial" w:hAnsi="Arial" w:cs="Arial"/>
          <w:sz w:val="21"/>
          <w:szCs w:val="21"/>
          <w:shd w:val="clear" w:color="auto" w:fill="FFFFFF"/>
        </w:rPr>
      </w:pPr>
    </w:p>
    <w:p w14:paraId="0F0C9093" w14:textId="3C6C8237" w:rsidR="00B76E48" w:rsidRDefault="00B76E48" w:rsidP="00B76E48">
      <w:pPr>
        <w:rPr>
          <w:rFonts w:ascii="Arial" w:hAnsi="Arial" w:cs="Arial"/>
          <w:sz w:val="21"/>
          <w:szCs w:val="21"/>
          <w:shd w:val="clear" w:color="auto" w:fill="FFFFFF"/>
        </w:rPr>
      </w:pPr>
      <w:r w:rsidRPr="006F17B3">
        <w:rPr>
          <w:rFonts w:ascii="Arial" w:hAnsi="Arial" w:cs="Arial"/>
          <w:sz w:val="21"/>
          <w:szCs w:val="21"/>
          <w:shd w:val="clear" w:color="auto" w:fill="FFFFFF"/>
        </w:rPr>
        <w:t>Let’s start by creating a contingency table, which is a useful way to represent the total counts of observations that fall into each combination of the levels of categorical variables. Make sure the contingency table has the different levels of</w:t>
      </w:r>
      <w:r w:rsidRPr="006F17B3">
        <w:rPr>
          <w:rStyle w:val="apple-converted-space"/>
          <w:rFonts w:ascii="Arial" w:hAnsi="Arial" w:cs="Arial"/>
          <w:sz w:val="21"/>
          <w:szCs w:val="21"/>
          <w:shd w:val="clear" w:color="auto" w:fill="FFFFFF"/>
        </w:rPr>
        <w:t> </w:t>
      </w:r>
      <w:r w:rsidRPr="006F17B3">
        <w:rPr>
          <w:rStyle w:val="HTMLCode"/>
          <w:rFonts w:eastAsiaTheme="minorHAnsi"/>
          <w:sz w:val="19"/>
          <w:szCs w:val="19"/>
          <w:shd w:val="clear" w:color="auto" w:fill="E8E8E8"/>
        </w:rPr>
        <w:t>gender</w:t>
      </w:r>
      <w:r w:rsidRPr="006F17B3">
        <w:rPr>
          <w:rStyle w:val="apple-converted-space"/>
          <w:rFonts w:ascii="Arial" w:hAnsi="Arial" w:cs="Arial"/>
          <w:sz w:val="21"/>
          <w:szCs w:val="21"/>
          <w:shd w:val="clear" w:color="auto" w:fill="FFFFFF"/>
        </w:rPr>
        <w:t> </w:t>
      </w:r>
      <w:r w:rsidRPr="006F17B3">
        <w:rPr>
          <w:rFonts w:ascii="Arial" w:hAnsi="Arial" w:cs="Arial"/>
          <w:sz w:val="21"/>
          <w:szCs w:val="21"/>
          <w:shd w:val="clear" w:color="auto" w:fill="FFFFFF"/>
        </w:rPr>
        <w:t>in the rows, and the different levels of</w:t>
      </w:r>
      <w:r w:rsidRPr="006F17B3">
        <w:rPr>
          <w:rStyle w:val="apple-converted-space"/>
          <w:rFonts w:ascii="Arial" w:hAnsi="Arial" w:cs="Arial"/>
          <w:sz w:val="21"/>
          <w:szCs w:val="21"/>
          <w:shd w:val="clear" w:color="auto" w:fill="FFFFFF"/>
        </w:rPr>
        <w:t> </w:t>
      </w:r>
      <w:r w:rsidRPr="006F17B3">
        <w:rPr>
          <w:rStyle w:val="HTMLCode"/>
          <w:rFonts w:eastAsiaTheme="minorHAnsi"/>
          <w:sz w:val="19"/>
          <w:szCs w:val="19"/>
          <w:shd w:val="clear" w:color="auto" w:fill="E8E8E8"/>
        </w:rPr>
        <w:t>align</w:t>
      </w:r>
      <w:r w:rsidRPr="006F17B3">
        <w:rPr>
          <w:rStyle w:val="apple-converted-space"/>
          <w:rFonts w:ascii="Arial" w:hAnsi="Arial" w:cs="Arial"/>
          <w:sz w:val="21"/>
          <w:szCs w:val="21"/>
          <w:shd w:val="clear" w:color="auto" w:fill="FFFFFF"/>
        </w:rPr>
        <w:t> </w:t>
      </w:r>
      <w:r w:rsidRPr="006F17B3">
        <w:rPr>
          <w:rFonts w:ascii="Arial" w:hAnsi="Arial" w:cs="Arial"/>
          <w:sz w:val="21"/>
          <w:szCs w:val="21"/>
          <w:shd w:val="clear" w:color="auto" w:fill="FFFFFF"/>
        </w:rPr>
        <w:t>in the columns.</w:t>
      </w:r>
    </w:p>
    <w:p w14:paraId="7067570A" w14:textId="77777777" w:rsidR="002C452D" w:rsidRDefault="002C452D" w:rsidP="00B76E48">
      <w:pPr>
        <w:rPr>
          <w:rFonts w:ascii="Arial" w:hAnsi="Arial" w:cs="Arial"/>
          <w:sz w:val="21"/>
          <w:szCs w:val="21"/>
          <w:shd w:val="clear" w:color="auto" w:fill="FFFFFF"/>
        </w:rPr>
      </w:pPr>
    </w:p>
    <w:p w14:paraId="269DAE42" w14:textId="77777777" w:rsidR="002C452D" w:rsidRPr="002C452D" w:rsidRDefault="002C452D" w:rsidP="004A4811">
      <w:pPr>
        <w:rPr>
          <w:rFonts w:ascii="Arial" w:eastAsia="Times New Roman" w:hAnsi="Arial" w:cs="Arial"/>
          <w:kern w:val="0"/>
          <w:sz w:val="21"/>
          <w:szCs w:val="21"/>
          <w:lang w:eastAsia="en-GB"/>
          <w14:ligatures w14:val="none"/>
        </w:rPr>
      </w:pPr>
      <w:r w:rsidRPr="002C452D">
        <w:rPr>
          <w:rFonts w:ascii="Arial" w:eastAsia="Times New Roman" w:hAnsi="Arial" w:cs="Arial"/>
          <w:kern w:val="0"/>
          <w:sz w:val="21"/>
          <w:szCs w:val="21"/>
          <w:lang w:eastAsia="en-GB"/>
          <w14:ligatures w14:val="none"/>
        </w:rPr>
        <w:t>A common way to represent the number of cases that fall into each combination of levels of two categorical variables, such as these, is with what’s called a “contingency table.” Creating a contingency table requires three steps:</w:t>
      </w:r>
    </w:p>
    <w:p w14:paraId="0A32EF40" w14:textId="77777777" w:rsidR="002C452D" w:rsidRPr="002C452D" w:rsidRDefault="002C452D" w:rsidP="004A4811">
      <w:pPr>
        <w:numPr>
          <w:ilvl w:val="0"/>
          <w:numId w:val="7"/>
        </w:numPr>
        <w:ind w:left="714" w:hanging="357"/>
        <w:rPr>
          <w:rFonts w:ascii="Arial" w:eastAsia="Times New Roman" w:hAnsi="Arial" w:cs="Arial"/>
          <w:kern w:val="0"/>
          <w:sz w:val="21"/>
          <w:szCs w:val="21"/>
          <w:lang w:eastAsia="en-GB"/>
          <w14:ligatures w14:val="none"/>
        </w:rPr>
      </w:pPr>
      <w:r w:rsidRPr="002C452D">
        <w:rPr>
          <w:rFonts w:ascii="Arial" w:eastAsia="Times New Roman" w:hAnsi="Arial" w:cs="Arial"/>
          <w:kern w:val="0"/>
          <w:sz w:val="21"/>
          <w:szCs w:val="21"/>
          <w:lang w:eastAsia="en-GB"/>
          <w14:ligatures w14:val="none"/>
        </w:rPr>
        <w:t>use the </w:t>
      </w:r>
      <w:r w:rsidRPr="002C452D">
        <w:rPr>
          <w:rFonts w:ascii="Courier New" w:eastAsia="Times New Roman" w:hAnsi="Courier New" w:cs="Courier New"/>
          <w:kern w:val="0"/>
          <w:sz w:val="19"/>
          <w:szCs w:val="19"/>
          <w:shd w:val="clear" w:color="auto" w:fill="E8E8E8"/>
          <w:lang w:eastAsia="en-GB"/>
          <w14:ligatures w14:val="none"/>
        </w:rPr>
        <w:t>count()</w:t>
      </w:r>
      <w:r w:rsidRPr="002C452D">
        <w:rPr>
          <w:rFonts w:ascii="Arial" w:eastAsia="Times New Roman" w:hAnsi="Arial" w:cs="Arial"/>
          <w:kern w:val="0"/>
          <w:sz w:val="21"/>
          <w:szCs w:val="21"/>
          <w:lang w:eastAsia="en-GB"/>
          <w14:ligatures w14:val="none"/>
        </w:rPr>
        <w:t> function to count the number of observations</w:t>
      </w:r>
    </w:p>
    <w:p w14:paraId="5F11127C" w14:textId="77777777" w:rsidR="002C452D" w:rsidRPr="004A4811" w:rsidRDefault="002C452D" w:rsidP="004A4811">
      <w:pPr>
        <w:numPr>
          <w:ilvl w:val="0"/>
          <w:numId w:val="7"/>
        </w:numPr>
        <w:ind w:left="714" w:hanging="357"/>
        <w:rPr>
          <w:rFonts w:ascii="Arial" w:eastAsia="Times New Roman" w:hAnsi="Arial" w:cs="Arial"/>
          <w:kern w:val="0"/>
          <w:sz w:val="21"/>
          <w:szCs w:val="21"/>
          <w:lang w:eastAsia="en-GB"/>
          <w14:ligatures w14:val="none"/>
        </w:rPr>
      </w:pPr>
      <w:r w:rsidRPr="002C452D">
        <w:rPr>
          <w:rFonts w:ascii="Arial" w:eastAsia="Times New Roman" w:hAnsi="Arial" w:cs="Arial"/>
          <w:kern w:val="0"/>
          <w:sz w:val="21"/>
          <w:szCs w:val="21"/>
          <w:lang w:eastAsia="en-GB"/>
          <w14:ligatures w14:val="none"/>
        </w:rPr>
        <w:t>specify the variables you are interested in </w:t>
      </w:r>
      <w:r w:rsidRPr="002C452D">
        <w:rPr>
          <w:rFonts w:ascii="Arial" w:eastAsia="Times New Roman" w:hAnsi="Arial" w:cs="Arial"/>
          <w:b/>
          <w:bCs/>
          <w:kern w:val="0"/>
          <w:sz w:val="21"/>
          <w:szCs w:val="21"/>
          <w:lang w:eastAsia="en-GB"/>
          <w14:ligatures w14:val="none"/>
        </w:rPr>
        <w:t>inside</w:t>
      </w:r>
      <w:r w:rsidRPr="002C452D">
        <w:rPr>
          <w:rFonts w:ascii="Arial" w:eastAsia="Times New Roman" w:hAnsi="Arial" w:cs="Arial"/>
          <w:kern w:val="0"/>
          <w:sz w:val="21"/>
          <w:szCs w:val="21"/>
          <w:lang w:eastAsia="en-GB"/>
          <w14:ligatures w14:val="none"/>
        </w:rPr>
        <w:t> the </w:t>
      </w:r>
      <w:r w:rsidRPr="002C452D">
        <w:rPr>
          <w:rFonts w:ascii="Courier New" w:eastAsia="Times New Roman" w:hAnsi="Courier New" w:cs="Courier New"/>
          <w:kern w:val="0"/>
          <w:sz w:val="19"/>
          <w:szCs w:val="19"/>
          <w:shd w:val="clear" w:color="auto" w:fill="E8E8E8"/>
          <w:lang w:eastAsia="en-GB"/>
          <w14:ligatures w14:val="none"/>
        </w:rPr>
        <w:t>count()</w:t>
      </w:r>
      <w:r w:rsidRPr="002C452D">
        <w:rPr>
          <w:rFonts w:ascii="Arial" w:eastAsia="Times New Roman" w:hAnsi="Arial" w:cs="Arial"/>
          <w:kern w:val="0"/>
          <w:sz w:val="21"/>
          <w:szCs w:val="21"/>
          <w:lang w:eastAsia="en-GB"/>
          <w14:ligatures w14:val="none"/>
        </w:rPr>
        <w:t> function</w:t>
      </w:r>
    </w:p>
    <w:p w14:paraId="609E8157" w14:textId="77777777" w:rsidR="002C452D" w:rsidRPr="004A4811" w:rsidRDefault="002C452D" w:rsidP="004A4811">
      <w:pPr>
        <w:numPr>
          <w:ilvl w:val="0"/>
          <w:numId w:val="7"/>
        </w:numPr>
        <w:ind w:left="714" w:hanging="357"/>
        <w:rPr>
          <w:rFonts w:ascii="Arial" w:eastAsia="Times New Roman" w:hAnsi="Arial" w:cs="Arial"/>
          <w:kern w:val="0"/>
          <w:sz w:val="21"/>
          <w:szCs w:val="21"/>
          <w:lang w:eastAsia="en-GB"/>
          <w14:ligatures w14:val="none"/>
        </w:rPr>
      </w:pPr>
      <w:r w:rsidRPr="002C452D">
        <w:rPr>
          <w:rFonts w:ascii="Arial" w:eastAsia="Times New Roman" w:hAnsi="Arial" w:cs="Arial"/>
          <w:kern w:val="0"/>
          <w:sz w:val="21"/>
          <w:szCs w:val="21"/>
          <w:lang w:eastAsia="en-GB"/>
          <w14:ligatures w14:val="none"/>
        </w:rPr>
        <w:t>pivot the table from its current “long” format to a “wide” format using the </w:t>
      </w:r>
      <w:r w:rsidRPr="002C452D">
        <w:rPr>
          <w:rFonts w:ascii="Courier New" w:eastAsia="Times New Roman" w:hAnsi="Courier New" w:cs="Courier New"/>
          <w:kern w:val="0"/>
          <w:sz w:val="19"/>
          <w:szCs w:val="19"/>
          <w:shd w:val="clear" w:color="auto" w:fill="E8E8E8"/>
          <w:lang w:eastAsia="en-GB"/>
          <w14:ligatures w14:val="none"/>
        </w:rPr>
        <w:t>pivot_wider()</w:t>
      </w:r>
      <w:r w:rsidRPr="002C452D">
        <w:rPr>
          <w:rFonts w:ascii="Arial" w:eastAsia="Times New Roman" w:hAnsi="Arial" w:cs="Arial"/>
          <w:kern w:val="0"/>
          <w:sz w:val="21"/>
          <w:szCs w:val="21"/>
          <w:lang w:eastAsia="en-GB"/>
          <w14:ligatures w14:val="none"/>
        </w:rPr>
        <w:t> function</w:t>
      </w:r>
    </w:p>
    <w:p w14:paraId="3F3A3DBD" w14:textId="77777777" w:rsidR="002C452D" w:rsidRPr="004A4811" w:rsidRDefault="002C452D" w:rsidP="004A4811">
      <w:pPr>
        <w:rPr>
          <w:rFonts w:ascii="Arial" w:eastAsia="Times New Roman" w:hAnsi="Arial" w:cs="Arial"/>
          <w:kern w:val="0"/>
          <w:sz w:val="21"/>
          <w:szCs w:val="21"/>
          <w:lang w:eastAsia="en-GB"/>
          <w14:ligatures w14:val="none"/>
        </w:rPr>
      </w:pPr>
    </w:p>
    <w:p w14:paraId="3EA766EB" w14:textId="457C4FCF" w:rsidR="002C452D" w:rsidRPr="004A4811" w:rsidRDefault="002C452D" w:rsidP="004A4811">
      <w:pPr>
        <w:rPr>
          <w:rFonts w:ascii="Arial" w:eastAsia="Times New Roman" w:hAnsi="Arial" w:cs="Arial"/>
          <w:kern w:val="0"/>
          <w:sz w:val="21"/>
          <w:szCs w:val="21"/>
          <w:lang w:val="en-US" w:eastAsia="en-GB"/>
          <w14:ligatures w14:val="none"/>
        </w:rPr>
      </w:pPr>
      <w:r w:rsidRPr="004A4811">
        <w:rPr>
          <w:rFonts w:ascii="Arial" w:eastAsia="Times New Roman" w:hAnsi="Arial" w:cs="Arial"/>
          <w:kern w:val="0"/>
          <w:sz w:val="21"/>
          <w:szCs w:val="21"/>
          <w:lang w:val="en-US" w:eastAsia="en-GB"/>
          <w14:ligatures w14:val="none"/>
        </w:rPr>
        <w:t>Example:</w:t>
      </w:r>
    </w:p>
    <w:p w14:paraId="73E1EE9E" w14:textId="77777777" w:rsidR="002C452D" w:rsidRPr="002C452D" w:rsidRDefault="002C452D" w:rsidP="002C452D">
      <w:pPr>
        <w:rPr>
          <w:rFonts w:ascii="Courier New" w:eastAsia="Times New Roman" w:hAnsi="Courier New" w:cs="Courier New"/>
          <w:color w:val="555555"/>
          <w:kern w:val="0"/>
          <w:sz w:val="20"/>
          <w:szCs w:val="20"/>
          <w:lang w:val="en-US" w:eastAsia="en-GB"/>
          <w14:ligatures w14:val="none"/>
        </w:rPr>
      </w:pPr>
      <w:r w:rsidRPr="002C452D">
        <w:rPr>
          <w:rFonts w:ascii="Courier New" w:eastAsia="Times New Roman" w:hAnsi="Courier New" w:cs="Courier New"/>
          <w:color w:val="555555"/>
          <w:kern w:val="0"/>
          <w:sz w:val="20"/>
          <w:szCs w:val="20"/>
          <w:lang w:val="en-US" w:eastAsia="en-GB"/>
          <w14:ligatures w14:val="none"/>
        </w:rPr>
        <w:t># to get a wider table</w:t>
      </w:r>
    </w:p>
    <w:p w14:paraId="3D8C1A9C" w14:textId="77777777" w:rsidR="002C452D" w:rsidRPr="002C452D" w:rsidRDefault="002C452D" w:rsidP="002C452D">
      <w:pPr>
        <w:rPr>
          <w:rFonts w:ascii="Courier New" w:eastAsia="Times New Roman" w:hAnsi="Courier New" w:cs="Courier New"/>
          <w:color w:val="555555"/>
          <w:kern w:val="0"/>
          <w:sz w:val="20"/>
          <w:szCs w:val="20"/>
          <w:lang w:val="en-US" w:eastAsia="en-GB"/>
          <w14:ligatures w14:val="none"/>
        </w:rPr>
      </w:pPr>
      <w:r w:rsidRPr="002C452D">
        <w:rPr>
          <w:rFonts w:ascii="Courier New" w:eastAsia="Times New Roman" w:hAnsi="Courier New" w:cs="Courier New"/>
          <w:color w:val="555555"/>
          <w:kern w:val="0"/>
          <w:sz w:val="20"/>
          <w:szCs w:val="20"/>
          <w:lang w:val="en-US" w:eastAsia="en-GB"/>
          <w14:ligatures w14:val="none"/>
        </w:rPr>
        <w:t xml:space="preserve">comics |&gt; </w:t>
      </w:r>
    </w:p>
    <w:p w14:paraId="42E5AC36" w14:textId="77777777" w:rsidR="002C452D" w:rsidRPr="002C452D" w:rsidRDefault="002C452D" w:rsidP="002C452D">
      <w:pPr>
        <w:rPr>
          <w:rFonts w:ascii="Courier New" w:eastAsia="Times New Roman" w:hAnsi="Courier New" w:cs="Courier New"/>
          <w:color w:val="555555"/>
          <w:kern w:val="0"/>
          <w:sz w:val="20"/>
          <w:szCs w:val="20"/>
          <w:lang w:val="en-US" w:eastAsia="en-GB"/>
          <w14:ligatures w14:val="none"/>
        </w:rPr>
      </w:pPr>
      <w:r w:rsidRPr="002C452D">
        <w:rPr>
          <w:rFonts w:ascii="Courier New" w:eastAsia="Times New Roman" w:hAnsi="Courier New" w:cs="Courier New"/>
          <w:color w:val="555555"/>
          <w:kern w:val="0"/>
          <w:sz w:val="20"/>
          <w:szCs w:val="20"/>
          <w:lang w:val="en-US" w:eastAsia="en-GB"/>
          <w14:ligatures w14:val="none"/>
        </w:rPr>
        <w:t xml:space="preserve">  </w:t>
      </w:r>
      <w:proofErr w:type="gramStart"/>
      <w:r w:rsidRPr="002C452D">
        <w:rPr>
          <w:rFonts w:ascii="Courier New" w:eastAsia="Times New Roman" w:hAnsi="Courier New" w:cs="Courier New"/>
          <w:color w:val="555555"/>
          <w:kern w:val="0"/>
          <w:sz w:val="20"/>
          <w:szCs w:val="20"/>
          <w:lang w:val="en-US" w:eastAsia="en-GB"/>
          <w14:ligatures w14:val="none"/>
        </w:rPr>
        <w:t>count(</w:t>
      </w:r>
      <w:proofErr w:type="gramEnd"/>
      <w:r w:rsidRPr="002C452D">
        <w:rPr>
          <w:rFonts w:ascii="Courier New" w:eastAsia="Times New Roman" w:hAnsi="Courier New" w:cs="Courier New"/>
          <w:color w:val="555555"/>
          <w:kern w:val="0"/>
          <w:sz w:val="20"/>
          <w:szCs w:val="20"/>
          <w:lang w:val="en-US" w:eastAsia="en-GB"/>
          <w14:ligatures w14:val="none"/>
        </w:rPr>
        <w:t xml:space="preserve">align, id) |&gt; </w:t>
      </w:r>
    </w:p>
    <w:p w14:paraId="43449876" w14:textId="000C6FC9" w:rsidR="002C452D" w:rsidRPr="002C452D" w:rsidRDefault="002C452D" w:rsidP="002C452D">
      <w:pPr>
        <w:rPr>
          <w:rFonts w:ascii="Courier New" w:eastAsia="Times New Roman" w:hAnsi="Courier New" w:cs="Courier New"/>
          <w:color w:val="555555"/>
          <w:kern w:val="0"/>
          <w:sz w:val="20"/>
          <w:szCs w:val="20"/>
          <w:lang w:val="en-US" w:eastAsia="en-GB"/>
          <w14:ligatures w14:val="none"/>
        </w:rPr>
      </w:pPr>
      <w:r w:rsidRPr="002C452D">
        <w:rPr>
          <w:rFonts w:ascii="Courier New" w:eastAsia="Times New Roman" w:hAnsi="Courier New" w:cs="Courier New"/>
          <w:color w:val="555555"/>
          <w:kern w:val="0"/>
          <w:sz w:val="20"/>
          <w:szCs w:val="20"/>
          <w:lang w:val="en-US" w:eastAsia="en-GB"/>
          <w14:ligatures w14:val="none"/>
        </w:rPr>
        <w:t xml:space="preserve">  </w:t>
      </w:r>
      <w:proofErr w:type="spellStart"/>
      <w:r w:rsidRPr="002C452D">
        <w:rPr>
          <w:rFonts w:ascii="Courier New" w:eastAsia="Times New Roman" w:hAnsi="Courier New" w:cs="Courier New"/>
          <w:color w:val="555555"/>
          <w:kern w:val="0"/>
          <w:sz w:val="20"/>
          <w:szCs w:val="20"/>
          <w:lang w:val="en-US" w:eastAsia="en-GB"/>
          <w14:ligatures w14:val="none"/>
        </w:rPr>
        <w:t>pivot_</w:t>
      </w:r>
      <w:proofErr w:type="gramStart"/>
      <w:r w:rsidRPr="002C452D">
        <w:rPr>
          <w:rFonts w:ascii="Courier New" w:eastAsia="Times New Roman" w:hAnsi="Courier New" w:cs="Courier New"/>
          <w:color w:val="555555"/>
          <w:kern w:val="0"/>
          <w:sz w:val="20"/>
          <w:szCs w:val="20"/>
          <w:lang w:val="en-US" w:eastAsia="en-GB"/>
          <w14:ligatures w14:val="none"/>
        </w:rPr>
        <w:t>wider</w:t>
      </w:r>
      <w:proofErr w:type="spellEnd"/>
      <w:r w:rsidRPr="002C452D">
        <w:rPr>
          <w:rFonts w:ascii="Courier New" w:eastAsia="Times New Roman" w:hAnsi="Courier New" w:cs="Courier New"/>
          <w:color w:val="555555"/>
          <w:kern w:val="0"/>
          <w:sz w:val="20"/>
          <w:szCs w:val="20"/>
          <w:lang w:val="en-US" w:eastAsia="en-GB"/>
          <w14:ligatures w14:val="none"/>
        </w:rPr>
        <w:t>(</w:t>
      </w:r>
      <w:proofErr w:type="spellStart"/>
      <w:proofErr w:type="gramEnd"/>
      <w:r w:rsidRPr="002C452D">
        <w:rPr>
          <w:rFonts w:ascii="Courier New" w:eastAsia="Times New Roman" w:hAnsi="Courier New" w:cs="Courier New"/>
          <w:color w:val="555555"/>
          <w:kern w:val="0"/>
          <w:sz w:val="20"/>
          <w:szCs w:val="20"/>
          <w:lang w:val="en-US" w:eastAsia="en-GB"/>
          <w14:ligatures w14:val="none"/>
        </w:rPr>
        <w:t>names_from</w:t>
      </w:r>
      <w:proofErr w:type="spellEnd"/>
      <w:r w:rsidRPr="002C452D">
        <w:rPr>
          <w:rFonts w:ascii="Courier New" w:eastAsia="Times New Roman" w:hAnsi="Courier New" w:cs="Courier New"/>
          <w:color w:val="555555"/>
          <w:kern w:val="0"/>
          <w:sz w:val="20"/>
          <w:szCs w:val="20"/>
          <w:lang w:val="en-US" w:eastAsia="en-GB"/>
          <w14:ligatures w14:val="none"/>
        </w:rPr>
        <w:t xml:space="preserve"> = id, </w:t>
      </w:r>
      <w:proofErr w:type="spellStart"/>
      <w:r w:rsidRPr="002C452D">
        <w:rPr>
          <w:rFonts w:ascii="Courier New" w:eastAsia="Times New Roman" w:hAnsi="Courier New" w:cs="Courier New"/>
          <w:color w:val="555555"/>
          <w:kern w:val="0"/>
          <w:sz w:val="20"/>
          <w:szCs w:val="20"/>
          <w:lang w:val="en-US" w:eastAsia="en-GB"/>
          <w14:ligatures w14:val="none"/>
        </w:rPr>
        <w:t>values_from</w:t>
      </w:r>
      <w:proofErr w:type="spellEnd"/>
      <w:r w:rsidRPr="002C452D">
        <w:rPr>
          <w:rFonts w:ascii="Courier New" w:eastAsia="Times New Roman" w:hAnsi="Courier New" w:cs="Courier New"/>
          <w:color w:val="555555"/>
          <w:kern w:val="0"/>
          <w:sz w:val="20"/>
          <w:szCs w:val="20"/>
          <w:lang w:val="en-US" w:eastAsia="en-GB"/>
          <w14:ligatures w14:val="none"/>
        </w:rPr>
        <w:t xml:space="preserve"> = n)</w:t>
      </w:r>
    </w:p>
    <w:p w14:paraId="20D159E4" w14:textId="5CD8399D" w:rsidR="002C452D" w:rsidRPr="002C452D" w:rsidRDefault="002C452D" w:rsidP="00B76E48">
      <w:pPr>
        <w:rPr>
          <w:rFonts w:ascii="Arial" w:hAnsi="Arial" w:cs="Arial"/>
          <w:sz w:val="21"/>
          <w:szCs w:val="21"/>
          <w:shd w:val="clear" w:color="auto" w:fill="FFFFFF"/>
        </w:rPr>
      </w:pPr>
    </w:p>
    <w:p w14:paraId="16242CE7" w14:textId="77777777" w:rsidR="002C452D" w:rsidRPr="002C452D" w:rsidRDefault="002C452D" w:rsidP="00B76E48">
      <w:pPr>
        <w:rPr>
          <w:rFonts w:ascii="Arial" w:hAnsi="Arial" w:cs="Arial"/>
          <w:sz w:val="21"/>
          <w:szCs w:val="21"/>
          <w:shd w:val="clear" w:color="auto" w:fill="FFFFFF"/>
          <w:lang w:val="en-US"/>
        </w:rPr>
      </w:pPr>
    </w:p>
    <w:tbl>
      <w:tblPr>
        <w:tblStyle w:val="TableGrid"/>
        <w:tblW w:w="0" w:type="auto"/>
        <w:tblLook w:val="04A0" w:firstRow="1" w:lastRow="0" w:firstColumn="1" w:lastColumn="0" w:noHBand="0" w:noVBand="1"/>
      </w:tblPr>
      <w:tblGrid>
        <w:gridCol w:w="9016"/>
      </w:tblGrid>
      <w:tr w:rsidR="002C452D" w14:paraId="67F1640D" w14:textId="77777777" w:rsidTr="002C452D">
        <w:tc>
          <w:tcPr>
            <w:tcW w:w="9016" w:type="dxa"/>
          </w:tcPr>
          <w:p w14:paraId="60A2731E" w14:textId="77777777" w:rsidR="002C452D" w:rsidRPr="002C452D" w:rsidRDefault="002C452D" w:rsidP="002C452D">
            <w:pPr>
              <w:rPr>
                <w:rFonts w:ascii="Arial" w:hAnsi="Arial" w:cs="Arial"/>
                <w:b/>
                <w:bCs/>
                <w:i/>
                <w:iCs/>
                <w:sz w:val="21"/>
                <w:szCs w:val="21"/>
                <w:shd w:val="clear" w:color="auto" w:fill="FFFFFF"/>
                <w:lang w:val="en-US"/>
              </w:rPr>
            </w:pPr>
            <w:r w:rsidRPr="002C452D">
              <w:rPr>
                <w:rFonts w:ascii="Arial" w:hAnsi="Arial" w:cs="Arial"/>
                <w:b/>
                <w:bCs/>
                <w:i/>
                <w:iCs/>
                <w:sz w:val="21"/>
                <w:szCs w:val="21"/>
                <w:shd w:val="clear" w:color="auto" w:fill="FFFFFF"/>
                <w:lang w:val="en-US"/>
              </w:rPr>
              <w:t>Exercise 1</w:t>
            </w:r>
          </w:p>
          <w:p w14:paraId="70A8D27E" w14:textId="2EA5C1F7" w:rsidR="002C452D" w:rsidRPr="002C452D" w:rsidRDefault="002C452D" w:rsidP="002C452D">
            <w:pPr>
              <w:rPr>
                <w:lang w:val="en-US"/>
              </w:rPr>
            </w:pPr>
          </w:p>
          <w:p w14:paraId="22941DD2" w14:textId="52E32FAD" w:rsidR="002C452D" w:rsidRPr="006F17B3" w:rsidRDefault="002C452D" w:rsidP="002C452D">
            <w:pPr>
              <w:pStyle w:val="ListParagraph"/>
              <w:numPr>
                <w:ilvl w:val="0"/>
                <w:numId w:val="2"/>
              </w:numPr>
              <w:rPr>
                <w:lang w:val="en-US"/>
              </w:rPr>
            </w:pPr>
            <w:r w:rsidRPr="006F17B3">
              <w:rPr>
                <w:lang w:val="en-US"/>
              </w:rPr>
              <w:t xml:space="preserve">Print the first rows of the </w:t>
            </w:r>
            <w:proofErr w:type="gramStart"/>
            <w:r w:rsidRPr="006F17B3">
              <w:rPr>
                <w:lang w:val="en-US"/>
              </w:rPr>
              <w:t>dataset</w:t>
            </w:r>
            <w:proofErr w:type="gramEnd"/>
          </w:p>
          <w:p w14:paraId="2748C82C" w14:textId="77777777" w:rsidR="002C452D" w:rsidRPr="006F17B3" w:rsidRDefault="002C452D" w:rsidP="002C452D">
            <w:pPr>
              <w:pStyle w:val="ListParagraph"/>
              <w:numPr>
                <w:ilvl w:val="0"/>
                <w:numId w:val="2"/>
              </w:numPr>
              <w:rPr>
                <w:lang w:val="en-US"/>
              </w:rPr>
            </w:pPr>
            <w:r w:rsidRPr="006F17B3">
              <w:rPr>
                <w:lang w:val="en-US"/>
              </w:rPr>
              <w:t xml:space="preserve">Check the levels of </w:t>
            </w:r>
            <w:r w:rsidRPr="006F17B3">
              <w:rPr>
                <w:b/>
                <w:bCs/>
                <w:i/>
                <w:iCs/>
                <w:lang w:val="en-US"/>
              </w:rPr>
              <w:t xml:space="preserve">align </w:t>
            </w:r>
            <w:proofErr w:type="gramStart"/>
            <w:r w:rsidRPr="006F17B3">
              <w:rPr>
                <w:lang w:val="en-US"/>
              </w:rPr>
              <w:t>column</w:t>
            </w:r>
            <w:proofErr w:type="gramEnd"/>
          </w:p>
          <w:p w14:paraId="2E341362" w14:textId="77777777" w:rsidR="002C452D" w:rsidRPr="006F17B3" w:rsidRDefault="002C452D" w:rsidP="002C452D">
            <w:pPr>
              <w:pStyle w:val="ListParagraph"/>
              <w:numPr>
                <w:ilvl w:val="0"/>
                <w:numId w:val="2"/>
              </w:numPr>
              <w:rPr>
                <w:lang w:val="en-US"/>
              </w:rPr>
            </w:pPr>
            <w:r w:rsidRPr="006F17B3">
              <w:rPr>
                <w:lang w:val="en-US"/>
              </w:rPr>
              <w:t xml:space="preserve">Check the levels of </w:t>
            </w:r>
            <w:r w:rsidRPr="006F17B3">
              <w:rPr>
                <w:b/>
                <w:bCs/>
                <w:i/>
                <w:iCs/>
                <w:lang w:val="en-US"/>
              </w:rPr>
              <w:t>gender</w:t>
            </w:r>
            <w:r w:rsidRPr="006F17B3">
              <w:rPr>
                <w:lang w:val="en-US"/>
              </w:rPr>
              <w:t xml:space="preserve"> </w:t>
            </w:r>
            <w:proofErr w:type="gramStart"/>
            <w:r w:rsidRPr="006F17B3">
              <w:rPr>
                <w:lang w:val="en-US"/>
              </w:rPr>
              <w:t>column</w:t>
            </w:r>
            <w:proofErr w:type="gramEnd"/>
          </w:p>
          <w:p w14:paraId="1ED85073" w14:textId="77777777" w:rsidR="002C452D" w:rsidRDefault="002C452D" w:rsidP="002C452D">
            <w:pPr>
              <w:pStyle w:val="ListParagraph"/>
              <w:numPr>
                <w:ilvl w:val="0"/>
                <w:numId w:val="2"/>
              </w:numPr>
              <w:rPr>
                <w:lang w:val="en-US"/>
              </w:rPr>
            </w:pPr>
            <w:r w:rsidRPr="006F17B3">
              <w:rPr>
                <w:lang w:val="en-US"/>
              </w:rPr>
              <w:t>Create a 2-way contingency table.</w:t>
            </w:r>
          </w:p>
          <w:p w14:paraId="6A636E4D" w14:textId="77777777" w:rsidR="002C452D" w:rsidRDefault="002C452D" w:rsidP="002C452D">
            <w:pPr>
              <w:pStyle w:val="ListParagraph"/>
              <w:rPr>
                <w:lang w:val="en-US"/>
              </w:rPr>
            </w:pPr>
          </w:p>
          <w:p w14:paraId="3CDC3BDD" w14:textId="54C4BA99" w:rsidR="002C452D" w:rsidRPr="002C452D" w:rsidRDefault="002C452D" w:rsidP="00B76E48">
            <w:pPr>
              <w:rPr>
                <w:i/>
                <w:iCs/>
                <w:lang w:val="en-US"/>
              </w:rPr>
            </w:pPr>
            <w:r w:rsidRPr="002C452D">
              <w:rPr>
                <w:i/>
                <w:iCs/>
                <w:lang w:val="en-US"/>
              </w:rPr>
              <w:t xml:space="preserve">Note: assign the </w:t>
            </w:r>
            <w:r w:rsidRPr="002C452D">
              <w:rPr>
                <w:b/>
                <w:bCs/>
                <w:i/>
                <w:iCs/>
                <w:lang w:val="en-US"/>
              </w:rPr>
              <w:t>tab</w:t>
            </w:r>
            <w:r w:rsidRPr="002C452D">
              <w:rPr>
                <w:i/>
                <w:iCs/>
                <w:lang w:val="en-US"/>
              </w:rPr>
              <w:t xml:space="preserve"> name to the resulting data frame</w:t>
            </w:r>
          </w:p>
        </w:tc>
      </w:tr>
    </w:tbl>
    <w:p w14:paraId="726F04D3" w14:textId="77777777" w:rsidR="00B76E48" w:rsidRPr="006F17B3" w:rsidRDefault="00B76E48" w:rsidP="00B76E48">
      <w:pPr>
        <w:rPr>
          <w:lang w:val="en-US"/>
        </w:rPr>
      </w:pPr>
    </w:p>
    <w:p w14:paraId="3969883F" w14:textId="71BADC5B" w:rsidR="00B76E48" w:rsidRDefault="00B76E48" w:rsidP="00B76E48">
      <w:pPr>
        <w:rPr>
          <w:b/>
          <w:bCs/>
          <w:lang w:val="en-US"/>
        </w:rPr>
      </w:pPr>
      <w:r w:rsidRPr="006F17B3">
        <w:rPr>
          <w:b/>
          <w:bCs/>
          <w:lang w:val="en-US"/>
        </w:rPr>
        <w:t>2.2. Dropping levels</w:t>
      </w:r>
    </w:p>
    <w:p w14:paraId="2826875E" w14:textId="77777777" w:rsidR="006F17B3" w:rsidRPr="006F17B3" w:rsidRDefault="006F17B3" w:rsidP="00B76E48">
      <w:pPr>
        <w:rPr>
          <w:b/>
          <w:bCs/>
          <w:lang w:val="en-US"/>
        </w:rPr>
      </w:pPr>
    </w:p>
    <w:p w14:paraId="4B77D654" w14:textId="695CDFFE" w:rsidR="00B76E48" w:rsidRPr="006F17B3" w:rsidRDefault="006F17B3" w:rsidP="00B76E48">
      <w:pPr>
        <w:rPr>
          <w:rFonts w:ascii="Arial" w:hAnsi="Arial" w:cs="Arial"/>
          <w:sz w:val="21"/>
          <w:szCs w:val="21"/>
          <w:shd w:val="clear" w:color="auto" w:fill="FFFFFF"/>
        </w:rPr>
      </w:pPr>
      <w:r w:rsidRPr="006F17B3">
        <w:rPr>
          <w:rFonts w:ascii="Arial" w:hAnsi="Arial" w:cs="Arial"/>
          <w:sz w:val="21"/>
          <w:szCs w:val="21"/>
          <w:shd w:val="clear" w:color="auto" w:fill="FFFFFF"/>
        </w:rPr>
        <w:t>The contingency table from the last exercise revealed that there are some levels that have very low counts. To simplify the analysis, it often helps to drop such levels from the dataframe.</w:t>
      </w:r>
    </w:p>
    <w:p w14:paraId="77000749" w14:textId="77777777" w:rsidR="006F17B3" w:rsidRPr="006F17B3" w:rsidRDefault="006F17B3" w:rsidP="00B76E48">
      <w:pPr>
        <w:rPr>
          <w:rFonts w:ascii="Arial" w:hAnsi="Arial" w:cs="Arial"/>
          <w:sz w:val="21"/>
          <w:szCs w:val="21"/>
          <w:shd w:val="clear" w:color="auto" w:fill="FFFFFF"/>
        </w:rPr>
      </w:pPr>
    </w:p>
    <w:p w14:paraId="658AEBF3" w14:textId="77777777" w:rsidR="006F17B3" w:rsidRPr="006F17B3" w:rsidRDefault="006F17B3" w:rsidP="006F17B3">
      <w:pPr>
        <w:spacing w:after="240" w:line="384" w:lineRule="atLeast"/>
        <w:rPr>
          <w:rFonts w:ascii="Arial" w:eastAsia="Times New Roman" w:hAnsi="Arial" w:cs="Arial"/>
          <w:kern w:val="0"/>
          <w:sz w:val="21"/>
          <w:szCs w:val="21"/>
          <w:lang w:eastAsia="en-GB"/>
          <w14:ligatures w14:val="none"/>
        </w:rPr>
      </w:pPr>
      <w:r w:rsidRPr="006F17B3">
        <w:rPr>
          <w:rFonts w:ascii="Arial" w:eastAsia="Times New Roman" w:hAnsi="Arial" w:cs="Arial"/>
          <w:kern w:val="0"/>
          <w:sz w:val="21"/>
          <w:szCs w:val="21"/>
          <w:lang w:eastAsia="en-GB"/>
          <w14:ligatures w14:val="none"/>
        </w:rPr>
        <w:t>In R, this requires two steps:</w:t>
      </w:r>
    </w:p>
    <w:p w14:paraId="1D8AC55C" w14:textId="77777777" w:rsidR="006F17B3" w:rsidRPr="006F17B3" w:rsidRDefault="006F17B3" w:rsidP="006F17B3">
      <w:pPr>
        <w:numPr>
          <w:ilvl w:val="0"/>
          <w:numId w:val="3"/>
        </w:numPr>
        <w:spacing w:before="100" w:beforeAutospacing="1" w:after="100" w:afterAutospacing="1"/>
        <w:rPr>
          <w:rFonts w:ascii="Arial" w:eastAsia="Times New Roman" w:hAnsi="Arial" w:cs="Arial"/>
          <w:kern w:val="0"/>
          <w:sz w:val="21"/>
          <w:szCs w:val="21"/>
          <w:lang w:eastAsia="en-GB"/>
          <w14:ligatures w14:val="none"/>
        </w:rPr>
      </w:pPr>
      <w:r w:rsidRPr="006F17B3">
        <w:rPr>
          <w:rFonts w:ascii="Arial" w:eastAsia="Times New Roman" w:hAnsi="Arial" w:cs="Arial"/>
          <w:kern w:val="0"/>
          <w:sz w:val="21"/>
          <w:szCs w:val="21"/>
          <w:lang w:eastAsia="en-GB"/>
          <w14:ligatures w14:val="none"/>
        </w:rPr>
        <w:t>filter out any rows with the levels that have very low counts</w:t>
      </w:r>
    </w:p>
    <w:p w14:paraId="6FC22C77" w14:textId="77777777" w:rsidR="006F17B3" w:rsidRPr="006F17B3" w:rsidRDefault="006F17B3" w:rsidP="006F17B3">
      <w:pPr>
        <w:numPr>
          <w:ilvl w:val="0"/>
          <w:numId w:val="3"/>
        </w:numPr>
        <w:spacing w:before="100" w:beforeAutospacing="1" w:after="100" w:afterAutospacing="1"/>
        <w:rPr>
          <w:rFonts w:ascii="Arial" w:eastAsia="Times New Roman" w:hAnsi="Arial" w:cs="Arial"/>
          <w:kern w:val="0"/>
          <w:sz w:val="21"/>
          <w:szCs w:val="21"/>
          <w:lang w:eastAsia="en-GB"/>
          <w14:ligatures w14:val="none"/>
        </w:rPr>
      </w:pPr>
      <w:r w:rsidRPr="006F17B3">
        <w:rPr>
          <w:rFonts w:ascii="Arial" w:eastAsia="Times New Roman" w:hAnsi="Arial" w:cs="Arial"/>
          <w:kern w:val="0"/>
          <w:sz w:val="21"/>
          <w:szCs w:val="21"/>
          <w:lang w:eastAsia="en-GB"/>
          <w14:ligatures w14:val="none"/>
        </w:rPr>
        <w:t>remove these levels from the variable with </w:t>
      </w:r>
      <w:r w:rsidRPr="006F17B3">
        <w:rPr>
          <w:rFonts w:ascii="Courier New" w:eastAsia="Times New Roman" w:hAnsi="Courier New" w:cs="Courier New"/>
          <w:kern w:val="0"/>
          <w:sz w:val="19"/>
          <w:szCs w:val="19"/>
          <w:shd w:val="clear" w:color="auto" w:fill="E8E8E8"/>
          <w:lang w:eastAsia="en-GB"/>
          <w14:ligatures w14:val="none"/>
        </w:rPr>
        <w:t>droplevels()</w:t>
      </w:r>
    </w:p>
    <w:p w14:paraId="0730CD77" w14:textId="77777777" w:rsidR="006F17B3" w:rsidRPr="006F17B3" w:rsidRDefault="006F17B3" w:rsidP="006F17B3">
      <w:pPr>
        <w:spacing w:after="240" w:line="384" w:lineRule="atLeast"/>
        <w:rPr>
          <w:rFonts w:ascii="Arial" w:eastAsia="Times New Roman" w:hAnsi="Arial" w:cs="Arial"/>
          <w:kern w:val="0"/>
          <w:sz w:val="21"/>
          <w:szCs w:val="21"/>
          <w:lang w:eastAsia="en-GB"/>
          <w14:ligatures w14:val="none"/>
        </w:rPr>
      </w:pPr>
      <w:r w:rsidRPr="006F17B3">
        <w:rPr>
          <w:rFonts w:ascii="Arial" w:eastAsia="Times New Roman" w:hAnsi="Arial" w:cs="Arial"/>
          <w:kern w:val="0"/>
          <w:sz w:val="21"/>
          <w:szCs w:val="21"/>
          <w:lang w:eastAsia="en-GB"/>
          <w14:ligatures w14:val="none"/>
        </w:rPr>
        <w:t>We are using the </w:t>
      </w:r>
      <w:r w:rsidRPr="006F17B3">
        <w:rPr>
          <w:rFonts w:ascii="Courier New" w:eastAsia="Times New Roman" w:hAnsi="Courier New" w:cs="Courier New"/>
          <w:kern w:val="0"/>
          <w:sz w:val="19"/>
          <w:szCs w:val="19"/>
          <w:shd w:val="clear" w:color="auto" w:fill="E8E8E8"/>
          <w:lang w:eastAsia="en-GB"/>
          <w14:ligatures w14:val="none"/>
        </w:rPr>
        <w:t>droplevels()</w:t>
      </w:r>
      <w:r w:rsidRPr="006F17B3">
        <w:rPr>
          <w:rFonts w:ascii="Arial" w:eastAsia="Times New Roman" w:hAnsi="Arial" w:cs="Arial"/>
          <w:kern w:val="0"/>
          <w:sz w:val="21"/>
          <w:szCs w:val="21"/>
          <w:lang w:eastAsia="en-GB"/>
          <w14:ligatures w14:val="none"/>
        </w:rPr>
        <w:t> function to eliminate any levels that have zero counts from a variable.</w:t>
      </w:r>
    </w:p>
    <w:p w14:paraId="4DF49D74" w14:textId="77777777" w:rsidR="006F17B3" w:rsidRDefault="006F17B3" w:rsidP="006F17B3">
      <w:pPr>
        <w:spacing w:after="240" w:line="384" w:lineRule="atLeast"/>
        <w:rPr>
          <w:rFonts w:ascii="Arial" w:eastAsia="Times New Roman" w:hAnsi="Arial" w:cs="Arial"/>
          <w:kern w:val="0"/>
          <w:sz w:val="21"/>
          <w:szCs w:val="21"/>
          <w:lang w:eastAsia="en-GB"/>
          <w14:ligatures w14:val="none"/>
        </w:rPr>
      </w:pPr>
      <w:r w:rsidRPr="006F17B3">
        <w:rPr>
          <w:rFonts w:ascii="Arial" w:eastAsia="Times New Roman" w:hAnsi="Arial" w:cs="Arial"/>
          <w:kern w:val="0"/>
          <w:sz w:val="21"/>
          <w:szCs w:val="21"/>
          <w:lang w:eastAsia="en-GB"/>
          <w14:ligatures w14:val="none"/>
        </w:rPr>
        <w:lastRenderedPageBreak/>
        <w:t>The contingency table from the last exercise is available in your workspace as </w:t>
      </w:r>
      <w:r w:rsidRPr="006F17B3">
        <w:rPr>
          <w:rFonts w:ascii="Courier New" w:eastAsia="Times New Roman" w:hAnsi="Courier New" w:cs="Courier New"/>
          <w:kern w:val="0"/>
          <w:sz w:val="19"/>
          <w:szCs w:val="19"/>
          <w:shd w:val="clear" w:color="auto" w:fill="E8E8E8"/>
          <w:lang w:eastAsia="en-GB"/>
          <w14:ligatures w14:val="none"/>
        </w:rPr>
        <w:t>tab</w:t>
      </w:r>
      <w:r w:rsidRPr="006F17B3">
        <w:rPr>
          <w:rFonts w:ascii="Arial" w:eastAsia="Times New Roman" w:hAnsi="Arial" w:cs="Arial"/>
          <w:kern w:val="0"/>
          <w:sz w:val="21"/>
          <w:szCs w:val="21"/>
          <w:lang w:eastAsia="en-GB"/>
          <w14:ligatures w14:val="none"/>
        </w:rPr>
        <w:t>. We’ll use this table and the </w:t>
      </w:r>
      <w:r w:rsidRPr="006F17B3">
        <w:rPr>
          <w:rFonts w:ascii="Arial" w:eastAsia="Times New Roman" w:hAnsi="Arial" w:cs="Arial"/>
          <w:b/>
          <w:bCs/>
          <w:kern w:val="0"/>
          <w:sz w:val="21"/>
          <w:szCs w:val="21"/>
          <w:lang w:eastAsia="en-GB"/>
          <w14:ligatures w14:val="none"/>
        </w:rPr>
        <w:t>dplyr</w:t>
      </w:r>
      <w:r w:rsidRPr="006F17B3">
        <w:rPr>
          <w:rFonts w:ascii="Arial" w:eastAsia="Times New Roman" w:hAnsi="Arial" w:cs="Arial"/>
          <w:kern w:val="0"/>
          <w:sz w:val="21"/>
          <w:szCs w:val="21"/>
          <w:lang w:eastAsia="en-GB"/>
          <w14:ligatures w14:val="none"/>
        </w:rPr>
        <w:t> package to </w:t>
      </w:r>
      <w:r w:rsidRPr="006F17B3">
        <w:rPr>
          <w:rFonts w:ascii="Courier New" w:eastAsia="Times New Roman" w:hAnsi="Courier New" w:cs="Courier New"/>
          <w:kern w:val="0"/>
          <w:sz w:val="19"/>
          <w:szCs w:val="19"/>
          <w:shd w:val="clear" w:color="auto" w:fill="E8E8E8"/>
          <w:lang w:eastAsia="en-GB"/>
          <w14:ligatures w14:val="none"/>
        </w:rPr>
        <w:t>filter()</w:t>
      </w:r>
      <w:r w:rsidRPr="006F17B3">
        <w:rPr>
          <w:rFonts w:ascii="Arial" w:eastAsia="Times New Roman" w:hAnsi="Arial" w:cs="Arial"/>
          <w:kern w:val="0"/>
          <w:sz w:val="21"/>
          <w:szCs w:val="21"/>
          <w:lang w:eastAsia="en-GB"/>
          <w14:ligatures w14:val="none"/>
        </w:rPr>
        <w:t>levels with few observations from our dataframe, using the following steps:</w:t>
      </w:r>
    </w:p>
    <w:tbl>
      <w:tblPr>
        <w:tblStyle w:val="TableGrid"/>
        <w:tblW w:w="0" w:type="auto"/>
        <w:tblLook w:val="04A0" w:firstRow="1" w:lastRow="0" w:firstColumn="1" w:lastColumn="0" w:noHBand="0" w:noVBand="1"/>
      </w:tblPr>
      <w:tblGrid>
        <w:gridCol w:w="9016"/>
      </w:tblGrid>
      <w:tr w:rsidR="002C452D" w14:paraId="7D356CD2" w14:textId="77777777" w:rsidTr="002C452D">
        <w:tc>
          <w:tcPr>
            <w:tcW w:w="9016" w:type="dxa"/>
          </w:tcPr>
          <w:p w14:paraId="49870972" w14:textId="77777777" w:rsidR="002C452D" w:rsidRPr="002C452D" w:rsidRDefault="002C452D" w:rsidP="006F17B3">
            <w:pPr>
              <w:spacing w:after="240" w:line="384" w:lineRule="atLeast"/>
              <w:rPr>
                <w:rFonts w:ascii="Arial" w:eastAsia="Times New Roman" w:hAnsi="Arial" w:cs="Arial"/>
                <w:b/>
                <w:bCs/>
                <w:i/>
                <w:iCs/>
                <w:kern w:val="0"/>
                <w:sz w:val="21"/>
                <w:szCs w:val="21"/>
                <w:lang w:val="en-US" w:eastAsia="en-GB"/>
                <w14:ligatures w14:val="none"/>
              </w:rPr>
            </w:pPr>
            <w:r w:rsidRPr="002C452D">
              <w:rPr>
                <w:rFonts w:ascii="Arial" w:eastAsia="Times New Roman" w:hAnsi="Arial" w:cs="Arial"/>
                <w:b/>
                <w:bCs/>
                <w:i/>
                <w:iCs/>
                <w:kern w:val="0"/>
                <w:sz w:val="21"/>
                <w:szCs w:val="21"/>
                <w:lang w:val="en-US" w:eastAsia="en-GB"/>
                <w14:ligatures w14:val="none"/>
              </w:rPr>
              <w:t>Exercise 2</w:t>
            </w:r>
          </w:p>
          <w:p w14:paraId="5C824110" w14:textId="77777777" w:rsidR="002C452D" w:rsidRPr="006F17B3" w:rsidRDefault="002C452D" w:rsidP="002C452D">
            <w:pPr>
              <w:numPr>
                <w:ilvl w:val="0"/>
                <w:numId w:val="4"/>
              </w:numPr>
              <w:spacing w:before="100" w:beforeAutospacing="1" w:after="100" w:afterAutospacing="1"/>
              <w:rPr>
                <w:rFonts w:ascii="Arial" w:eastAsia="Times New Roman" w:hAnsi="Arial" w:cs="Arial"/>
                <w:kern w:val="0"/>
                <w:sz w:val="21"/>
                <w:szCs w:val="21"/>
                <w:lang w:eastAsia="en-GB"/>
                <w14:ligatures w14:val="none"/>
              </w:rPr>
            </w:pPr>
            <w:r w:rsidRPr="006F17B3">
              <w:rPr>
                <w:rFonts w:ascii="Arial" w:eastAsia="Times New Roman" w:hAnsi="Arial" w:cs="Arial"/>
                <w:kern w:val="0"/>
                <w:sz w:val="21"/>
                <w:szCs w:val="21"/>
                <w:lang w:eastAsia="en-GB"/>
                <w14:ligatures w14:val="none"/>
              </w:rPr>
              <w:t>print </w:t>
            </w:r>
            <w:r w:rsidRPr="006F17B3">
              <w:rPr>
                <w:rFonts w:ascii="Courier New" w:eastAsia="Times New Roman" w:hAnsi="Courier New" w:cs="Courier New"/>
                <w:kern w:val="0"/>
                <w:sz w:val="19"/>
                <w:szCs w:val="19"/>
                <w:shd w:val="clear" w:color="auto" w:fill="E8E8E8"/>
                <w:lang w:eastAsia="en-GB"/>
                <w14:ligatures w14:val="none"/>
              </w:rPr>
              <w:t>tab</w:t>
            </w:r>
            <w:r w:rsidRPr="006F17B3">
              <w:rPr>
                <w:rFonts w:ascii="Arial" w:eastAsia="Times New Roman" w:hAnsi="Arial" w:cs="Arial"/>
                <w:kern w:val="0"/>
                <w:sz w:val="21"/>
                <w:szCs w:val="21"/>
                <w:lang w:eastAsia="en-GB"/>
                <w14:ligatures w14:val="none"/>
              </w:rPr>
              <w:t> to explore which level of </w:t>
            </w:r>
            <w:r w:rsidRPr="006F17B3">
              <w:rPr>
                <w:rFonts w:ascii="Courier New" w:eastAsia="Times New Roman" w:hAnsi="Courier New" w:cs="Courier New"/>
                <w:kern w:val="0"/>
                <w:sz w:val="19"/>
                <w:szCs w:val="19"/>
                <w:shd w:val="clear" w:color="auto" w:fill="E8E8E8"/>
                <w:lang w:eastAsia="en-GB"/>
                <w14:ligatures w14:val="none"/>
              </w:rPr>
              <w:t>align</w:t>
            </w:r>
            <w:r w:rsidRPr="006F17B3">
              <w:rPr>
                <w:rFonts w:ascii="Arial" w:eastAsia="Times New Roman" w:hAnsi="Arial" w:cs="Arial"/>
                <w:kern w:val="0"/>
                <w:sz w:val="21"/>
                <w:szCs w:val="21"/>
                <w:lang w:eastAsia="en-GB"/>
                <w14:ligatures w14:val="none"/>
              </w:rPr>
              <w:t> has the fewest total entries</w:t>
            </w:r>
          </w:p>
          <w:p w14:paraId="0C06FD2D" w14:textId="77777777" w:rsidR="002C452D" w:rsidRPr="006F17B3" w:rsidRDefault="002C452D" w:rsidP="002C452D">
            <w:pPr>
              <w:numPr>
                <w:ilvl w:val="0"/>
                <w:numId w:val="4"/>
              </w:numPr>
              <w:spacing w:before="100" w:beforeAutospacing="1" w:after="100" w:afterAutospacing="1"/>
              <w:rPr>
                <w:rFonts w:ascii="Arial" w:eastAsia="Times New Roman" w:hAnsi="Arial" w:cs="Arial"/>
                <w:kern w:val="0"/>
                <w:sz w:val="21"/>
                <w:szCs w:val="21"/>
                <w:lang w:eastAsia="en-GB"/>
                <w14:ligatures w14:val="none"/>
              </w:rPr>
            </w:pPr>
            <w:r w:rsidRPr="006F17B3">
              <w:rPr>
                <w:rFonts w:ascii="Arial" w:eastAsia="Times New Roman" w:hAnsi="Arial" w:cs="Arial"/>
                <w:kern w:val="0"/>
                <w:sz w:val="21"/>
                <w:szCs w:val="21"/>
                <w:lang w:eastAsia="en-GB"/>
                <w14:ligatures w14:val="none"/>
              </w:rPr>
              <w:t>use </w:t>
            </w:r>
            <w:r w:rsidRPr="006F17B3">
              <w:rPr>
                <w:rFonts w:ascii="Courier New" w:eastAsia="Times New Roman" w:hAnsi="Courier New" w:cs="Courier New"/>
                <w:kern w:val="0"/>
                <w:sz w:val="19"/>
                <w:szCs w:val="19"/>
                <w:shd w:val="clear" w:color="auto" w:fill="E8E8E8"/>
                <w:lang w:eastAsia="en-GB"/>
                <w14:ligatures w14:val="none"/>
              </w:rPr>
              <w:t>filter()</w:t>
            </w:r>
            <w:r w:rsidRPr="006F17B3">
              <w:rPr>
                <w:rFonts w:ascii="Arial" w:eastAsia="Times New Roman" w:hAnsi="Arial" w:cs="Arial"/>
                <w:kern w:val="0"/>
                <w:sz w:val="21"/>
                <w:szCs w:val="21"/>
                <w:lang w:eastAsia="en-GB"/>
                <w14:ligatures w14:val="none"/>
              </w:rPr>
              <w:t> to filter out all rows of </w:t>
            </w:r>
            <w:r w:rsidRPr="006F17B3">
              <w:rPr>
                <w:rFonts w:ascii="Courier New" w:eastAsia="Times New Roman" w:hAnsi="Courier New" w:cs="Courier New"/>
                <w:kern w:val="0"/>
                <w:sz w:val="19"/>
                <w:szCs w:val="19"/>
                <w:shd w:val="clear" w:color="auto" w:fill="E8E8E8"/>
                <w:lang w:eastAsia="en-GB"/>
                <w14:ligatures w14:val="none"/>
              </w:rPr>
              <w:t>comics</w:t>
            </w:r>
            <w:r w:rsidRPr="006F17B3">
              <w:rPr>
                <w:rFonts w:ascii="Arial" w:eastAsia="Times New Roman" w:hAnsi="Arial" w:cs="Arial"/>
                <w:kern w:val="0"/>
                <w:sz w:val="21"/>
                <w:szCs w:val="21"/>
                <w:lang w:eastAsia="en-GB"/>
                <w14:ligatures w14:val="none"/>
              </w:rPr>
              <w:t> with that level</w:t>
            </w:r>
          </w:p>
          <w:p w14:paraId="032B4C37" w14:textId="77777777" w:rsidR="002C452D" w:rsidRPr="006F17B3" w:rsidRDefault="002C452D" w:rsidP="002C452D">
            <w:pPr>
              <w:numPr>
                <w:ilvl w:val="0"/>
                <w:numId w:val="4"/>
              </w:numPr>
              <w:spacing w:before="100" w:beforeAutospacing="1" w:after="100" w:afterAutospacing="1"/>
              <w:rPr>
                <w:rFonts w:ascii="Arial" w:eastAsia="Times New Roman" w:hAnsi="Arial" w:cs="Arial"/>
                <w:kern w:val="0"/>
                <w:sz w:val="21"/>
                <w:szCs w:val="21"/>
                <w:lang w:eastAsia="en-GB"/>
                <w14:ligatures w14:val="none"/>
              </w:rPr>
            </w:pPr>
            <w:r w:rsidRPr="006F17B3">
              <w:rPr>
                <w:rFonts w:ascii="Arial" w:eastAsia="Times New Roman" w:hAnsi="Arial" w:cs="Arial"/>
                <w:kern w:val="0"/>
                <w:sz w:val="21"/>
                <w:szCs w:val="21"/>
                <w:lang w:eastAsia="en-GB"/>
                <w14:ligatures w14:val="none"/>
              </w:rPr>
              <w:t>use </w:t>
            </w:r>
            <w:r w:rsidRPr="006F17B3">
              <w:rPr>
                <w:rFonts w:ascii="Courier New" w:eastAsia="Times New Roman" w:hAnsi="Courier New" w:cs="Courier New"/>
                <w:kern w:val="0"/>
                <w:sz w:val="19"/>
                <w:szCs w:val="19"/>
                <w:shd w:val="clear" w:color="auto" w:fill="E8E8E8"/>
                <w:lang w:eastAsia="en-GB"/>
                <w14:ligatures w14:val="none"/>
              </w:rPr>
              <w:t>droplevels()</w:t>
            </w:r>
            <w:r w:rsidRPr="006F17B3">
              <w:rPr>
                <w:rFonts w:ascii="Arial" w:eastAsia="Times New Roman" w:hAnsi="Arial" w:cs="Arial"/>
                <w:kern w:val="0"/>
                <w:sz w:val="21"/>
                <w:szCs w:val="21"/>
                <w:lang w:eastAsia="en-GB"/>
                <w14:ligatures w14:val="none"/>
              </w:rPr>
              <w:t> to drop the unused levels from the dataframe</w:t>
            </w:r>
          </w:p>
          <w:p w14:paraId="2F179B8B" w14:textId="77777777" w:rsidR="002C452D" w:rsidRPr="006F17B3" w:rsidRDefault="002C452D" w:rsidP="002C452D">
            <w:pPr>
              <w:numPr>
                <w:ilvl w:val="0"/>
                <w:numId w:val="4"/>
              </w:numPr>
              <w:spacing w:before="100" w:beforeAutospacing="1" w:after="100" w:afterAutospacing="1"/>
              <w:rPr>
                <w:rFonts w:ascii="Arial" w:eastAsia="Times New Roman" w:hAnsi="Arial" w:cs="Arial"/>
                <w:kern w:val="0"/>
                <w:sz w:val="21"/>
                <w:szCs w:val="21"/>
                <w:lang w:eastAsia="en-GB"/>
                <w14:ligatures w14:val="none"/>
              </w:rPr>
            </w:pPr>
            <w:r w:rsidRPr="006F17B3">
              <w:rPr>
                <w:rFonts w:ascii="Arial" w:eastAsia="Times New Roman" w:hAnsi="Arial" w:cs="Arial"/>
                <w:kern w:val="0"/>
                <w:sz w:val="21"/>
                <w:szCs w:val="21"/>
                <w:lang w:eastAsia="en-GB"/>
                <w14:ligatures w14:val="none"/>
              </w:rPr>
              <w:t>save the simplified dataset as </w:t>
            </w:r>
            <w:r w:rsidRPr="006F17B3">
              <w:rPr>
                <w:rFonts w:ascii="Courier New" w:eastAsia="Times New Roman" w:hAnsi="Courier New" w:cs="Courier New"/>
                <w:kern w:val="0"/>
                <w:sz w:val="19"/>
                <w:szCs w:val="19"/>
                <w:shd w:val="clear" w:color="auto" w:fill="E8E8E8"/>
                <w:lang w:eastAsia="en-GB"/>
                <w14:ligatures w14:val="none"/>
              </w:rPr>
              <w:t>comics_filtered</w:t>
            </w:r>
          </w:p>
          <w:p w14:paraId="2D003D1E" w14:textId="3681D2AB" w:rsidR="002C452D" w:rsidRPr="002C452D" w:rsidRDefault="002C452D" w:rsidP="002C452D">
            <w:pPr>
              <w:numPr>
                <w:ilvl w:val="0"/>
                <w:numId w:val="4"/>
              </w:numPr>
              <w:spacing w:before="100" w:beforeAutospacing="1" w:after="100" w:afterAutospacing="1"/>
              <w:rPr>
                <w:rFonts w:ascii="Arial" w:eastAsia="Times New Roman" w:hAnsi="Arial" w:cs="Arial"/>
                <w:kern w:val="0"/>
                <w:sz w:val="21"/>
                <w:szCs w:val="21"/>
                <w:lang w:eastAsia="en-GB"/>
                <w14:ligatures w14:val="none"/>
              </w:rPr>
            </w:pPr>
            <w:r w:rsidRPr="006F17B3">
              <w:rPr>
                <w:rFonts w:ascii="Arial" w:eastAsia="Times New Roman" w:hAnsi="Arial" w:cs="Arial"/>
                <w:kern w:val="0"/>
                <w:sz w:val="21"/>
                <w:szCs w:val="21"/>
                <w:lang w:eastAsia="en-GB"/>
                <w14:ligatures w14:val="none"/>
              </w:rPr>
              <w:t>check if the unused level of </w:t>
            </w:r>
            <w:r w:rsidRPr="006F17B3">
              <w:rPr>
                <w:rFonts w:ascii="Courier New" w:eastAsia="Times New Roman" w:hAnsi="Courier New" w:cs="Courier New"/>
                <w:kern w:val="0"/>
                <w:sz w:val="19"/>
                <w:szCs w:val="19"/>
                <w:shd w:val="clear" w:color="auto" w:fill="E8E8E8"/>
                <w:lang w:eastAsia="en-GB"/>
                <w14:ligatures w14:val="none"/>
              </w:rPr>
              <w:t>align</w:t>
            </w:r>
            <w:r w:rsidRPr="006F17B3">
              <w:rPr>
                <w:rFonts w:ascii="Arial" w:eastAsia="Times New Roman" w:hAnsi="Arial" w:cs="Arial"/>
                <w:kern w:val="0"/>
                <w:sz w:val="21"/>
                <w:szCs w:val="21"/>
                <w:lang w:eastAsia="en-GB"/>
                <w14:ligatures w14:val="none"/>
              </w:rPr>
              <w:t> is dropped</w:t>
            </w:r>
          </w:p>
        </w:tc>
      </w:tr>
    </w:tbl>
    <w:p w14:paraId="71472F01" w14:textId="77777777" w:rsidR="002C452D" w:rsidRPr="006F17B3" w:rsidRDefault="002C452D" w:rsidP="006F17B3">
      <w:pPr>
        <w:spacing w:after="240" w:line="384" w:lineRule="atLeast"/>
        <w:rPr>
          <w:rFonts w:ascii="Arial" w:eastAsia="Times New Roman" w:hAnsi="Arial" w:cs="Arial"/>
          <w:kern w:val="0"/>
          <w:sz w:val="21"/>
          <w:szCs w:val="21"/>
          <w:lang w:eastAsia="en-GB"/>
          <w14:ligatures w14:val="none"/>
        </w:rPr>
      </w:pPr>
    </w:p>
    <w:p w14:paraId="2E2F7402" w14:textId="75CCD87C" w:rsidR="006F17B3" w:rsidRPr="00E83D7D" w:rsidRDefault="006F17B3" w:rsidP="006F17B3">
      <w:pPr>
        <w:rPr>
          <w:b/>
          <w:bCs/>
          <w:lang w:val="en-US"/>
        </w:rPr>
      </w:pPr>
      <w:r w:rsidRPr="00E83D7D">
        <w:rPr>
          <w:b/>
          <w:bCs/>
          <w:lang w:val="en-US"/>
        </w:rPr>
        <w:t xml:space="preserve">2.3. Side-by-side </w:t>
      </w:r>
      <w:proofErr w:type="spellStart"/>
      <w:r w:rsidRPr="00E83D7D">
        <w:rPr>
          <w:b/>
          <w:bCs/>
          <w:lang w:val="en-US"/>
        </w:rPr>
        <w:t>barcharts</w:t>
      </w:r>
      <w:proofErr w:type="spellEnd"/>
    </w:p>
    <w:p w14:paraId="05C1D006" w14:textId="77777777" w:rsidR="006F17B3" w:rsidRDefault="006F17B3" w:rsidP="006F17B3">
      <w:pPr>
        <w:rPr>
          <w:lang w:val="en-US"/>
        </w:rPr>
      </w:pPr>
    </w:p>
    <w:p w14:paraId="18C51907" w14:textId="77777777" w:rsidR="006F17B3" w:rsidRPr="006F17B3" w:rsidRDefault="006F17B3" w:rsidP="006F17B3">
      <w:pPr>
        <w:spacing w:after="240" w:line="384" w:lineRule="atLeast"/>
        <w:rPr>
          <w:rFonts w:ascii="Arial" w:eastAsia="Times New Roman" w:hAnsi="Arial" w:cs="Arial"/>
          <w:kern w:val="0"/>
          <w:sz w:val="21"/>
          <w:szCs w:val="21"/>
          <w:lang w:eastAsia="en-GB"/>
          <w14:ligatures w14:val="none"/>
        </w:rPr>
      </w:pPr>
      <w:r w:rsidRPr="006F17B3">
        <w:rPr>
          <w:rFonts w:ascii="Arial" w:eastAsia="Times New Roman" w:hAnsi="Arial" w:cs="Arial"/>
          <w:kern w:val="0"/>
          <w:sz w:val="21"/>
          <w:szCs w:val="21"/>
          <w:lang w:eastAsia="en-GB"/>
          <w14:ligatures w14:val="none"/>
        </w:rPr>
        <w:t>Here you’ll construct two side-by-side barcharts of the </w:t>
      </w:r>
      <w:r w:rsidRPr="006F17B3">
        <w:rPr>
          <w:rFonts w:ascii="Courier New" w:eastAsia="Times New Roman" w:hAnsi="Courier New" w:cs="Courier New"/>
          <w:kern w:val="0"/>
          <w:sz w:val="19"/>
          <w:szCs w:val="19"/>
          <w:shd w:val="clear" w:color="auto" w:fill="E8E8E8"/>
          <w:lang w:eastAsia="en-GB"/>
          <w14:ligatures w14:val="none"/>
        </w:rPr>
        <w:t>comics</w:t>
      </w:r>
      <w:r w:rsidRPr="006F17B3">
        <w:rPr>
          <w:rFonts w:ascii="Arial" w:eastAsia="Times New Roman" w:hAnsi="Arial" w:cs="Arial"/>
          <w:kern w:val="0"/>
          <w:sz w:val="21"/>
          <w:szCs w:val="21"/>
          <w:lang w:eastAsia="en-GB"/>
          <w14:ligatures w14:val="none"/>
        </w:rPr>
        <w:t> data. This exercise will show you that often there can be two or more options for presenting the same data. Passing the argument </w:t>
      </w:r>
      <w:r w:rsidRPr="006F17B3">
        <w:rPr>
          <w:rFonts w:ascii="Courier New" w:eastAsia="Times New Roman" w:hAnsi="Courier New" w:cs="Courier New"/>
          <w:kern w:val="0"/>
          <w:sz w:val="19"/>
          <w:szCs w:val="19"/>
          <w:shd w:val="clear" w:color="auto" w:fill="E8E8E8"/>
          <w:lang w:eastAsia="en-GB"/>
          <w14:ligatures w14:val="none"/>
        </w:rPr>
        <w:t>position = "dodge"</w:t>
      </w:r>
      <w:r w:rsidRPr="006F17B3">
        <w:rPr>
          <w:rFonts w:ascii="Arial" w:eastAsia="Times New Roman" w:hAnsi="Arial" w:cs="Arial"/>
          <w:kern w:val="0"/>
          <w:sz w:val="21"/>
          <w:szCs w:val="21"/>
          <w:lang w:eastAsia="en-GB"/>
          <w14:ligatures w14:val="none"/>
        </w:rPr>
        <w:t> to </w:t>
      </w:r>
      <w:r w:rsidRPr="006F17B3">
        <w:rPr>
          <w:rFonts w:ascii="Courier New" w:eastAsia="Times New Roman" w:hAnsi="Courier New" w:cs="Courier New"/>
          <w:kern w:val="0"/>
          <w:sz w:val="19"/>
          <w:szCs w:val="19"/>
          <w:shd w:val="clear" w:color="auto" w:fill="E8E8E8"/>
          <w:lang w:eastAsia="en-GB"/>
          <w14:ligatures w14:val="none"/>
        </w:rPr>
        <w:t>geom_bar()</w:t>
      </w:r>
      <w:r w:rsidRPr="006F17B3">
        <w:rPr>
          <w:rFonts w:ascii="Arial" w:eastAsia="Times New Roman" w:hAnsi="Arial" w:cs="Arial"/>
          <w:kern w:val="0"/>
          <w:sz w:val="21"/>
          <w:szCs w:val="21"/>
          <w:lang w:eastAsia="en-GB"/>
          <w14:ligatures w14:val="none"/>
        </w:rPr>
        <w:t> tells the function that you want a side-by-side (i.e. not stacked) barchart.</w:t>
      </w:r>
    </w:p>
    <w:p w14:paraId="5C5DDA1D" w14:textId="77777777" w:rsidR="006F17B3" w:rsidRDefault="006F17B3" w:rsidP="006F17B3">
      <w:pPr>
        <w:spacing w:after="240" w:line="384" w:lineRule="atLeast"/>
        <w:rPr>
          <w:rFonts w:ascii="Arial" w:eastAsia="Times New Roman" w:hAnsi="Arial" w:cs="Arial"/>
          <w:kern w:val="0"/>
          <w:sz w:val="21"/>
          <w:szCs w:val="21"/>
          <w:lang w:eastAsia="en-GB"/>
          <w14:ligatures w14:val="none"/>
        </w:rPr>
      </w:pPr>
      <w:r w:rsidRPr="006F17B3">
        <w:rPr>
          <w:rFonts w:ascii="Arial" w:eastAsia="Times New Roman" w:hAnsi="Arial" w:cs="Arial"/>
          <w:kern w:val="0"/>
          <w:sz w:val="21"/>
          <w:szCs w:val="21"/>
          <w:lang w:eastAsia="en-GB"/>
          <w14:ligatures w14:val="none"/>
        </w:rPr>
        <w:t>To create these plots, let’s carry out the following steps:</w:t>
      </w:r>
    </w:p>
    <w:tbl>
      <w:tblPr>
        <w:tblStyle w:val="TableGrid"/>
        <w:tblW w:w="0" w:type="auto"/>
        <w:tblLook w:val="04A0" w:firstRow="1" w:lastRow="0" w:firstColumn="1" w:lastColumn="0" w:noHBand="0" w:noVBand="1"/>
      </w:tblPr>
      <w:tblGrid>
        <w:gridCol w:w="9016"/>
      </w:tblGrid>
      <w:tr w:rsidR="002C452D" w14:paraId="3DAD9438" w14:textId="77777777" w:rsidTr="002C452D">
        <w:tc>
          <w:tcPr>
            <w:tcW w:w="9016" w:type="dxa"/>
          </w:tcPr>
          <w:p w14:paraId="22C7BEDA" w14:textId="77777777" w:rsidR="002C452D" w:rsidRPr="002C452D" w:rsidRDefault="002C452D" w:rsidP="006F17B3">
            <w:pPr>
              <w:spacing w:after="240" w:line="384" w:lineRule="atLeast"/>
              <w:rPr>
                <w:rFonts w:ascii="Arial" w:eastAsia="Times New Roman" w:hAnsi="Arial" w:cs="Arial"/>
                <w:b/>
                <w:bCs/>
                <w:i/>
                <w:iCs/>
                <w:kern w:val="0"/>
                <w:sz w:val="21"/>
                <w:szCs w:val="21"/>
                <w:lang w:val="en-US" w:eastAsia="en-GB"/>
                <w14:ligatures w14:val="none"/>
              </w:rPr>
            </w:pPr>
            <w:r w:rsidRPr="002C452D">
              <w:rPr>
                <w:rFonts w:ascii="Arial" w:eastAsia="Times New Roman" w:hAnsi="Arial" w:cs="Arial"/>
                <w:b/>
                <w:bCs/>
                <w:i/>
                <w:iCs/>
                <w:kern w:val="0"/>
                <w:sz w:val="21"/>
                <w:szCs w:val="21"/>
                <w:lang w:val="en-US" w:eastAsia="en-GB"/>
                <w14:ligatures w14:val="none"/>
              </w:rPr>
              <w:t>Exercise 3</w:t>
            </w:r>
          </w:p>
          <w:p w14:paraId="140C84B2" w14:textId="77777777" w:rsidR="002C452D" w:rsidRPr="006F17B3" w:rsidRDefault="002C452D" w:rsidP="002C452D">
            <w:pPr>
              <w:numPr>
                <w:ilvl w:val="0"/>
                <w:numId w:val="5"/>
              </w:numPr>
              <w:spacing w:before="100" w:beforeAutospacing="1" w:after="100" w:afterAutospacing="1"/>
              <w:rPr>
                <w:rFonts w:ascii="Arial" w:eastAsia="Times New Roman" w:hAnsi="Arial" w:cs="Arial"/>
                <w:kern w:val="0"/>
                <w:sz w:val="21"/>
                <w:szCs w:val="21"/>
                <w:lang w:eastAsia="en-GB"/>
                <w14:ligatures w14:val="none"/>
              </w:rPr>
            </w:pPr>
            <w:r w:rsidRPr="006F17B3">
              <w:rPr>
                <w:rFonts w:ascii="Arial" w:eastAsia="Times New Roman" w:hAnsi="Arial" w:cs="Arial"/>
                <w:kern w:val="0"/>
                <w:sz w:val="21"/>
                <w:szCs w:val="21"/>
                <w:lang w:eastAsia="en-GB"/>
                <w14:ligatures w14:val="none"/>
              </w:rPr>
              <w:t>load the </w:t>
            </w:r>
            <w:r w:rsidRPr="006F17B3">
              <w:rPr>
                <w:rFonts w:ascii="Arial" w:eastAsia="Times New Roman" w:hAnsi="Arial" w:cs="Arial"/>
                <w:b/>
                <w:bCs/>
                <w:kern w:val="0"/>
                <w:sz w:val="21"/>
                <w:szCs w:val="21"/>
                <w:lang w:eastAsia="en-GB"/>
                <w14:ligatures w14:val="none"/>
              </w:rPr>
              <w:t>ggplot2</w:t>
            </w:r>
            <w:r w:rsidRPr="006F17B3">
              <w:rPr>
                <w:rFonts w:ascii="Arial" w:eastAsia="Times New Roman" w:hAnsi="Arial" w:cs="Arial"/>
                <w:kern w:val="0"/>
                <w:sz w:val="21"/>
                <w:szCs w:val="21"/>
                <w:lang w:eastAsia="en-GB"/>
                <w14:ligatures w14:val="none"/>
              </w:rPr>
              <w:t> package.</w:t>
            </w:r>
          </w:p>
          <w:p w14:paraId="3F4B6A65" w14:textId="77777777" w:rsidR="002C452D" w:rsidRPr="006F17B3" w:rsidRDefault="002C452D" w:rsidP="002C452D">
            <w:pPr>
              <w:numPr>
                <w:ilvl w:val="0"/>
                <w:numId w:val="5"/>
              </w:numPr>
              <w:spacing w:before="100" w:beforeAutospacing="1" w:after="100" w:afterAutospacing="1"/>
              <w:rPr>
                <w:rFonts w:ascii="Arial" w:eastAsia="Times New Roman" w:hAnsi="Arial" w:cs="Arial"/>
                <w:kern w:val="0"/>
                <w:sz w:val="21"/>
                <w:szCs w:val="21"/>
                <w:lang w:eastAsia="en-GB"/>
                <w14:ligatures w14:val="none"/>
              </w:rPr>
            </w:pPr>
            <w:r w:rsidRPr="006F17B3">
              <w:rPr>
                <w:rFonts w:ascii="Arial" w:eastAsia="Times New Roman" w:hAnsi="Arial" w:cs="Arial"/>
                <w:kern w:val="0"/>
                <w:sz w:val="21"/>
                <w:szCs w:val="21"/>
                <w:lang w:eastAsia="en-GB"/>
                <w14:ligatures w14:val="none"/>
              </w:rPr>
              <w:t>create a side-by-side barchart with </w:t>
            </w:r>
            <w:r w:rsidRPr="006F17B3">
              <w:rPr>
                <w:rFonts w:ascii="Courier New" w:eastAsia="Times New Roman" w:hAnsi="Courier New" w:cs="Courier New"/>
                <w:kern w:val="0"/>
                <w:sz w:val="19"/>
                <w:szCs w:val="19"/>
                <w:shd w:val="clear" w:color="auto" w:fill="E8E8E8"/>
                <w:lang w:eastAsia="en-GB"/>
                <w14:ligatures w14:val="none"/>
              </w:rPr>
              <w:t>align</w:t>
            </w:r>
            <w:r w:rsidRPr="006F17B3">
              <w:rPr>
                <w:rFonts w:ascii="Arial" w:eastAsia="Times New Roman" w:hAnsi="Arial" w:cs="Arial"/>
                <w:kern w:val="0"/>
                <w:sz w:val="21"/>
                <w:szCs w:val="21"/>
                <w:lang w:eastAsia="en-GB"/>
                <w14:ligatures w14:val="none"/>
              </w:rPr>
              <w:t> on the x-axis, and </w:t>
            </w:r>
            <w:r w:rsidRPr="006F17B3">
              <w:rPr>
                <w:rFonts w:ascii="Courier New" w:eastAsia="Times New Roman" w:hAnsi="Courier New" w:cs="Courier New"/>
                <w:kern w:val="0"/>
                <w:sz w:val="19"/>
                <w:szCs w:val="19"/>
                <w:shd w:val="clear" w:color="auto" w:fill="E8E8E8"/>
                <w:lang w:eastAsia="en-GB"/>
                <w14:ligatures w14:val="none"/>
              </w:rPr>
              <w:t>fill</w:t>
            </w:r>
            <w:r w:rsidRPr="006F17B3">
              <w:rPr>
                <w:rFonts w:ascii="Arial" w:eastAsia="Times New Roman" w:hAnsi="Arial" w:cs="Arial"/>
                <w:kern w:val="0"/>
                <w:sz w:val="21"/>
                <w:szCs w:val="21"/>
                <w:lang w:eastAsia="en-GB"/>
                <w14:ligatures w14:val="none"/>
              </w:rPr>
              <w:t> the bars with the </w:t>
            </w:r>
            <w:r w:rsidRPr="006F17B3">
              <w:rPr>
                <w:rFonts w:ascii="Courier New" w:eastAsia="Times New Roman" w:hAnsi="Courier New" w:cs="Courier New"/>
                <w:kern w:val="0"/>
                <w:sz w:val="19"/>
                <w:szCs w:val="19"/>
                <w:shd w:val="clear" w:color="auto" w:fill="E8E8E8"/>
                <w:lang w:eastAsia="en-GB"/>
                <w14:ligatures w14:val="none"/>
              </w:rPr>
              <w:t>gender</w:t>
            </w:r>
            <w:r w:rsidRPr="006F17B3">
              <w:rPr>
                <w:rFonts w:ascii="Arial" w:eastAsia="Times New Roman" w:hAnsi="Arial" w:cs="Arial"/>
                <w:kern w:val="0"/>
                <w:sz w:val="21"/>
                <w:szCs w:val="21"/>
                <w:lang w:eastAsia="en-GB"/>
                <w14:ligatures w14:val="none"/>
              </w:rPr>
              <w:t> of the character</w:t>
            </w:r>
          </w:p>
          <w:p w14:paraId="773EC236" w14:textId="2BB3A906" w:rsidR="002C452D" w:rsidRPr="002C452D" w:rsidRDefault="002C452D" w:rsidP="002C452D">
            <w:pPr>
              <w:numPr>
                <w:ilvl w:val="0"/>
                <w:numId w:val="5"/>
              </w:numPr>
              <w:spacing w:before="100" w:beforeAutospacing="1" w:after="100" w:afterAutospacing="1"/>
              <w:rPr>
                <w:rFonts w:ascii="Arial" w:eastAsia="Times New Roman" w:hAnsi="Arial" w:cs="Arial"/>
                <w:kern w:val="0"/>
                <w:sz w:val="21"/>
                <w:szCs w:val="21"/>
                <w:lang w:eastAsia="en-GB"/>
                <w14:ligatures w14:val="none"/>
              </w:rPr>
            </w:pPr>
            <w:r w:rsidRPr="006F17B3">
              <w:rPr>
                <w:rFonts w:ascii="Arial" w:eastAsia="Times New Roman" w:hAnsi="Arial" w:cs="Arial"/>
                <w:kern w:val="0"/>
                <w:sz w:val="21"/>
                <w:szCs w:val="21"/>
                <w:lang w:eastAsia="en-GB"/>
                <w14:ligatures w14:val="none"/>
              </w:rPr>
              <w:t>create another side-by-side barchart with </w:t>
            </w:r>
            <w:r>
              <w:rPr>
                <w:rFonts w:ascii="Courier New" w:eastAsia="Times New Roman" w:hAnsi="Courier New" w:cs="Courier New"/>
                <w:kern w:val="0"/>
                <w:sz w:val="19"/>
                <w:szCs w:val="19"/>
                <w:shd w:val="clear" w:color="auto" w:fill="E8E8E8"/>
                <w:lang w:val="en-US" w:eastAsia="en-GB"/>
                <w14:ligatures w14:val="none"/>
              </w:rPr>
              <w:t>sex</w:t>
            </w:r>
            <w:r w:rsidRPr="006F17B3">
              <w:rPr>
                <w:rFonts w:ascii="Arial" w:eastAsia="Times New Roman" w:hAnsi="Arial" w:cs="Arial"/>
                <w:kern w:val="0"/>
                <w:sz w:val="21"/>
                <w:szCs w:val="21"/>
                <w:lang w:eastAsia="en-GB"/>
                <w14:ligatures w14:val="none"/>
              </w:rPr>
              <w:t> on the x-axis, and </w:t>
            </w:r>
            <w:r w:rsidRPr="006F17B3">
              <w:rPr>
                <w:rFonts w:ascii="Courier New" w:eastAsia="Times New Roman" w:hAnsi="Courier New" w:cs="Courier New"/>
                <w:kern w:val="0"/>
                <w:sz w:val="19"/>
                <w:szCs w:val="19"/>
                <w:shd w:val="clear" w:color="auto" w:fill="E8E8E8"/>
                <w:lang w:eastAsia="en-GB"/>
                <w14:ligatures w14:val="none"/>
              </w:rPr>
              <w:t>fill</w:t>
            </w:r>
            <w:r w:rsidRPr="006F17B3">
              <w:rPr>
                <w:rFonts w:ascii="Arial" w:eastAsia="Times New Roman" w:hAnsi="Arial" w:cs="Arial"/>
                <w:kern w:val="0"/>
                <w:sz w:val="21"/>
                <w:szCs w:val="21"/>
                <w:lang w:eastAsia="en-GB"/>
                <w14:ligatures w14:val="none"/>
              </w:rPr>
              <w:t> the bars with the </w:t>
            </w:r>
            <w:r w:rsidRPr="006F17B3">
              <w:rPr>
                <w:rFonts w:ascii="Courier New" w:eastAsia="Times New Roman" w:hAnsi="Courier New" w:cs="Courier New"/>
                <w:kern w:val="0"/>
                <w:sz w:val="19"/>
                <w:szCs w:val="19"/>
                <w:shd w:val="clear" w:color="auto" w:fill="E8E8E8"/>
                <w:lang w:eastAsia="en-GB"/>
                <w14:ligatures w14:val="none"/>
              </w:rPr>
              <w:t>align</w:t>
            </w:r>
            <w:r w:rsidRPr="006F17B3">
              <w:rPr>
                <w:rFonts w:ascii="Arial" w:eastAsia="Times New Roman" w:hAnsi="Arial" w:cs="Arial"/>
                <w:kern w:val="0"/>
                <w:sz w:val="21"/>
                <w:szCs w:val="21"/>
                <w:lang w:eastAsia="en-GB"/>
                <w14:ligatures w14:val="none"/>
              </w:rPr>
              <w:t>ment of the character</w:t>
            </w:r>
            <w:r>
              <w:rPr>
                <w:rFonts w:ascii="Arial" w:eastAsia="Times New Roman" w:hAnsi="Arial" w:cs="Arial"/>
                <w:kern w:val="0"/>
                <w:sz w:val="21"/>
                <w:szCs w:val="21"/>
                <w:lang w:val="en-US" w:eastAsia="en-GB"/>
                <w14:ligatures w14:val="none"/>
              </w:rPr>
              <w:t>.</w:t>
            </w:r>
          </w:p>
        </w:tc>
      </w:tr>
    </w:tbl>
    <w:p w14:paraId="10EDBF7E" w14:textId="77777777" w:rsidR="002C452D" w:rsidRPr="006F17B3" w:rsidRDefault="002C452D" w:rsidP="006F17B3">
      <w:pPr>
        <w:spacing w:after="240" w:line="384" w:lineRule="atLeast"/>
        <w:rPr>
          <w:rFonts w:ascii="Arial" w:eastAsia="Times New Roman" w:hAnsi="Arial" w:cs="Arial"/>
          <w:kern w:val="0"/>
          <w:sz w:val="21"/>
          <w:szCs w:val="21"/>
          <w:lang w:eastAsia="en-GB"/>
          <w14:ligatures w14:val="none"/>
        </w:rPr>
      </w:pPr>
    </w:p>
    <w:p w14:paraId="688FF67E" w14:textId="626F0A58" w:rsidR="00AB36AA" w:rsidRPr="006F17B3" w:rsidRDefault="00AB36AA" w:rsidP="00AB36AA">
      <w:pPr>
        <w:spacing w:before="100" w:beforeAutospacing="1" w:after="100" w:afterAutospacing="1"/>
        <w:rPr>
          <w:rFonts w:ascii="Arial" w:eastAsia="Times New Roman" w:hAnsi="Arial" w:cs="Arial"/>
          <w:kern w:val="0"/>
          <w:sz w:val="21"/>
          <w:szCs w:val="21"/>
          <w:lang w:eastAsia="en-GB"/>
          <w14:ligatures w14:val="none"/>
        </w:rPr>
      </w:pPr>
      <w:r w:rsidRPr="00AB36AA">
        <w:rPr>
          <w:rFonts w:ascii="Arial" w:hAnsi="Arial" w:cs="Arial"/>
          <w:sz w:val="21"/>
          <w:szCs w:val="21"/>
          <w:shd w:val="clear" w:color="auto" w:fill="FFFFFF"/>
        </w:rPr>
        <w:t>In many visualizations you make, you may be interested in changing the axis labels on the plot. Here, the axis labels of “gender” and “align” could use some spicing up, to be more descriptive. To change the labels of a</w:t>
      </w:r>
      <w:r w:rsidRPr="00AB36AA">
        <w:rPr>
          <w:rStyle w:val="apple-converted-space"/>
          <w:rFonts w:ascii="Arial" w:hAnsi="Arial" w:cs="Arial"/>
          <w:sz w:val="21"/>
          <w:szCs w:val="21"/>
          <w:shd w:val="clear" w:color="auto" w:fill="FFFFFF"/>
        </w:rPr>
        <w:t> </w:t>
      </w:r>
      <w:r w:rsidRPr="00AB36AA">
        <w:rPr>
          <w:rStyle w:val="HTMLCode"/>
          <w:rFonts w:eastAsiaTheme="minorHAnsi"/>
          <w:sz w:val="19"/>
          <w:szCs w:val="19"/>
          <w:shd w:val="clear" w:color="auto" w:fill="E8E8E8"/>
        </w:rPr>
        <w:t>ggplot()</w:t>
      </w:r>
      <w:r w:rsidRPr="00AB36AA">
        <w:rPr>
          <w:rFonts w:ascii="Arial" w:hAnsi="Arial" w:cs="Arial"/>
          <w:sz w:val="21"/>
          <w:szCs w:val="21"/>
          <w:shd w:val="clear" w:color="auto" w:fill="FFFFFF"/>
        </w:rPr>
        <w:t>, you add (</w:t>
      </w:r>
      <w:r w:rsidRPr="00AB36AA">
        <w:rPr>
          <w:rStyle w:val="HTMLCode"/>
          <w:rFonts w:eastAsiaTheme="minorHAnsi"/>
          <w:sz w:val="19"/>
          <w:szCs w:val="19"/>
          <w:shd w:val="clear" w:color="auto" w:fill="E8E8E8"/>
        </w:rPr>
        <w:t>+</w:t>
      </w:r>
      <w:r w:rsidRPr="00AB36AA">
        <w:rPr>
          <w:rFonts w:ascii="Arial" w:hAnsi="Arial" w:cs="Arial"/>
          <w:sz w:val="21"/>
          <w:szCs w:val="21"/>
          <w:shd w:val="clear" w:color="auto" w:fill="FFFFFF"/>
        </w:rPr>
        <w:t>) a</w:t>
      </w:r>
      <w:r w:rsidRPr="00AB36AA">
        <w:rPr>
          <w:rStyle w:val="apple-converted-space"/>
          <w:rFonts w:ascii="Arial" w:hAnsi="Arial" w:cs="Arial"/>
          <w:sz w:val="21"/>
          <w:szCs w:val="21"/>
          <w:shd w:val="clear" w:color="auto" w:fill="FFFFFF"/>
        </w:rPr>
        <w:t> </w:t>
      </w:r>
      <w:r w:rsidRPr="00AB36AA">
        <w:rPr>
          <w:rStyle w:val="HTMLCode"/>
          <w:rFonts w:eastAsiaTheme="minorHAnsi"/>
          <w:sz w:val="19"/>
          <w:szCs w:val="19"/>
          <w:shd w:val="clear" w:color="auto" w:fill="E8E8E8"/>
        </w:rPr>
        <w:t>labs()</w:t>
      </w:r>
      <w:r w:rsidRPr="00AB36AA">
        <w:rPr>
          <w:rStyle w:val="apple-converted-space"/>
          <w:rFonts w:ascii="Arial" w:hAnsi="Arial" w:cs="Arial"/>
          <w:sz w:val="21"/>
          <w:szCs w:val="21"/>
          <w:shd w:val="clear" w:color="auto" w:fill="FFFFFF"/>
        </w:rPr>
        <w:t> </w:t>
      </w:r>
      <w:r w:rsidRPr="00AB36AA">
        <w:rPr>
          <w:rFonts w:ascii="Arial" w:hAnsi="Arial" w:cs="Arial"/>
          <w:sz w:val="21"/>
          <w:szCs w:val="21"/>
          <w:shd w:val="clear" w:color="auto" w:fill="FFFFFF"/>
        </w:rPr>
        <w:t>layer to the plot, where you can specify the</w:t>
      </w:r>
      <w:r w:rsidRPr="00AB36AA">
        <w:rPr>
          <w:rStyle w:val="apple-converted-space"/>
          <w:rFonts w:ascii="Arial" w:hAnsi="Arial" w:cs="Arial"/>
          <w:sz w:val="21"/>
          <w:szCs w:val="21"/>
          <w:shd w:val="clear" w:color="auto" w:fill="FFFFFF"/>
        </w:rPr>
        <w:t> </w:t>
      </w:r>
      <w:r w:rsidRPr="00AB36AA">
        <w:rPr>
          <w:rStyle w:val="HTMLCode"/>
          <w:rFonts w:eastAsiaTheme="minorHAnsi"/>
          <w:sz w:val="19"/>
          <w:szCs w:val="19"/>
          <w:shd w:val="clear" w:color="auto" w:fill="E8E8E8"/>
        </w:rPr>
        <w:t>x</w:t>
      </w:r>
      <w:r w:rsidRPr="00AB36AA">
        <w:rPr>
          <w:rFonts w:ascii="Arial" w:hAnsi="Arial" w:cs="Arial"/>
          <w:sz w:val="21"/>
          <w:szCs w:val="21"/>
          <w:shd w:val="clear" w:color="auto" w:fill="FFFFFF"/>
        </w:rPr>
        <w:t>,</w:t>
      </w:r>
      <w:r w:rsidRPr="00AB36AA">
        <w:rPr>
          <w:rStyle w:val="apple-converted-space"/>
          <w:rFonts w:ascii="Arial" w:hAnsi="Arial" w:cs="Arial"/>
          <w:sz w:val="21"/>
          <w:szCs w:val="21"/>
          <w:shd w:val="clear" w:color="auto" w:fill="FFFFFF"/>
        </w:rPr>
        <w:t> </w:t>
      </w:r>
      <w:r w:rsidRPr="00AB36AA">
        <w:rPr>
          <w:rStyle w:val="HTMLCode"/>
          <w:rFonts w:eastAsiaTheme="minorHAnsi"/>
          <w:sz w:val="19"/>
          <w:szCs w:val="19"/>
          <w:shd w:val="clear" w:color="auto" w:fill="E8E8E8"/>
        </w:rPr>
        <w:t>y</w:t>
      </w:r>
      <w:r w:rsidRPr="00AB36AA">
        <w:rPr>
          <w:rFonts w:ascii="Arial" w:hAnsi="Arial" w:cs="Arial"/>
          <w:sz w:val="21"/>
          <w:szCs w:val="21"/>
          <w:shd w:val="clear" w:color="auto" w:fill="FFFFFF"/>
        </w:rPr>
        <w:t>, and</w:t>
      </w:r>
      <w:r w:rsidRPr="00AB36AA">
        <w:rPr>
          <w:rStyle w:val="apple-converted-space"/>
          <w:rFonts w:ascii="Arial" w:hAnsi="Arial" w:cs="Arial"/>
          <w:sz w:val="21"/>
          <w:szCs w:val="21"/>
          <w:shd w:val="clear" w:color="auto" w:fill="FFFFFF"/>
        </w:rPr>
        <w:t> </w:t>
      </w:r>
      <w:r w:rsidRPr="00AB36AA">
        <w:rPr>
          <w:rStyle w:val="HTMLCode"/>
          <w:rFonts w:eastAsiaTheme="minorHAnsi"/>
          <w:sz w:val="19"/>
          <w:szCs w:val="19"/>
          <w:shd w:val="clear" w:color="auto" w:fill="E8E8E8"/>
        </w:rPr>
        <w:t>fill</w:t>
      </w:r>
      <w:r w:rsidRPr="00AB36AA">
        <w:rPr>
          <w:rStyle w:val="apple-converted-space"/>
          <w:rFonts w:ascii="Arial" w:hAnsi="Arial" w:cs="Arial"/>
          <w:sz w:val="21"/>
          <w:szCs w:val="21"/>
          <w:shd w:val="clear" w:color="auto" w:fill="FFFFFF"/>
        </w:rPr>
        <w:t> </w:t>
      </w:r>
      <w:r w:rsidRPr="00AB36AA">
        <w:rPr>
          <w:rFonts w:ascii="Arial" w:hAnsi="Arial" w:cs="Arial"/>
          <w:sz w:val="21"/>
          <w:szCs w:val="21"/>
          <w:shd w:val="clear" w:color="auto" w:fill="FFFFFF"/>
        </w:rPr>
        <w:t>labels, as well as the plot’s</w:t>
      </w:r>
      <w:r w:rsidRPr="00AB36AA">
        <w:rPr>
          <w:rStyle w:val="apple-converted-space"/>
          <w:rFonts w:ascii="Arial" w:hAnsi="Arial" w:cs="Arial"/>
          <w:sz w:val="21"/>
          <w:szCs w:val="21"/>
          <w:shd w:val="clear" w:color="auto" w:fill="FFFFFF"/>
        </w:rPr>
        <w:t> </w:t>
      </w:r>
      <w:r w:rsidRPr="00AB36AA">
        <w:rPr>
          <w:rStyle w:val="HTMLCode"/>
          <w:rFonts w:eastAsiaTheme="minorHAnsi"/>
          <w:sz w:val="19"/>
          <w:szCs w:val="19"/>
          <w:shd w:val="clear" w:color="auto" w:fill="E8E8E8"/>
        </w:rPr>
        <w:t>title</w:t>
      </w:r>
      <w:r w:rsidRPr="00AB36AA">
        <w:rPr>
          <w:rFonts w:ascii="Arial" w:hAnsi="Arial" w:cs="Arial"/>
          <w:sz w:val="21"/>
          <w:szCs w:val="21"/>
          <w:shd w:val="clear" w:color="auto" w:fill="FFFFFF"/>
        </w:rPr>
        <w:t>.</w:t>
      </w:r>
    </w:p>
    <w:p w14:paraId="3DCB57C0" w14:textId="47FBD361" w:rsidR="006F17B3" w:rsidRDefault="00AB36AA" w:rsidP="006F17B3">
      <w:pPr>
        <w:rPr>
          <w:b/>
          <w:bCs/>
          <w:lang w:val="en-US"/>
        </w:rPr>
      </w:pPr>
      <w:r w:rsidRPr="00E83D7D">
        <w:rPr>
          <w:b/>
          <w:bCs/>
          <w:lang w:val="en-US"/>
        </w:rPr>
        <w:t xml:space="preserve">Finally, make the interpretation of the </w:t>
      </w:r>
      <w:r w:rsidR="00E83D7D" w:rsidRPr="00E83D7D">
        <w:rPr>
          <w:b/>
          <w:bCs/>
          <w:lang w:val="en-US"/>
        </w:rPr>
        <w:t>bar charts.</w:t>
      </w:r>
    </w:p>
    <w:p w14:paraId="641451D4" w14:textId="77777777" w:rsidR="00E83D7D" w:rsidRDefault="00E83D7D" w:rsidP="006F17B3">
      <w:pPr>
        <w:rPr>
          <w:b/>
          <w:bCs/>
          <w:lang w:val="en-US"/>
        </w:rPr>
      </w:pPr>
    </w:p>
    <w:p w14:paraId="3C2C4EDE" w14:textId="77777777" w:rsidR="002C452D" w:rsidRPr="002C452D" w:rsidRDefault="002C452D" w:rsidP="00B31FB1">
      <w:pPr>
        <w:jc w:val="both"/>
        <w:rPr>
          <w:rFonts w:ascii="Arial" w:hAnsi="Arial" w:cs="Arial"/>
          <w:color w:val="555555"/>
          <w:sz w:val="21"/>
          <w:szCs w:val="21"/>
          <w:shd w:val="clear" w:color="auto" w:fill="FFFFFF"/>
        </w:rPr>
      </w:pPr>
    </w:p>
    <w:sectPr w:rsidR="002C452D" w:rsidRPr="002C4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7555C"/>
    <w:multiLevelType w:val="hybridMultilevel"/>
    <w:tmpl w:val="EBDE6C30"/>
    <w:lvl w:ilvl="0" w:tplc="E8F6E932">
      <w:start w:val="1"/>
      <w:numFmt w:val="decimal"/>
      <w:lvlText w:val="%1."/>
      <w:lvlJc w:val="left"/>
      <w:pPr>
        <w:ind w:left="720" w:hanging="360"/>
      </w:pPr>
      <w:rPr>
        <w:rFonts w:ascii="Arial" w:hAnsi="Arial" w:cs="Arial" w:hint="default"/>
        <w:color w:val="555555"/>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160A9D"/>
    <w:multiLevelType w:val="hybridMultilevel"/>
    <w:tmpl w:val="E2989A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ED04A3"/>
    <w:multiLevelType w:val="multilevel"/>
    <w:tmpl w:val="23BA0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291926"/>
    <w:multiLevelType w:val="multilevel"/>
    <w:tmpl w:val="D79A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285908"/>
    <w:multiLevelType w:val="multilevel"/>
    <w:tmpl w:val="928EF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B76EBF"/>
    <w:multiLevelType w:val="multilevel"/>
    <w:tmpl w:val="B4D87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F1723F"/>
    <w:multiLevelType w:val="multilevel"/>
    <w:tmpl w:val="5A0AC8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524449"/>
    <w:multiLevelType w:val="multilevel"/>
    <w:tmpl w:val="B4DA9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2533972">
    <w:abstractNumId w:val="1"/>
  </w:num>
  <w:num w:numId="2" w16cid:durableId="942760368">
    <w:abstractNumId w:val="0"/>
  </w:num>
  <w:num w:numId="3" w16cid:durableId="519395445">
    <w:abstractNumId w:val="5"/>
  </w:num>
  <w:num w:numId="4" w16cid:durableId="178741809">
    <w:abstractNumId w:val="2"/>
  </w:num>
  <w:num w:numId="5" w16cid:durableId="633876495">
    <w:abstractNumId w:val="7"/>
  </w:num>
  <w:num w:numId="6" w16cid:durableId="3678038">
    <w:abstractNumId w:val="3"/>
  </w:num>
  <w:num w:numId="7" w16cid:durableId="473066847">
    <w:abstractNumId w:val="4"/>
  </w:num>
  <w:num w:numId="8" w16cid:durableId="7203235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E48"/>
    <w:rsid w:val="00045A5F"/>
    <w:rsid w:val="002C452D"/>
    <w:rsid w:val="004A4811"/>
    <w:rsid w:val="00622E9B"/>
    <w:rsid w:val="006F17B3"/>
    <w:rsid w:val="00AB36AA"/>
    <w:rsid w:val="00B31FB1"/>
    <w:rsid w:val="00B76E48"/>
    <w:rsid w:val="00C905D2"/>
    <w:rsid w:val="00E04927"/>
    <w:rsid w:val="00E83D7D"/>
    <w:rsid w:val="00FE41FC"/>
  </w:rsids>
  <m:mathPr>
    <m:mathFont m:val="Cambria Math"/>
    <m:brkBin m:val="before"/>
    <m:brkBinSub m:val="--"/>
    <m:smallFrac m:val="0"/>
    <m:dispDef/>
    <m:lMargin m:val="0"/>
    <m:rMargin m:val="0"/>
    <m:defJc m:val="centerGroup"/>
    <m:wrapIndent m:val="1440"/>
    <m:intLim m:val="subSup"/>
    <m:naryLim m:val="undOvr"/>
  </m:mathPr>
  <w:themeFontLang w:val="en-MD"/>
  <w:clrSchemeMapping w:bg1="light1" w:t1="dark1" w:bg2="light2" w:t2="dark2" w:accent1="accent1" w:accent2="accent2" w:accent3="accent3" w:accent4="accent4" w:accent5="accent5" w:accent6="accent6" w:hyperlink="hyperlink" w:followedHyperlink="followedHyperlink"/>
  <w:decimalSymbol w:val=","/>
  <w:listSeparator w:val=","/>
  <w14:docId w14:val="3D6A7FF6"/>
  <w15:chartTrackingRefBased/>
  <w15:docId w15:val="{E4D6C46D-EC1A-F64E-A553-95F4525F2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31FB1"/>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E48"/>
    <w:pPr>
      <w:ind w:left="720"/>
      <w:contextualSpacing/>
    </w:pPr>
  </w:style>
  <w:style w:type="character" w:customStyle="1" w:styleId="apple-converted-space">
    <w:name w:val="apple-converted-space"/>
    <w:basedOn w:val="DefaultParagraphFont"/>
    <w:rsid w:val="00B76E48"/>
  </w:style>
  <w:style w:type="character" w:styleId="HTMLCode">
    <w:name w:val="HTML Code"/>
    <w:basedOn w:val="DefaultParagraphFont"/>
    <w:uiPriority w:val="99"/>
    <w:semiHidden/>
    <w:unhideWhenUsed/>
    <w:rsid w:val="00B76E48"/>
    <w:rPr>
      <w:rFonts w:ascii="Courier New" w:eastAsia="Times New Roman" w:hAnsi="Courier New" w:cs="Courier New"/>
      <w:sz w:val="20"/>
      <w:szCs w:val="20"/>
    </w:rPr>
  </w:style>
  <w:style w:type="paragraph" w:styleId="NormalWeb">
    <w:name w:val="Normal (Web)"/>
    <w:basedOn w:val="Normal"/>
    <w:uiPriority w:val="99"/>
    <w:semiHidden/>
    <w:unhideWhenUsed/>
    <w:rsid w:val="006F17B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6F17B3"/>
    <w:rPr>
      <w:b/>
      <w:bCs/>
    </w:rPr>
  </w:style>
  <w:style w:type="character" w:customStyle="1" w:styleId="Heading3Char">
    <w:name w:val="Heading 3 Char"/>
    <w:basedOn w:val="DefaultParagraphFont"/>
    <w:link w:val="Heading3"/>
    <w:uiPriority w:val="9"/>
    <w:rsid w:val="00B31FB1"/>
    <w:rPr>
      <w:rFonts w:ascii="Times New Roman" w:eastAsia="Times New Roman" w:hAnsi="Times New Roman" w:cs="Times New Roman"/>
      <w:b/>
      <w:bCs/>
      <w:kern w:val="0"/>
      <w:sz w:val="27"/>
      <w:szCs w:val="27"/>
      <w:lang w:eastAsia="en-GB"/>
      <w14:ligatures w14:val="none"/>
    </w:rPr>
  </w:style>
  <w:style w:type="character" w:styleId="Emphasis">
    <w:name w:val="Emphasis"/>
    <w:basedOn w:val="DefaultParagraphFont"/>
    <w:uiPriority w:val="20"/>
    <w:qFormat/>
    <w:rsid w:val="002C452D"/>
    <w:rPr>
      <w:i/>
      <w:iCs/>
    </w:rPr>
  </w:style>
  <w:style w:type="table" w:styleId="TableGrid">
    <w:name w:val="Table Grid"/>
    <w:basedOn w:val="TableNormal"/>
    <w:uiPriority w:val="39"/>
    <w:rsid w:val="002C45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82168">
      <w:bodyDiv w:val="1"/>
      <w:marLeft w:val="0"/>
      <w:marRight w:val="0"/>
      <w:marTop w:val="0"/>
      <w:marBottom w:val="0"/>
      <w:divBdr>
        <w:top w:val="none" w:sz="0" w:space="0" w:color="auto"/>
        <w:left w:val="none" w:sz="0" w:space="0" w:color="auto"/>
        <w:bottom w:val="none" w:sz="0" w:space="0" w:color="auto"/>
        <w:right w:val="none" w:sz="0" w:space="0" w:color="auto"/>
      </w:divBdr>
    </w:div>
    <w:div w:id="323169638">
      <w:bodyDiv w:val="1"/>
      <w:marLeft w:val="0"/>
      <w:marRight w:val="0"/>
      <w:marTop w:val="0"/>
      <w:marBottom w:val="0"/>
      <w:divBdr>
        <w:top w:val="none" w:sz="0" w:space="0" w:color="auto"/>
        <w:left w:val="none" w:sz="0" w:space="0" w:color="auto"/>
        <w:bottom w:val="none" w:sz="0" w:space="0" w:color="auto"/>
        <w:right w:val="none" w:sz="0" w:space="0" w:color="auto"/>
      </w:divBdr>
    </w:div>
    <w:div w:id="509176458">
      <w:bodyDiv w:val="1"/>
      <w:marLeft w:val="0"/>
      <w:marRight w:val="0"/>
      <w:marTop w:val="0"/>
      <w:marBottom w:val="0"/>
      <w:divBdr>
        <w:top w:val="none" w:sz="0" w:space="0" w:color="auto"/>
        <w:left w:val="none" w:sz="0" w:space="0" w:color="auto"/>
        <w:bottom w:val="none" w:sz="0" w:space="0" w:color="auto"/>
        <w:right w:val="none" w:sz="0" w:space="0" w:color="auto"/>
      </w:divBdr>
    </w:div>
    <w:div w:id="619840311">
      <w:bodyDiv w:val="1"/>
      <w:marLeft w:val="0"/>
      <w:marRight w:val="0"/>
      <w:marTop w:val="0"/>
      <w:marBottom w:val="0"/>
      <w:divBdr>
        <w:top w:val="none" w:sz="0" w:space="0" w:color="auto"/>
        <w:left w:val="none" w:sz="0" w:space="0" w:color="auto"/>
        <w:bottom w:val="none" w:sz="0" w:space="0" w:color="auto"/>
        <w:right w:val="none" w:sz="0" w:space="0" w:color="auto"/>
      </w:divBdr>
    </w:div>
    <w:div w:id="645279732">
      <w:bodyDiv w:val="1"/>
      <w:marLeft w:val="0"/>
      <w:marRight w:val="0"/>
      <w:marTop w:val="0"/>
      <w:marBottom w:val="0"/>
      <w:divBdr>
        <w:top w:val="none" w:sz="0" w:space="0" w:color="auto"/>
        <w:left w:val="none" w:sz="0" w:space="0" w:color="auto"/>
        <w:bottom w:val="none" w:sz="0" w:space="0" w:color="auto"/>
        <w:right w:val="none" w:sz="0" w:space="0" w:color="auto"/>
      </w:divBdr>
    </w:div>
    <w:div w:id="879712034">
      <w:bodyDiv w:val="1"/>
      <w:marLeft w:val="0"/>
      <w:marRight w:val="0"/>
      <w:marTop w:val="0"/>
      <w:marBottom w:val="0"/>
      <w:divBdr>
        <w:top w:val="none" w:sz="0" w:space="0" w:color="auto"/>
        <w:left w:val="none" w:sz="0" w:space="0" w:color="auto"/>
        <w:bottom w:val="none" w:sz="0" w:space="0" w:color="auto"/>
        <w:right w:val="none" w:sz="0" w:space="0" w:color="auto"/>
      </w:divBdr>
    </w:div>
    <w:div w:id="974066927">
      <w:bodyDiv w:val="1"/>
      <w:marLeft w:val="0"/>
      <w:marRight w:val="0"/>
      <w:marTop w:val="0"/>
      <w:marBottom w:val="0"/>
      <w:divBdr>
        <w:top w:val="none" w:sz="0" w:space="0" w:color="auto"/>
        <w:left w:val="none" w:sz="0" w:space="0" w:color="auto"/>
        <w:bottom w:val="none" w:sz="0" w:space="0" w:color="auto"/>
        <w:right w:val="none" w:sz="0" w:space="0" w:color="auto"/>
      </w:divBdr>
    </w:div>
    <w:div w:id="1217008113">
      <w:bodyDiv w:val="1"/>
      <w:marLeft w:val="0"/>
      <w:marRight w:val="0"/>
      <w:marTop w:val="0"/>
      <w:marBottom w:val="0"/>
      <w:divBdr>
        <w:top w:val="none" w:sz="0" w:space="0" w:color="auto"/>
        <w:left w:val="none" w:sz="0" w:space="0" w:color="auto"/>
        <w:bottom w:val="none" w:sz="0" w:space="0" w:color="auto"/>
        <w:right w:val="none" w:sz="0" w:space="0" w:color="auto"/>
      </w:divBdr>
    </w:div>
    <w:div w:id="1299458454">
      <w:bodyDiv w:val="1"/>
      <w:marLeft w:val="0"/>
      <w:marRight w:val="0"/>
      <w:marTop w:val="0"/>
      <w:marBottom w:val="0"/>
      <w:divBdr>
        <w:top w:val="none" w:sz="0" w:space="0" w:color="auto"/>
        <w:left w:val="none" w:sz="0" w:space="0" w:color="auto"/>
        <w:bottom w:val="none" w:sz="0" w:space="0" w:color="auto"/>
        <w:right w:val="none" w:sz="0" w:space="0" w:color="auto"/>
      </w:divBdr>
    </w:div>
    <w:div w:id="1326546457">
      <w:bodyDiv w:val="1"/>
      <w:marLeft w:val="0"/>
      <w:marRight w:val="0"/>
      <w:marTop w:val="0"/>
      <w:marBottom w:val="0"/>
      <w:divBdr>
        <w:top w:val="none" w:sz="0" w:space="0" w:color="auto"/>
        <w:left w:val="none" w:sz="0" w:space="0" w:color="auto"/>
        <w:bottom w:val="none" w:sz="0" w:space="0" w:color="auto"/>
        <w:right w:val="none" w:sz="0" w:space="0" w:color="auto"/>
      </w:divBdr>
    </w:div>
    <w:div w:id="1388577470">
      <w:bodyDiv w:val="1"/>
      <w:marLeft w:val="0"/>
      <w:marRight w:val="0"/>
      <w:marTop w:val="0"/>
      <w:marBottom w:val="0"/>
      <w:divBdr>
        <w:top w:val="none" w:sz="0" w:space="0" w:color="auto"/>
        <w:left w:val="none" w:sz="0" w:space="0" w:color="auto"/>
        <w:bottom w:val="none" w:sz="0" w:space="0" w:color="auto"/>
        <w:right w:val="none" w:sz="0" w:space="0" w:color="auto"/>
      </w:divBdr>
    </w:div>
    <w:div w:id="1394233491">
      <w:bodyDiv w:val="1"/>
      <w:marLeft w:val="0"/>
      <w:marRight w:val="0"/>
      <w:marTop w:val="0"/>
      <w:marBottom w:val="0"/>
      <w:divBdr>
        <w:top w:val="none" w:sz="0" w:space="0" w:color="auto"/>
        <w:left w:val="none" w:sz="0" w:space="0" w:color="auto"/>
        <w:bottom w:val="none" w:sz="0" w:space="0" w:color="auto"/>
        <w:right w:val="none" w:sz="0" w:space="0" w:color="auto"/>
      </w:divBdr>
    </w:div>
    <w:div w:id="1709336961">
      <w:bodyDiv w:val="1"/>
      <w:marLeft w:val="0"/>
      <w:marRight w:val="0"/>
      <w:marTop w:val="0"/>
      <w:marBottom w:val="0"/>
      <w:divBdr>
        <w:top w:val="none" w:sz="0" w:space="0" w:color="auto"/>
        <w:left w:val="none" w:sz="0" w:space="0" w:color="auto"/>
        <w:bottom w:val="none" w:sz="0" w:space="0" w:color="auto"/>
        <w:right w:val="none" w:sz="0" w:space="0" w:color="auto"/>
      </w:divBdr>
    </w:div>
    <w:div w:id="193478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Munteanu Viorel</dc:creator>
  <cp:keywords/>
  <dc:description/>
  <cp:lastModifiedBy>Munteanu Viorel</cp:lastModifiedBy>
  <cp:revision>1</cp:revision>
  <dcterms:created xsi:type="dcterms:W3CDTF">2023-09-18T10:46:00Z</dcterms:created>
  <dcterms:modified xsi:type="dcterms:W3CDTF">2023-09-19T06:25:00Z</dcterms:modified>
</cp:coreProperties>
</file>