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E2C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2C7B75">
        <w:rPr>
          <w:rFonts w:ascii="Helvetica" w:eastAsia="Droid Sans" w:hAnsi="Helvetica" w:cs="FreeSans"/>
          <w:szCs w:val="24"/>
          <w:lang w:eastAsia="ru-RU" w:bidi="hi-IN"/>
        </w:rPr>
        <w:t>RĪGAS TEHNISKĀ UNIVERSITTĀTE</w:t>
      </w:r>
    </w:p>
    <w:p w14:paraId="79210471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2C7B75">
        <w:rPr>
          <w:rFonts w:ascii="Helvetica" w:eastAsia="Droid Sans" w:hAnsi="Helvetica" w:cs="FreeSans"/>
          <w:szCs w:val="24"/>
          <w:lang w:eastAsia="ru-RU" w:bidi="hi-IN"/>
        </w:rPr>
        <w:t>ELEKTRONIKAS UN TELEKOMUNIKĀCIJU FAKULTĀTE</w:t>
      </w:r>
    </w:p>
    <w:p w14:paraId="02B469ED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5E505AC6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2C7B75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330D7D2A" wp14:editId="27879298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482E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86BD34A" w14:textId="1611E86C" w:rsidR="00BC7EDF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BC7EDF">
        <w:rPr>
          <w:rFonts w:ascii="Helvetica" w:eastAsia="Droid Sans" w:hAnsi="Helvetica" w:cs="FreeSans"/>
          <w:sz w:val="28"/>
          <w:szCs w:val="28"/>
          <w:lang w:eastAsia="ru-RU" w:bidi="hi-IN"/>
        </w:rPr>
        <w:t>Funkcionālo un loģisko shēmu modelēšana, RTR532</w:t>
      </w:r>
    </w:p>
    <w:p w14:paraId="480E3F04" w14:textId="659456BD" w:rsidR="00BC7EDF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06D08C25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1B958597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2C7B75">
        <w:rPr>
          <w:rFonts w:ascii="Helvetica" w:eastAsia="Droid Sans" w:hAnsi="Helvetica" w:cs="FreeSans"/>
          <w:sz w:val="28"/>
          <w:szCs w:val="28"/>
          <w:lang w:eastAsia="ru-RU" w:bidi="hi-IN"/>
        </w:rPr>
        <w:t>Laboratorijas darbs N</w:t>
      </w:r>
      <w:r w:rsidRPr="002C7B75">
        <w:rPr>
          <w:rFonts w:ascii="Helvetica" w:eastAsia="Helvetica" w:hAnsi="Helvetica" w:cs="Helvetica"/>
          <w:sz w:val="28"/>
          <w:szCs w:val="28"/>
          <w:lang w:eastAsia="ru-RU" w:bidi="hi-IN"/>
        </w:rPr>
        <w:t>r.</w:t>
      </w:r>
      <w:r w:rsidRPr="002C7B75">
        <w:rPr>
          <w:rFonts w:ascii="Helvetica" w:eastAsia="Droid Sans" w:hAnsi="Helvetica" w:cs="FreeSans"/>
          <w:sz w:val="28"/>
          <w:szCs w:val="28"/>
          <w:lang w:eastAsia="ru-RU" w:bidi="hi-IN"/>
        </w:rPr>
        <w:t>1</w:t>
      </w:r>
    </w:p>
    <w:p w14:paraId="5232C52D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00C32897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59F8E925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3D150470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6A581361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4FEC5025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CB8877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163EFBB9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094BAE6B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6EF9EA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7664F1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Cs w:val="24"/>
          <w:lang w:eastAsia="ru-RU" w:bidi="hi-IN"/>
        </w:rPr>
      </w:pPr>
      <w:r w:rsidRPr="002C7B75">
        <w:rPr>
          <w:rFonts w:ascii="Helvetica" w:eastAsia="Helvetica" w:hAnsi="Helvetica" w:cs="Helvetica"/>
          <w:szCs w:val="24"/>
          <w:lang w:eastAsia="ru-RU" w:bidi="hi-IN"/>
        </w:rPr>
        <w:t>Bogdans Žukovskis</w:t>
      </w:r>
    </w:p>
    <w:p w14:paraId="540B50B5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  <w:r w:rsidRPr="002C7B75">
        <w:rPr>
          <w:rFonts w:ascii="Helvetica" w:eastAsia="Droid Sans" w:hAnsi="Helvetica" w:cs="FreeSans"/>
          <w:szCs w:val="24"/>
          <w:lang w:eastAsia="ru-RU" w:bidi="hi-IN"/>
        </w:rPr>
        <w:t>161REC020</w:t>
      </w:r>
    </w:p>
    <w:p w14:paraId="512423D1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27EF0A0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0AE212F4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1DFDD29D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2D859ED0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A2A59DD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45C67E5A" w14:textId="77777777" w:rsidR="00BC7EDF" w:rsidRPr="002C7B75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6AEA2154" w14:textId="6D186447" w:rsidR="00BC7EDF" w:rsidRPr="002C7B75" w:rsidRDefault="00BC7EDF" w:rsidP="00BC7EDF">
      <w:pPr>
        <w:jc w:val="center"/>
      </w:pPr>
      <w:r w:rsidRPr="002C7B75">
        <w:rPr>
          <w:rFonts w:ascii="Helvetica" w:eastAsia="Droid Sans" w:hAnsi="Helvetica" w:cs="FreeSans"/>
          <w:szCs w:val="24"/>
          <w:lang w:eastAsia="ru-RU" w:bidi="hi-IN"/>
        </w:rPr>
        <w:t>Riga, 202</w:t>
      </w:r>
      <w:r>
        <w:rPr>
          <w:rFonts w:ascii="Helvetica" w:eastAsia="Droid Sans" w:hAnsi="Helvetica" w:cs="FreeSans"/>
          <w:szCs w:val="24"/>
          <w:lang w:eastAsia="ru-RU" w:bidi="hi-IN"/>
        </w:rPr>
        <w:t>1</w:t>
      </w:r>
    </w:p>
    <w:p w14:paraId="40A93D2D" w14:textId="6186398A" w:rsidR="00B05908" w:rsidRDefault="00B05908">
      <w:r>
        <w:br w:type="page"/>
      </w:r>
    </w:p>
    <w:p w14:paraId="755A553F" w14:textId="25C64F8C" w:rsidR="000551B4" w:rsidRDefault="00687144" w:rsidP="00687144">
      <w:pPr>
        <w:pStyle w:val="1"/>
      </w:pPr>
      <w:r>
        <w:lastRenderedPageBreak/>
        <w:t>Ievads</w:t>
      </w:r>
    </w:p>
    <w:p w14:paraId="43E66B3A" w14:textId="79AC60D7" w:rsidR="00687144" w:rsidRDefault="00687144" w:rsidP="00687144"/>
    <w:p w14:paraId="650C10F6" w14:textId="1C446374" w:rsidR="00687144" w:rsidRDefault="00687144" w:rsidP="00687144">
      <w:r>
        <w:t xml:space="preserve">Variants: </w:t>
      </w:r>
    </w:p>
    <w:p w14:paraId="06A82040" w14:textId="62036CCF" w:rsidR="00687144" w:rsidRDefault="00687144" w:rsidP="00687144">
      <w:r>
        <w:rPr>
          <w:noProof/>
        </w:rPr>
        <w:drawing>
          <wp:inline distT="0" distB="0" distL="0" distR="0" wp14:anchorId="28DC83AF" wp14:editId="2EB49D4D">
            <wp:extent cx="24574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93C" w14:textId="63D07191" w:rsidR="00687144" w:rsidRDefault="00687144" w:rsidP="00687144"/>
    <w:p w14:paraId="4EA1A88F" w14:textId="72C6E1C4" w:rsidR="00687144" w:rsidRDefault="003D0232" w:rsidP="003D0232">
      <w:r>
        <w:t>1. laboratorijas darbs ir veltīts vienkāršo kombinacionālo</w:t>
      </w:r>
      <w:r w:rsidR="00AD31E2">
        <w:t xml:space="preserve"> un </w:t>
      </w:r>
      <w:r w:rsidR="00836E07">
        <w:t>secīgo</w:t>
      </w:r>
      <w:r>
        <w:t xml:space="preserve"> </w:t>
      </w:r>
      <w:r w:rsidR="00EF1C12">
        <w:t>shēmu analīzes meto</w:t>
      </w:r>
      <w:r w:rsidR="00B41971">
        <w:t>des</w:t>
      </w:r>
      <w:r w:rsidR="00EF1C12">
        <w:t xml:space="preserve"> </w:t>
      </w:r>
      <w:r w:rsidR="00EF1C12">
        <w:t>pētīšana</w:t>
      </w:r>
      <w:r w:rsidR="00EF1C12">
        <w:t>i</w:t>
      </w:r>
      <w:r w:rsidR="00202236">
        <w:t xml:space="preserve"> gan bez </w:t>
      </w:r>
      <w:r w:rsidR="00956A71">
        <w:t>programmatūras</w:t>
      </w:r>
      <w:r w:rsidR="00202236">
        <w:t xml:space="preserve"> </w:t>
      </w:r>
      <w:r w:rsidR="00956A71">
        <w:t>palīdzības</w:t>
      </w:r>
      <w:r w:rsidR="00202236">
        <w:t xml:space="preserve">, gan ar Wavedrom </w:t>
      </w:r>
      <w:r w:rsidR="00956A71">
        <w:t>palīdzību</w:t>
      </w:r>
      <w:r w:rsidR="00202236">
        <w:t>.</w:t>
      </w:r>
    </w:p>
    <w:p w14:paraId="52D0052D" w14:textId="11637B9F" w:rsidR="006470F7" w:rsidRDefault="006470F7" w:rsidP="003D0232"/>
    <w:p w14:paraId="308A484C" w14:textId="0D3F2CD2" w:rsidR="006470F7" w:rsidRDefault="006470F7" w:rsidP="006470F7">
      <w:pPr>
        <w:pStyle w:val="1"/>
        <w:numPr>
          <w:ilvl w:val="0"/>
          <w:numId w:val="3"/>
        </w:numPr>
      </w:pPr>
      <w:r>
        <w:t xml:space="preserve">Uzdevums </w:t>
      </w:r>
    </w:p>
    <w:p w14:paraId="4BA725D1" w14:textId="66629F3C" w:rsidR="006470F7" w:rsidRDefault="006470F7" w:rsidP="006470F7"/>
    <w:p w14:paraId="7083B89B" w14:textId="69C63A03" w:rsidR="006470F7" w:rsidRDefault="002A14BA" w:rsidP="006470F7">
      <w:r>
        <w:rPr>
          <w:noProof/>
        </w:rPr>
        <w:drawing>
          <wp:inline distT="0" distB="0" distL="0" distR="0" wp14:anchorId="05A5DB66" wp14:editId="6D5B7C8E">
            <wp:extent cx="5940425" cy="3823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6A9D" w14:textId="376A65B0" w:rsidR="002A14BA" w:rsidRDefault="002A14BA" w:rsidP="002A14BA">
      <w:pPr>
        <w:pStyle w:val="2"/>
      </w:pPr>
      <w:r>
        <w:t>A.</w:t>
      </w:r>
    </w:p>
    <w:p w14:paraId="292BFC7E" w14:textId="12B94826" w:rsidR="002A14BA" w:rsidRDefault="002A14BA" w:rsidP="002A14BA">
      <w:r>
        <w:t xml:space="preserve">Patiesības tabula, uztaisīta pēc ieejas un izejas signāliem, </w:t>
      </w:r>
      <w:r w:rsidR="00942155">
        <w:t>izskatās</w:t>
      </w:r>
      <w:r>
        <w:t xml:space="preserve"> sekojoši: </w:t>
      </w:r>
    </w:p>
    <w:p w14:paraId="2CFE18D8" w14:textId="3E388DFE" w:rsidR="002A14BA" w:rsidRDefault="002A14BA" w:rsidP="002A14BA">
      <w:r>
        <w:t xml:space="preserve"> </w:t>
      </w:r>
    </w:p>
    <w:p w14:paraId="1AAC16FA" w14:textId="77777777" w:rsidR="002A14BA" w:rsidRDefault="002A14BA">
      <w:r>
        <w:br w:type="page"/>
      </w:r>
    </w:p>
    <w:p w14:paraId="16F132DA" w14:textId="77777777" w:rsidR="002A14BA" w:rsidRPr="002A14BA" w:rsidRDefault="002A14BA" w:rsidP="002A14BA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A14BA" w:rsidRPr="002A14BA" w14:paraId="0E49B0EB" w14:textId="77777777" w:rsidTr="002A14B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D017" w14:textId="77777777" w:rsidR="002A14BA" w:rsidRPr="002A14BA" w:rsidRDefault="002A14BA" w:rsidP="002A1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INPUT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ACFFA" w14:textId="77777777" w:rsidR="002A14BA" w:rsidRPr="002A14BA" w:rsidRDefault="002A14BA" w:rsidP="002A1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OUTPUT</w:t>
            </w:r>
          </w:p>
        </w:tc>
      </w:tr>
      <w:tr w:rsidR="002A14BA" w:rsidRPr="002A14BA" w14:paraId="2F29DEFB" w14:textId="77777777" w:rsidTr="002A14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EE07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6766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7A43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D0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3DC0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A752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D3F4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P0</w:t>
            </w:r>
          </w:p>
        </w:tc>
      </w:tr>
      <w:tr w:rsidR="002A14BA" w:rsidRPr="002A14BA" w14:paraId="313461A5" w14:textId="77777777" w:rsidTr="002A14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9F3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4D77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E13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1918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5BF0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F9EA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</w:tr>
      <w:tr w:rsidR="002A14BA" w:rsidRPr="002A14BA" w14:paraId="43C8375C" w14:textId="77777777" w:rsidTr="002A14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D666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0A1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27B5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EB7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52A7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B825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</w:tr>
      <w:tr w:rsidR="002A14BA" w:rsidRPr="002A14BA" w14:paraId="35447838" w14:textId="77777777" w:rsidTr="002A14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AF0B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250A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EE22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9826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9EC8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223E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</w:tr>
      <w:tr w:rsidR="002A14BA" w:rsidRPr="002A14BA" w14:paraId="6AA07ABE" w14:textId="77777777" w:rsidTr="002A14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D210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81DB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AACA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784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8E84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3672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</w:tr>
      <w:tr w:rsidR="002A14BA" w:rsidRPr="002A14BA" w14:paraId="4212FABB" w14:textId="77777777" w:rsidTr="00EF13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1C83B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6EA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63CA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CFB9F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E84B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3D70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</w:tr>
      <w:tr w:rsidR="002A14BA" w:rsidRPr="002A14BA" w14:paraId="1A049049" w14:textId="77777777" w:rsidTr="00EF13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9BA50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BDB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576DE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E1BA8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7E35C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0667" w14:textId="77777777" w:rsidR="002A14BA" w:rsidRPr="002A14BA" w:rsidRDefault="002A14BA" w:rsidP="00EF13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2A14BA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</w:tr>
    </w:tbl>
    <w:p w14:paraId="325A956E" w14:textId="582361F8" w:rsidR="00EF13D0" w:rsidRDefault="00EF13D0" w:rsidP="00EF13D0"/>
    <w:p w14:paraId="60724C18" w14:textId="73F8E78D" w:rsidR="00EF13D0" w:rsidRDefault="00EF13D0" w:rsidP="00EF13D0">
      <w:pPr>
        <w:pStyle w:val="2"/>
      </w:pPr>
      <w:r>
        <w:t>B.</w:t>
      </w:r>
    </w:p>
    <w:p w14:paraId="2ED8029C" w14:textId="3DE9E86C" w:rsidR="00EF13D0" w:rsidRDefault="00EF13D0" w:rsidP="00EF13D0">
      <w:r>
        <w:t>Patiesības tabula realizējas ar loģiskajiem ventiļiem sekojoši:</w:t>
      </w:r>
    </w:p>
    <w:p w14:paraId="51865D10" w14:textId="00F00F32" w:rsidR="00EF13D0" w:rsidRDefault="00EF13D0" w:rsidP="00EF13D0">
      <w:r>
        <w:rPr>
          <w:noProof/>
        </w:rPr>
        <w:drawing>
          <wp:inline distT="0" distB="0" distL="0" distR="0" wp14:anchorId="237EC96A" wp14:editId="545CA342">
            <wp:extent cx="5940425" cy="4456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A14" w14:textId="162D93E4" w:rsidR="00EF13D0" w:rsidRDefault="00EF13D0" w:rsidP="00EF13D0"/>
    <w:p w14:paraId="6D8F5DF4" w14:textId="35B70F9E" w:rsidR="00EF13D0" w:rsidRDefault="00EF13D0" w:rsidP="00EF13D0">
      <w:pPr>
        <w:pStyle w:val="2"/>
      </w:pPr>
      <w:r>
        <w:t xml:space="preserve">C. </w:t>
      </w:r>
    </w:p>
    <w:p w14:paraId="4ADEED20" w14:textId="1296C0FE" w:rsidR="007E58DB" w:rsidRDefault="00EF13D0" w:rsidP="00EF13D0">
      <w:r>
        <w:t xml:space="preserve">Patiesības tabulu ir iespējams vienkāršot, reprezentējot signālu kopnes vērtības integer veidā. </w:t>
      </w:r>
    </w:p>
    <w:p w14:paraId="3C769E20" w14:textId="77777777" w:rsidR="007E58DB" w:rsidRDefault="007E58DB">
      <w:r>
        <w:br w:type="page"/>
      </w:r>
    </w:p>
    <w:p w14:paraId="7A1F01D8" w14:textId="77777777" w:rsidR="00EF13D0" w:rsidRDefault="00EF13D0" w:rsidP="00EF13D0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E58DB" w:rsidRPr="007E58DB" w14:paraId="3DF6F07F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EA701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INPUT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9C428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OUTPUT</w:t>
            </w:r>
          </w:p>
        </w:tc>
      </w:tr>
      <w:tr w:rsidR="007E58DB" w:rsidRPr="007E58DB" w14:paraId="7FBE3AE0" w14:textId="77777777" w:rsidTr="007E58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1A4B" w14:textId="7B385822" w:rsidR="007E58DB" w:rsidRPr="007E58DB" w:rsidRDefault="007E58DB" w:rsidP="007E5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8723" w14:textId="19AFD0C6" w:rsidR="007E58DB" w:rsidRPr="007E58DB" w:rsidRDefault="007E58DB" w:rsidP="007E5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D</w:t>
            </w:r>
            <w:r w:rsidRPr="00F6643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[2..0]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2606" w14:textId="2D9D00E7" w:rsidR="007E58DB" w:rsidRPr="007E58DB" w:rsidRDefault="007E58DB" w:rsidP="007E5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BFE" w14:textId="12EA5AD6" w:rsidR="007E58DB" w:rsidRPr="007E58DB" w:rsidRDefault="007E58DB" w:rsidP="007E5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F3C1" w14:textId="7EF40197" w:rsidR="007E58DB" w:rsidRPr="007E58DB" w:rsidRDefault="007E58DB" w:rsidP="007E5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P</w:t>
            </w:r>
            <w:r w:rsidRPr="00F6643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  <w:t>[2..0]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3411" w14:textId="6C4EF947" w:rsidR="007E58DB" w:rsidRPr="007E58DB" w:rsidRDefault="007E58DB" w:rsidP="007E5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lv-LV"/>
              </w:rPr>
            </w:pPr>
          </w:p>
        </w:tc>
      </w:tr>
      <w:tr w:rsidR="007E58DB" w:rsidRPr="007E58DB" w14:paraId="41D0171C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15DC7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3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780AC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</w:tr>
      <w:tr w:rsidR="007E58DB" w:rsidRPr="007E58DB" w14:paraId="2B3D2C48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351BB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0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3547D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4</w:t>
            </w:r>
          </w:p>
        </w:tc>
      </w:tr>
      <w:tr w:rsidR="007E58DB" w:rsidRPr="007E58DB" w14:paraId="6DD6B73E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89D25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6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19039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</w:tr>
      <w:tr w:rsidR="007E58DB" w:rsidRPr="007E58DB" w14:paraId="0E912961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0ABE0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5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E8F03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4</w:t>
            </w:r>
          </w:p>
        </w:tc>
      </w:tr>
      <w:tr w:rsidR="007E58DB" w:rsidRPr="007E58DB" w14:paraId="11651E38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D260F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9F3A7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3</w:t>
            </w:r>
          </w:p>
        </w:tc>
      </w:tr>
      <w:tr w:rsidR="007E58DB" w:rsidRPr="007E58DB" w14:paraId="4333B812" w14:textId="77777777" w:rsidTr="007E58DB">
        <w:trPr>
          <w:trHeight w:val="300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507EF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E4180" w14:textId="77777777" w:rsidR="007E58DB" w:rsidRPr="007E58DB" w:rsidRDefault="007E58DB" w:rsidP="007E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</w:pPr>
            <w:r w:rsidRPr="007E58DB">
              <w:rPr>
                <w:rFonts w:ascii="Calibri" w:eastAsia="Times New Roman" w:hAnsi="Calibri" w:cs="Calibri"/>
                <w:color w:val="000000"/>
                <w:sz w:val="22"/>
                <w:lang w:eastAsia="lv-LV"/>
              </w:rPr>
              <w:t>4</w:t>
            </w:r>
          </w:p>
        </w:tc>
      </w:tr>
    </w:tbl>
    <w:p w14:paraId="696390B6" w14:textId="3D5D0F4E" w:rsidR="007E58DB" w:rsidRDefault="007E58DB" w:rsidP="00EF13D0"/>
    <w:p w14:paraId="3620FDC6" w14:textId="4046D663" w:rsidR="005139AC" w:rsidRPr="00EF13D0" w:rsidRDefault="005139AC" w:rsidP="005139AC">
      <w:pPr>
        <w:pStyle w:val="2"/>
      </w:pPr>
      <w:r>
        <w:t>D.</w:t>
      </w:r>
    </w:p>
    <w:sectPr w:rsidR="005139AC" w:rsidRPr="00EF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2E"/>
    <w:multiLevelType w:val="hybridMultilevel"/>
    <w:tmpl w:val="FFA6334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972"/>
    <w:multiLevelType w:val="hybridMultilevel"/>
    <w:tmpl w:val="17242D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BE6"/>
    <w:multiLevelType w:val="hybridMultilevel"/>
    <w:tmpl w:val="3440E1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CB5"/>
    <w:multiLevelType w:val="hybridMultilevel"/>
    <w:tmpl w:val="8C202B60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B"/>
    <w:rsid w:val="000551B4"/>
    <w:rsid w:val="00202236"/>
    <w:rsid w:val="002A14BA"/>
    <w:rsid w:val="003D0232"/>
    <w:rsid w:val="003E511A"/>
    <w:rsid w:val="005139AC"/>
    <w:rsid w:val="006470F7"/>
    <w:rsid w:val="00687144"/>
    <w:rsid w:val="006C2DC3"/>
    <w:rsid w:val="007E58DB"/>
    <w:rsid w:val="00836E07"/>
    <w:rsid w:val="00885041"/>
    <w:rsid w:val="00942155"/>
    <w:rsid w:val="00956A71"/>
    <w:rsid w:val="009C119B"/>
    <w:rsid w:val="00AC1E16"/>
    <w:rsid w:val="00AD31E2"/>
    <w:rsid w:val="00B05908"/>
    <w:rsid w:val="00B17E8B"/>
    <w:rsid w:val="00B41971"/>
    <w:rsid w:val="00BC7EDF"/>
    <w:rsid w:val="00E24EE0"/>
    <w:rsid w:val="00EF13D0"/>
    <w:rsid w:val="00EF1C12"/>
    <w:rsid w:val="00F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5A61"/>
  <w15:chartTrackingRefBased/>
  <w15:docId w15:val="{788D7F2C-B2CB-46E0-A534-687DDE1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71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B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144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D02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4BA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</dc:creator>
  <cp:keywords/>
  <dc:description/>
  <cp:lastModifiedBy>Bogdans Žukovskis</cp:lastModifiedBy>
  <cp:revision>19</cp:revision>
  <dcterms:created xsi:type="dcterms:W3CDTF">2021-05-17T20:39:00Z</dcterms:created>
  <dcterms:modified xsi:type="dcterms:W3CDTF">2021-05-17T21:40:00Z</dcterms:modified>
</cp:coreProperties>
</file>