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0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830"/>
        <w:gridCol w:w="163"/>
        <w:gridCol w:w="567"/>
        <w:gridCol w:w="1050"/>
        <w:gridCol w:w="699"/>
        <w:gridCol w:w="900"/>
        <w:gridCol w:w="381"/>
        <w:gridCol w:w="1305"/>
        <w:gridCol w:w="971"/>
        <w:gridCol w:w="1225"/>
        <w:gridCol w:w="1269"/>
        <w:gridCol w:w="45"/>
      </w:tblGrid>
      <w:tr>
        <w:trPr/>
        <w:tc>
          <w:tcPr>
            <w:tcW w:w="9405" w:type="dxa"/>
            <w:gridSpan w:val="12"/>
            <w:tcBorders/>
            <w:shd w:color="auto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КАРТКА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звернень громадян на телефонну «гарячу лінію»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 xml:space="preserve">Державної інспекції енергетичного нагляду України </w:t>
            </w:r>
            <w:r>
              <w:rPr/>
              <w:drawing>
                <wp:inline distT="0" distB="0" distL="0" distR="0">
                  <wp:extent cx="7620" cy="7620"/>
                  <wp:effectExtent l="0" t="0" r="0" b="0"/>
                  <wp:docPr id="1" name="Рисунок 1" descr="https://195.5.34.194/imageServletCC?jrprint=179a4205-3165-43b7-9740-1bfb3757a384&amp;image=p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https://195.5.34.194/imageServletCC?jrprint=179a4205-3165-43b7-9740-1bfb3757a384&amp;image=p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830" w:type="dxa"/>
            <w:tcBorders/>
            <w:shd w:color="auto" w:fill="FFFFFF" w:val="clear"/>
          </w:tcPr>
          <w:p>
            <w:pPr>
              <w:pStyle w:val="Normal"/>
              <w:spacing w:before="0" w:after="0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7620" cy="7620"/>
                  <wp:effectExtent l="0" t="0" r="0" b="0"/>
                  <wp:docPr id="2" name="Рисунок 2" descr="https://195.5.34.194/imageServletCC?jrprint=179a4205-3165-43b7-9740-1bfb3757a384&amp;image=p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https://195.5.34.194/imageServletCC?jrprint=179a4205-3165-43b7-9740-1bfb3757a384&amp;image=p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61" w:type="dxa"/>
            <w:gridSpan w:val="9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1314" w:type="dxa"/>
            <w:gridSpan w:val="2"/>
            <w:tcBorders/>
            <w:shd w:color="auto" w:fill="FFFFFF" w:val="clear"/>
          </w:tcPr>
          <w:p>
            <w:pPr>
              <w:pStyle w:val="Normal"/>
              <w:spacing w:before="0" w:after="0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7620" cy="7620"/>
                  <wp:effectExtent l="0" t="0" r="0" b="0"/>
                  <wp:docPr id="3" name="Рисунок 3" descr="https://195.5.34.194/imageServletCC?jrprint=179a4205-3165-43b7-9740-1bfb3757a384&amp;image=p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 descr="https://195.5.34.194/imageServletCC?jrprint=179a4205-3165-43b7-9740-1bfb3757a384&amp;image=p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405" w:type="dxa"/>
            <w:gridSpan w:val="12"/>
            <w:tcBorders/>
            <w:shd w:color="auto" w:fill="FFFFFF" w:val="clear"/>
          </w:tcPr>
          <w:p>
            <w:pPr>
              <w:pStyle w:val="Normal"/>
              <w:spacing w:before="0" w:after="0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7620" cy="7620"/>
                  <wp:effectExtent l="0" t="0" r="0" b="0"/>
                  <wp:docPr id="4" name="Рисунок 4" descr="https://195.5.34.194/imageServletCC?jrprint=179a4205-3165-43b7-9740-1bfb3757a384&amp;image=p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 descr="https://195.5.34.194/imageServletCC?jrprint=179a4205-3165-43b7-9740-1bfb3757a384&amp;image=p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28" w:hRule="atLeast"/>
        </w:trPr>
        <w:tc>
          <w:tcPr>
            <w:tcW w:w="4209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tcMar>
              <w:left w:w="9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Кореспондент</w:t>
            </w:r>
          </w:p>
        </w:tc>
        <w:tc>
          <w:tcPr>
            <w:tcW w:w="515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tcMar>
              <w:left w:w="9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Адреса кореспондента</w:t>
            </w:r>
          </w:p>
        </w:tc>
        <w:tc>
          <w:tcPr>
            <w:tcW w:w="4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1490" w:hRule="atLeast"/>
        </w:trPr>
        <w:tc>
          <w:tcPr>
            <w:tcW w:w="4209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tcMar>
              <w:left w:w="9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{{ applicant_name }}</w:t>
            </w:r>
          </w:p>
        </w:tc>
        <w:tc>
          <w:tcPr>
            <w:tcW w:w="515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tcMar>
              <w:left w:w="9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  <w:lang w:val="en-US"/>
              </w:rPr>
              <w:t>{{ applicant_address }}</w:t>
            </w:r>
          </w:p>
          <w:p>
            <w:pPr>
              <w:pStyle w:val="Normal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{{ applicant_telephone }}</w:t>
            </w:r>
          </w:p>
          <w:p>
            <w:pPr>
              <w:pStyle w:val="Normal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{{ applicant_email }}</w:t>
            </w:r>
          </w:p>
        </w:tc>
        <w:tc>
          <w:tcPr>
            <w:tcW w:w="4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526" w:hRule="atLeast"/>
        </w:trPr>
        <w:tc>
          <w:tcPr>
            <w:tcW w:w="261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Дата надходження кореспонденції</w:t>
            </w:r>
          </w:p>
        </w:tc>
        <w:tc>
          <w:tcPr>
            <w:tcW w:w="3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Реєстраційний індекс</w:t>
            </w:r>
          </w:p>
        </w:tc>
        <w:tc>
          <w:tcPr>
            <w:tcW w:w="3465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33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Одержано за допомогою телефону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color w:val="000000"/>
              </w:rPr>
              <w:t>+380 (73) 957-20-27</w:t>
            </w:r>
          </w:p>
        </w:tc>
        <w:tc>
          <w:tcPr>
            <w:tcW w:w="4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699" w:hRule="atLeast"/>
        </w:trPr>
        <w:tc>
          <w:tcPr>
            <w:tcW w:w="261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{{ reception_date }}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br/>
            </w:r>
            <w:r>
              <w:rPr>
                <w:rFonts w:ascii="Times New Roman" w:hAnsi="Times New Roman"/>
                <w:sz w:val="28"/>
                <w:szCs w:val="28"/>
              </w:rPr>
              <w:t>{{ reception_time }}</w:t>
            </w:r>
          </w:p>
        </w:tc>
        <w:tc>
          <w:tcPr>
            <w:tcW w:w="3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465" w:type="dxa"/>
            <w:gridSpan w:val="3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33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893" w:hRule="atLeast"/>
        </w:trPr>
        <w:tc>
          <w:tcPr>
            <w:tcW w:w="156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Категорія заявника</w:t>
            </w:r>
          </w:p>
        </w:tc>
        <w:tc>
          <w:tcPr>
            <w:tcW w:w="303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{{ applicant_category }}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Соціальний стан</w:t>
            </w:r>
          </w:p>
        </w:tc>
        <w:tc>
          <w:tcPr>
            <w:tcW w:w="34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8"/>
                <w:szCs w:val="28"/>
              </w:rPr>
              <w:t>{{ applicant_social_status }}</w:t>
            </w:r>
          </w:p>
        </w:tc>
        <w:tc>
          <w:tcPr>
            <w:tcW w:w="4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520" w:hRule="atLeast"/>
        </w:trPr>
        <w:tc>
          <w:tcPr>
            <w:tcW w:w="330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tcMar>
              <w:left w:w="75" w:type="dxa"/>
              <w:right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051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tcMar>
              <w:left w:w="75" w:type="dxa"/>
              <w:right w:w="60" w:type="dxa"/>
            </w:tcMar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84" w:hRule="atLeast"/>
        </w:trPr>
        <w:tc>
          <w:tcPr>
            <w:tcW w:w="9360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tcMar>
              <w:left w:w="75" w:type="dxa"/>
              <w:right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Отримувач</w:t>
            </w:r>
          </w:p>
        </w:tc>
        <w:tc>
          <w:tcPr>
            <w:tcW w:w="4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9360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tcMar>
              <w:left w:w="75" w:type="dxa"/>
              <w:right w:w="6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</w:rPr>
              <w:t>Держенергонагляд</w:t>
            </w:r>
          </w:p>
        </w:tc>
        <w:tc>
          <w:tcPr>
            <w:tcW w:w="4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48" w:hRule="atLeast"/>
        </w:trPr>
        <w:tc>
          <w:tcPr>
            <w:tcW w:w="9360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  <w:t>Короткий зміст</w:t>
            </w:r>
          </w:p>
        </w:tc>
        <w:tc>
          <w:tcPr>
            <w:tcW w:w="4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1215" w:hRule="atLeast"/>
        </w:trPr>
        <w:tc>
          <w:tcPr>
            <w:tcW w:w="9360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tcMar>
              <w:top w:w="75" w:type="dxa"/>
              <w:left w:w="75" w:type="dxa"/>
              <w:bottom w:w="15" w:type="dxa"/>
              <w:right w:w="75" w:type="dxa"/>
            </w:tcMar>
          </w:tcPr>
          <w:p>
            <w:pPr>
              <w:pStyle w:val="NormalWeb"/>
              <w:spacing w:beforeAutospacing="0" w:before="0" w:afterAutospacing="0" w:after="0"/>
              <w:ind w:hanging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{{ appeal_content }}</w:t>
            </w:r>
          </w:p>
        </w:tc>
        <w:tc>
          <w:tcPr>
            <w:tcW w:w="4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9360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tcMar>
              <w:top w:w="15" w:type="dxa"/>
              <w:left w:w="15" w:type="dxa"/>
              <w:bottom w:w="15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18"/>
                <w:szCs w:val="18"/>
              </w:rPr>
              <w:t>Резолюція</w:t>
            </w:r>
          </w:p>
        </w:tc>
        <w:tc>
          <w:tcPr>
            <w:tcW w:w="4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56" w:hRule="atLeast"/>
        </w:trPr>
        <w:tc>
          <w:tcPr>
            <w:tcW w:w="9360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tcMar>
              <w:top w:w="75" w:type="dxa"/>
              <w:left w:w="75" w:type="dxa"/>
              <w:bottom w:w="15" w:type="dxa"/>
              <w:right w:w="7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7620" cy="7620"/>
                  <wp:effectExtent l="0" t="0" r="0" b="0"/>
                  <wp:docPr id="5" name="Рисунок 5" descr="https://195.5.34.194/imageServletCC?jrprint=179a4205-3165-43b7-9740-1bfb3757a384&amp;image=p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 descr="https://195.5.34.194/imageServletCC?jrprint=179a4205-3165-43b7-9740-1bfb3757a384&amp;image=p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99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tcMar>
              <w:top w:w="15" w:type="dxa"/>
              <w:left w:w="15" w:type="dxa"/>
              <w:bottom w:w="15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18"/>
                <w:szCs w:val="18"/>
              </w:rPr>
              <w:t>Автор резолюції</w:t>
            </w:r>
            <w:r>
              <w:rPr>
                <w:rFonts w:cs="Times New Roman" w:ascii="Times New Roman" w:hAnsi="Times New Roman"/>
                <w:color w:val="000000"/>
                <w:sz w:val="18"/>
                <w:szCs w:val="18"/>
              </w:rPr>
              <w:t xml:space="preserve"> :</w:t>
            </w:r>
          </w:p>
        </w:tc>
        <w:tc>
          <w:tcPr>
            <w:tcW w:w="8367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7620" cy="7620"/>
                  <wp:effectExtent l="0" t="0" r="0" b="0"/>
                  <wp:docPr id="6" name="Рисунок 6" descr="https://195.5.34.194/imageServletCC?jrprint=179a4205-3165-43b7-9740-1bfb3757a384&amp;image=p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 descr="https://195.5.34.194/imageServletCC?jrprint=179a4205-3165-43b7-9740-1bfb3757a384&amp;image=p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629" w:hRule="atLeast"/>
        </w:trPr>
        <w:tc>
          <w:tcPr>
            <w:tcW w:w="6866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  <w:sz w:val="15"/>
                <w:szCs w:val="15"/>
              </w:rPr>
              <w:t>Термін виконання</w:t>
            </w:r>
          </w:p>
        </w:tc>
        <w:tc>
          <w:tcPr>
            <w:tcW w:w="24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tcMar>
              <w:top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olor w:val="000000"/>
                <w:sz w:val="15"/>
                <w:szCs w:val="15"/>
                <w:u w:val="single"/>
              </w:rPr>
              <w:t>Виконано за     днів</w:t>
            </w:r>
          </w:p>
        </w:tc>
        <w:tc>
          <w:tcPr>
            <w:tcW w:w="45" w:type="dxa"/>
            <w:tcBorders/>
          </w:tcPr>
          <w:p>
            <w:pPr>
              <w:pStyle w:val="Normal"/>
              <w:spacing w:before="0" w:after="1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shd w:val="clear" w:color="auto" w:fill="FFFFFF"/>
        <w:spacing w:lineRule="auto" w:line="360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uk-UA"/>
        </w:rPr>
        <w:t xml:space="preserve"> </w:t>
      </w:r>
    </w:p>
    <w:p>
      <w:pPr>
        <w:pStyle w:val="Normal"/>
        <w:shd w:val="clear" w:color="auto" w:fill="FFFFFF"/>
        <w:spacing w:lineRule="auto" w:line="360" w:before="0" w:after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З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uk-UA"/>
        </w:rPr>
        <w:t>вернення прийнято:</w:t>
      </w:r>
    </w:p>
    <w:p>
      <w:pPr>
        <w:pStyle w:val="Normal"/>
        <w:shd w:val="clear" w:color="auto" w:fill="FFFFFF"/>
        <w:spacing w:lineRule="auto" w:line="360" w:before="0" w:after="0"/>
        <w:jc w:val="left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uk-UA"/>
        </w:rPr>
        <w:tab/>
        <w:t xml:space="preserve">ПІБ: </w:t>
      </w:r>
      <w:r>
        <w:rPr>
          <w:rStyle w:val="Style16"/>
          <w:rFonts w:ascii="Times New Roman" w:hAnsi="Times New Roman"/>
          <w:color w:val="000000"/>
          <w:sz w:val="20"/>
          <w:szCs w:val="20"/>
          <w:lang w:eastAsia="uk-UA"/>
        </w:rPr>
        <w:t>{{ officer_name }}</w:t>
      </w:r>
    </w:p>
    <w:p>
      <w:pPr>
        <w:pStyle w:val="Normal"/>
        <w:shd w:val="clear" w:color="auto" w:fill="FFFFFF"/>
        <w:spacing w:lineRule="auto" w:line="360" w:before="0" w:after="0"/>
        <w:jc w:val="left"/>
        <w:rPr/>
      </w:pPr>
      <w:r>
        <w:rPr>
          <w:rStyle w:val="Style16"/>
          <w:rFonts w:eastAsia="Times New Roman" w:cs="Times New Roman" w:ascii="Times New Roman" w:hAnsi="Times New Roman"/>
          <w:color w:val="000000"/>
          <w:sz w:val="20"/>
          <w:szCs w:val="20"/>
          <w:lang w:eastAsia="uk-UA"/>
        </w:rPr>
        <w:tab/>
      </w:r>
      <w:r>
        <w:rPr>
          <w:rStyle w:val="Style16"/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uk-UA"/>
        </w:rPr>
        <w:t>Посада:</w:t>
      </w:r>
      <w:r>
        <w:rPr>
          <w:rStyle w:val="Style16"/>
          <w:rFonts w:eastAsia="Times New Roman" w:cs="Times New Roman" w:ascii="Times New Roman" w:hAnsi="Times New Roman"/>
          <w:color w:val="000000"/>
          <w:sz w:val="20"/>
          <w:szCs w:val="20"/>
          <w:lang w:eastAsia="uk-UA"/>
        </w:rPr>
        <w:t xml:space="preserve"> {{ officer_position }}</w:t>
      </w:r>
    </w:p>
    <w:sectPr>
      <w:headerReference w:type="even" r:id="rId8"/>
      <w:headerReference w:type="default" r:id="rId9"/>
      <w:headerReference w:type="first" r:id="rId10"/>
      <w:type w:val="nextPage"/>
      <w:pgSz w:w="11906" w:h="16838"/>
      <w:pgMar w:left="1701" w:right="567" w:gutter="0" w:header="709" w:top="1134" w:footer="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1016075148"/>
    </w:sdtPr>
    <w:sdtContent>
      <w:p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sz w:val="28"/>
            <w:szCs w:val="28"/>
            <w:rFonts w:cs="Times New Roman" w:ascii="Times New Roman" w:hAnsi="Times New Roman"/>
          </w:rPr>
          <w:instrText xml:space="preserve"> PAGE </w:instrText>
        </w:r>
        <w:r>
          <w:rPr>
            <w:sz w:val="28"/>
            <w:szCs w:val="28"/>
            <w:rFonts w:cs="Times New Roman" w:ascii="Times New Roman" w:hAnsi="Times New Roman"/>
          </w:rPr>
          <w:fldChar w:fldCharType="separate"/>
        </w:r>
        <w:r>
          <w:rPr>
            <w:sz w:val="28"/>
            <w:szCs w:val="28"/>
            <w:rFonts w:cs="Times New Roman" w:ascii="Times New Roman" w:hAnsi="Times New Roman"/>
          </w:rPr>
          <w:t>2</w:t>
        </w:r>
        <w:r>
          <w:rPr>
            <w:sz w:val="28"/>
            <w:szCs w:val="28"/>
            <w:rFonts w:cs="Times New Roman" w:ascii="Times New Roman" w:hAnsi="Times New Roman"/>
          </w:rPr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941a7"/>
    <w:pPr>
      <w:widowControl/>
      <w:suppressAutoHyphens w:val="true"/>
      <w:bidi w:val="0"/>
      <w:spacing w:lineRule="auto" w:line="259" w:before="0" w:after="160"/>
      <w:ind w:hanging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ій колонтитул Знак"/>
    <w:basedOn w:val="DefaultParagraphFont"/>
    <w:uiPriority w:val="99"/>
    <w:qFormat/>
    <w:rsid w:val="000941a7"/>
    <w:rPr/>
  </w:style>
  <w:style w:type="character" w:styleId="Style15" w:customStyle="1">
    <w:name w:val="Текст у виносці Знак"/>
    <w:basedOn w:val="DefaultParagraphFont"/>
    <w:link w:val="BalloonText"/>
    <w:uiPriority w:val="99"/>
    <w:semiHidden/>
    <w:qFormat/>
    <w:rsid w:val="007f12cc"/>
    <w:rPr>
      <w:rFonts w:ascii="Tahoma" w:hAnsi="Tahoma" w:cs="Tahoma"/>
      <w:sz w:val="16"/>
      <w:szCs w:val="16"/>
    </w:rPr>
  </w:style>
  <w:style w:type="character" w:styleId="Style16">
    <w:name w:val="Первинний текст"/>
    <w:qFormat/>
    <w:rPr>
      <w:rFonts w:ascii="Liberation Mono" w:hAnsi="Liberation Mono" w:eastAsia="Liberation Mono" w:cs="Liberation Mono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Покажчик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rsid w:val="000941a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0941a7"/>
    <w:pPr>
      <w:tabs>
        <w:tab w:val="clear" w:pos="708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7f12c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9">
    <w:name w:val="Вміст таблиці"/>
    <w:basedOn w:val="Normal"/>
    <w:qFormat/>
    <w:pPr>
      <w:widowControl w:val="false"/>
      <w:suppressLineNumbers/>
    </w:pPr>
    <w:rPr/>
  </w:style>
  <w:style w:type="paragraph" w:styleId="Style20">
    <w:name w:val="Заголовок таблиці"/>
    <w:basedOn w:val="Style19"/>
    <w:qFormat/>
    <w:pPr>
      <w:suppressLineNumbers/>
      <w:jc w:val="center"/>
    </w:pPr>
    <w:rPr>
      <w:b/>
      <w:bCs/>
    </w:rPr>
  </w:style>
  <w:style w:type="numbering" w:styleId="Style21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1470</TotalTime>
  <Application>LibreOffice/24.2.7.2$Linux_X86_64 LibreOffice_project/420$Build-2</Application>
  <AppVersion>15.0000</AppVersion>
  <Pages>1</Pages>
  <Words>82</Words>
  <Characters>586</Characters>
  <CharactersWithSpaces>646</CharactersWithSpaces>
  <Paragraphs>36</Paragraphs>
  <Company>Державна інспекція енергетичного нагляду України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2021-02-15T12:14:00Z</dcterms:created>
  <dc:creator>Кращенко Наталія Ваідівна</dc:creator>
  <dc:description/>
  <dc:language>uk-UA</dc:language>
  <cp:lastModifiedBy/>
  <cp:lastPrinted>2023-01-03T06:29:00Z</cp:lastPrinted>
  <dcterms:modified xsi:type="dcterms:W3CDTF">2026-04-22T15:09:02Z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