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новой версии сайта – что нужно: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Должно быть несколько страниц </w:t>
        <w:br/>
        <w:t xml:space="preserve">Обязательные блоки:</w:t>
        <w:br/>
        <w:t xml:space="preserve">1. Информация адреса гостиницы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2. Обозревание самой гостиницы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3. Деятельность на территории гостиницы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4. Описание и стоимость домиков, контакт для бронирования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5. Информация о гостинице в обширном понимание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Добавить различные страницы, информацию, в среднем объеме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2025-12-01T10:06:24Z</dcterms:modified>
</cp:coreProperties>
</file>