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钢球直径测量原始数据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边缘坐标 x1 (mm)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边缘坐标 x2 (mm)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钢球直径测量计算明细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diameter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钢球直径测量结果汇总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平均直径 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标准差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不同温度粘滞系数参数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95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下落距离 L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钢球直径 d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钢球密度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油密度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管内径 D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重力加速度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950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9.794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不同温度粘滞系数原始数据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295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温度 T (°C)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t1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t2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t3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t4 (s)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17.9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17.1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16.9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15.9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15.1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14.9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14.1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13.9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不同温度粘滞系数计算明细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95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temperature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t_mean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velocity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eta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re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eta_corrected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0.011111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0.639619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0.024754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0.639619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0.011765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0.604084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0.027752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0.604084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0.0125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0.56855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0.03133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0.56855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0.013333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0.533016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0.035646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0.533016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0.014286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0.497481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0.04092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0.497481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不同温度粘滞系数结果汇总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首温度 η′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0.639619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Pa·s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Re 最小值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0.024754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Re 最大值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0.04092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不同球径对比（拓展）参数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95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下落距离 L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液体温度 T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钢球密度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油密度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管内径 D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重力加速度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950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9.794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不同球径对比（拓展）原始数据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295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小球直径 d (mm)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t1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t2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t3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t4 (s)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30.1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29.9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13.9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2.4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9.1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8.9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不同球径对比（拓展）计算明细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95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diameter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t_mean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velocity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eta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re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eta_corrected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0.006667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0.499173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0.012688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0.499173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0.014286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0.695165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0.035141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0.695165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2.4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0.022222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0.750062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0.06755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0.750062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不同球径对比（拓展）结果汇总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有效小球数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平均修正粘度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0.648133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Pa·s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 Re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0.06755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钢球直径测量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不同温度粘滞系数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0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不同球径对比（拓展）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钢球直径测量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由三个方向坐标差求平均直径。先筛除空白行并统一到公式所示单位，再计算明细表和汇总结果。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0000" cy="448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000" cy="44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组逐点代入：x1=10，x2=11.5，diameter=1.5。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组逐点代入：x1=11，x2=12.5，diameter=1.5。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组逐点代入：x1=12，x2=13.5，diameter=1.5。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本组数据代入后：平均直径 d=1.5 mm；标准差=0 mm。完整逐点中间量见第一部分对应计算明细表。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不同温度粘滞系数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计算 η、Re 与 Oseen 修正。先筛除空白行并统一到公式所示单位，再计算明细表和汇总结果。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730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3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542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5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组逐点代入：temperature=20，t_mean=18，velocity=0.011111，eta=0.639619，re=0.024754，eta_corrected=0.639619。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组逐点代入：temperature=25，t_mean=17，velocity=0.011765，eta=0.604084，re=0.027752，eta_corrected=0.604084。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组逐点代入：temperature=30，t_mean=16，velocity=0.0125，eta=0.56855，re=0.03133，eta_corrected=0.56855。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组逐点代入：temperature=35，t_mean=15，velocity=0.013333，eta=0.533016，re=0.035646，eta_corrected=0.533016。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组逐点代入：temperature=40，t_mean=14，velocity=0.014286，eta=0.497481，re=0.04092，eta_corrected=0.497481。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本组数据代入后：首温度 η′=0.639619 Pa·s；Re 最小值=0.024754 ；Re 最大值=0.04092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不同球径对比（拓展）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同一温度下至少选择两个不同规格小球，比较 η 与 Re。先筛除空白行并统一到公式所示单位，再计算明细表和汇总结果。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7304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3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组逐点代入：diameter=1，t_mean=30，velocity=0.006667，eta=0.499173，re=0.012688，eta_corrected=0.499173。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组逐点代入：diameter=1.8，t_mean=14，velocity=0.014286，eta=0.695165，re=0.035141，eta_corrected=0.695165。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组逐点代入：diameter=2.4，t_mean=9，velocity=0.022222，eta=0.750062，re=0.06755，eta_corrected=0.750062。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本组数据代入后：有效小球数=3 ；平均修正粘度=0.648133 Pa·s；最大 Re=0.06755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可拟合 η=Aexp(B/T)，并比较不同球径下雷诺数与修正量。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小球沿中轴释放；在缓冲区后计时；每温度充分恒温并重复四次。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球径和管径测量、计时反应、球偏心贴壁、温度不均匀及未达到收尾速度。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