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Претензия перевозчику</w:t>
      </w:r>
    </w:p>
    <w:p>
      <w:r>
        <w:t xml:space="preserve">Адресат: [наименование, адрес, ИНН]. Заявитель: [наименование или Ф.И.О., адрес, контакт]. Дата и номер: [значения].</w:t>
      </w:r>
    </w:p>
    <w:p>
      <w:r>
        <w:t xml:space="preserve">Договор перевозки и транспортные документы: [номер, дата, идентификатор ЭПД]. Основание права заявителя предъявить требование: [сторона договора, грузополучатель или иное предусмотренное законом основание].</w:t>
      </w:r>
    </w:p>
    <w:p>
      <w:r>
        <w:t xml:space="preserve">Обстоятельства: [последовательное описание события, даты и нарушение обязательства]. Подтверждающие документы: [ссылки на приложения].</w:t>
      </w:r>
    </w:p>
    <w:p>
      <w:r>
        <w:t xml:space="preserve">Правовое и договорное основание каждого требования: [норма, пункт договора, их применимость].</w:t>
      </w:r>
    </w:p>
    <w:p>
      <w:r>
        <w:t xml:space="preserve">Расчёт: [каждое требование, сумма, способ расчёта, доказательство]. Общая сумма: [значение]. Исключите повторный учёт одного ущерба в разных требованиях.</w:t>
      </w:r>
    </w:p>
    <w:p>
      <w:r>
        <w:t xml:space="preserve">Прошу [конкретное требование] на сумму [сумма] по реквизитам [получатель, счёт, банк, БИК, корреспондентский счёт] / исполнить иное требование: [содержание].</w:t>
      </w:r>
    </w:p>
    <w:p>
      <w:r>
        <w:t xml:space="preserve">Прошу рассмотреть претензию и письменно сообщить результат в течение 30 дней со дня её получения по статье 40 Федерального закона № 259-ФЗ. Ответ направить: [адрес и согласованный канал].</w:t>
      </w:r>
    </w:p>
    <w:p>
      <w:r>
        <w:t xml:space="preserve">Приложения: [договор, транспортный документ, акт, расчёт, подтверждения стоимости и оплаты, полномочия подписанта, иные доказательства].</w:t>
      </w:r>
    </w:p>
    <w:p>
      <w:r>
        <w:t xml:space="preserve">Подписант: [должность, основание полномочий, подпись, Ф.И.О.]. Подтверждение направления и получения: [заполняется при отправке].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