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52FA" w14:textId="77777777" w:rsidR="009D0D96" w:rsidRDefault="009D0D96" w:rsidP="009D0D96">
      <w:pPr>
        <w:pStyle w:val="BodyText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BodyText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BodyText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BodyText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BodyText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BodyText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"/>
        <w:ind w:right="49" w:firstLine="0"/>
        <w:jc w:val="center"/>
      </w:pPr>
    </w:p>
    <w:p w14:paraId="441E4A8E" w14:textId="77777777" w:rsidR="009D0D96" w:rsidRDefault="009D0D96" w:rsidP="009D0D96">
      <w:pPr>
        <w:pStyle w:val="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>колбы Вюрца</w:t>
      </w:r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BodyText"/>
        <w:rPr>
          <w:sz w:val="30"/>
        </w:rPr>
      </w:pPr>
    </w:p>
    <w:p w14:paraId="1E7E86F0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BodyText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BodyText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BodyText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Hyperlink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Hyperlink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4324D8">
          <w:pPr>
            <w:pStyle w:val="TOC2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Hyperlink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Hyperlink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4324D8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Hyperlink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Hyperlink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4324D8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Hyperlink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4324D8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Hyperlink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4324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Hyperlink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4324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Hyperlink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4324D8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Hyperlink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4324D8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Hyperlink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4324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Hyperlink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Heading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Heading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ListParagraph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ListParagraph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ListParagraph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ListParagraph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Heading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r w:rsidRPr="006A6E7B">
        <w:rPr>
          <w:rFonts w:cs="Times New Roman"/>
          <w:szCs w:val="28"/>
        </w:rPr>
        <w:t>KompasObject</w:t>
      </w:r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r w:rsidRPr="006A6E7B">
        <w:rPr>
          <w:rFonts w:cs="Times New Roman"/>
          <w:szCs w:val="28"/>
        </w:rPr>
        <w:t>CreateKompasObject</w:t>
      </w:r>
      <w:r w:rsidRPr="0095486D">
        <w:rPr>
          <w:rFonts w:cs="Times New Roman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>В таблице 1.1 приведены методы интерфейса KompasObject.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Методы интерфейса KompasObject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CF36D8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CF36D8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CF36D8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9B3B4E">
              <w:rPr>
                <w:rFonts w:cs="Times New Roman"/>
                <w:sz w:val="24"/>
                <w:szCs w:val="24"/>
              </w:rPr>
              <w:t>(</w:t>
            </w:r>
            <w:r w:rsidR="00AC7EFC" w:rsidRPr="00AC7EFC">
              <w:rPr>
                <w:color w:val="000000" w:themeColor="text1"/>
                <w:sz w:val="24"/>
              </w:rPr>
              <w:t>long type</w:t>
            </w:r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structType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CF36D8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CF36D8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_typeDoc)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typeDoc</w:t>
            </w:r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UpdateDocumentParam()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в случае успешного 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AC7EFC" w:rsidRPr="00CF36D8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 из 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 xml:space="preserve">числения </w:t>
            </w:r>
            <w:hyperlink r:id="rId8" w:history="1"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 компонентов</w:t>
              </w:r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0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r w:rsidRPr="006A6E7B">
        <w:rPr>
          <w:rFonts w:cs="Times New Roman"/>
          <w:szCs w:val="28"/>
        </w:rPr>
        <w:t>ksDocument</w:t>
      </w:r>
      <w:r w:rsidRPr="00C92EAD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r w:rsidRPr="006A6E7B">
        <w:rPr>
          <w:rFonts w:cs="Times New Roman"/>
          <w:szCs w:val="28"/>
        </w:rPr>
        <w:t>GetPart</w:t>
      </w:r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r w:rsidRPr="006A6E7B">
        <w:rPr>
          <w:rFonts w:cs="Times New Roman"/>
          <w:szCs w:val="28"/>
        </w:rPr>
        <w:t>ksPart</w:t>
      </w:r>
      <w:r w:rsidRPr="00C92EAD">
        <w:rPr>
          <w:rFonts w:cs="Times New Roman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 xml:space="preserve">[2]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0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r>
        <w:rPr>
          <w:lang w:val="en-US"/>
        </w:rPr>
        <w:t>IPart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0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Описание</w:t>
            </w:r>
          </w:p>
        </w:tc>
      </w:tr>
      <w:tr w:rsidR="00C92EAD" w:rsidRPr="00CF36D8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472ED057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0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объектов, содержащихся в массиве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9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0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92EAD" w:rsidRPr="00CF36D8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1E7DD5AF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объекта</w:t>
            </w:r>
          </w:p>
          <w:p w14:paraId="01DB557C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CF36D8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2EAD" w:rsidRPr="00CF36D8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3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4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2EAD" w:rsidRPr="00CF36D8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 объекта</w:t>
                    </w:r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6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Heading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Heading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r w:rsidR="00F6617B" w:rsidRPr="00F6617B">
        <w:t>Model ChemLab</w:t>
      </w:r>
      <w:bookmarkEnd w:id="5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r w:rsidRPr="00F6617B">
        <w:rPr>
          <w:szCs w:val="28"/>
          <w:lang w:val="ru-RU"/>
        </w:rPr>
        <w:t>Model ChemLab</w:t>
      </w:r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>интерактивное лабораторное моделирование для Windows</w:t>
      </w:r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>Модель ChemLab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6C6D8D9" w:rsidR="00B23A27" w:rsidRDefault="00B23A27" w:rsidP="00D938F4">
      <w:pPr>
        <w:spacing w:after="0"/>
        <w:rPr>
          <w:noProof/>
          <w:lang w:val="ru-RU"/>
        </w:rPr>
      </w:pPr>
      <w:r w:rsidRPr="00B23A27">
        <w:rPr>
          <w:szCs w:val="28"/>
          <w:lang w:val="ru-RU"/>
        </w:rPr>
        <w:t>ChemLab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ChemLab LabWizard,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</w:t>
      </w:r>
      <w:r w:rsidR="001A0B23" w:rsidRPr="001A0B23">
        <w:rPr>
          <w:szCs w:val="28"/>
          <w:lang w:val="ru-RU"/>
        </w:rPr>
        <w:t xml:space="preserve"> [3]</w:t>
      </w:r>
      <w:r w:rsidRPr="00B23A27">
        <w:rPr>
          <w:szCs w:val="28"/>
          <w:lang w:val="ru-RU"/>
        </w:rPr>
        <w:t xml:space="preserve">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r w:rsidRPr="00F6617B">
        <w:rPr>
          <w:szCs w:val="28"/>
          <w:lang w:val="ru-RU"/>
        </w:rPr>
        <w:t>Model ChemLab</w:t>
      </w:r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r w:rsidRPr="00F6617B">
        <w:rPr>
          <w:szCs w:val="28"/>
          <w:lang w:val="ru-RU"/>
        </w:rPr>
        <w:t>Model ChemLab</w:t>
      </w:r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Heading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Вюрца. Колба </w:t>
      </w:r>
      <w:r w:rsidRPr="006A7E0F">
        <w:rPr>
          <w:lang w:val="ru-RU"/>
        </w:rPr>
        <w:t>Вюрца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ListParagraph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ListParagraph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ListParagraph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>-модель колбы Вюрца</w:t>
      </w:r>
    </w:p>
    <w:p w14:paraId="4C956C1D" w14:textId="77777777" w:rsidR="00403AB4" w:rsidRDefault="00D96EAB" w:rsidP="00D96EAB">
      <w:pPr>
        <w:pStyle w:val="Heading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Heading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1B81414D" w:rsidR="00D96EAB" w:rsidRPr="00197836" w:rsidRDefault="00102F94" w:rsidP="00102F94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</w:t>
      </w:r>
      <w:r>
        <w:rPr>
          <w:rFonts w:cs="Times New Roman"/>
          <w:szCs w:val="28"/>
          <w:lang w:val="ru-RU"/>
        </w:rPr>
        <w:t>ейсов и взаимосвязей между ними</w:t>
      </w:r>
      <w:r w:rsidR="001A0B23" w:rsidRPr="001A0B23">
        <w:rPr>
          <w:rFonts w:cs="Times New Roman"/>
          <w:szCs w:val="28"/>
          <w:lang w:val="ru-RU"/>
        </w:rPr>
        <w:t xml:space="preserve"> </w:t>
      </w:r>
      <w:r w:rsidRPr="00A356C1">
        <w:rPr>
          <w:rFonts w:cs="Times New Roman"/>
          <w:szCs w:val="28"/>
          <w:lang w:val="ru-RU"/>
        </w:rPr>
        <w:t>[</w:t>
      </w:r>
      <w:r>
        <w:rPr>
          <w:rFonts w:cs="Times New Roman"/>
          <w:szCs w:val="28"/>
          <w:lang w:val="ru-RU"/>
        </w:rPr>
        <w:t>4</w:t>
      </w:r>
      <w:r w:rsidRPr="00A356C1">
        <w:rPr>
          <w:rFonts w:cs="Times New Roman"/>
          <w:szCs w:val="28"/>
          <w:lang w:val="ru-RU"/>
        </w:rPr>
        <w:t>]</w:t>
      </w:r>
      <w:r w:rsidR="00D96EAB" w:rsidRPr="00D96EAB">
        <w:rPr>
          <w:rFonts w:cs="Times New Roman"/>
          <w:szCs w:val="28"/>
          <w:lang w:val="ru-RU"/>
        </w:rPr>
        <w:t>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>UML</w:t>
      </w:r>
      <w:r w:rsidR="00197836" w:rsidRPr="00102F94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  <w:lang w:val="ru-RU"/>
        </w:rPr>
        <w:t>диаграмма разрабатываемого плагина изображена на рисунке 3.1</w:t>
      </w:r>
    </w:p>
    <w:p w14:paraId="10B4391B" w14:textId="4781D6DA" w:rsidR="003A3BFE" w:rsidRDefault="00F167C0" w:rsidP="00F167C0">
      <w:pPr>
        <w:ind w:firstLine="0"/>
        <w:jc w:val="center"/>
        <w:rPr>
          <w:rFonts w:cs="Times New Roman"/>
          <w:szCs w:val="28"/>
          <w:lang w:val="ru-RU"/>
        </w:rPr>
      </w:pPr>
      <w:commentRangeStart w:id="9"/>
      <w:r>
        <w:rPr>
          <w:noProof/>
        </w:rPr>
        <w:drawing>
          <wp:inline distT="0" distB="0" distL="0" distR="0" wp14:anchorId="5B1C3732" wp14:editId="07BABBBF">
            <wp:extent cx="6332220" cy="3803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CF36D8">
        <w:rPr>
          <w:rStyle w:val="CommentReference"/>
        </w:rPr>
        <w:commentReference w:id="9"/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«Program», использует «MainForm»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r w:rsidR="00F3095A">
        <w:rPr>
          <w:rFonts w:cs="Times New Roman"/>
          <w:szCs w:val="28"/>
        </w:rPr>
        <w:t>FlaskWurthzBuilder</w:t>
      </w:r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r w:rsidR="00F3095A">
        <w:rPr>
          <w:rFonts w:cs="Times New Roman"/>
          <w:szCs w:val="28"/>
        </w:rPr>
        <w:t>FlaskWurthzParameters</w:t>
      </w:r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«Validator»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r w:rsidR="00F3095A">
        <w:rPr>
          <w:rFonts w:cs="Times New Roman"/>
          <w:szCs w:val="28"/>
        </w:rPr>
        <w:t>MainForm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r w:rsidR="00F3095A">
        <w:rPr>
          <w:rFonts w:cs="Times New Roman"/>
          <w:szCs w:val="28"/>
        </w:rPr>
        <w:t>FlaskWurthzParameters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Heading2"/>
        <w:ind w:hanging="426"/>
        <w:jc w:val="center"/>
        <w:rPr>
          <w:lang w:val="ru-RU"/>
        </w:rPr>
      </w:pPr>
      <w:bookmarkStart w:id="10" w:name="_Toc87628093"/>
      <w:r>
        <w:rPr>
          <w:lang w:val="ru-RU"/>
        </w:rPr>
        <w:lastRenderedPageBreak/>
        <w:t>3.2 Макет интерфейса</w:t>
      </w:r>
      <w:bookmarkEnd w:id="10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NormalWe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NormalWe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Heading1"/>
        <w:spacing w:line="360" w:lineRule="auto"/>
        <w:ind w:hanging="284"/>
        <w:jc w:val="center"/>
      </w:pPr>
      <w:bookmarkStart w:id="11" w:name="_Toc87628094"/>
      <w:r>
        <w:lastRenderedPageBreak/>
        <w:t>Список литературы</w:t>
      </w:r>
      <w:bookmarkEnd w:id="11"/>
    </w:p>
    <w:p w14:paraId="3146D701" w14:textId="77777777" w:rsidR="00994063" w:rsidRPr="00A32831" w:rsidRDefault="00994063" w:rsidP="008C3BBD">
      <w:pPr>
        <w:pStyle w:val="a0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[Электронный ресурс]. − Режим доступа: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(дата обращения: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ListParagraph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5,7.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ascon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ru</w:t>
      </w:r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php</w:t>
      </w:r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Hyperlink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51D8229A" w:rsidR="00994063" w:rsidRPr="00102F94" w:rsidRDefault="00F6617B" w:rsidP="00102F94">
      <w:pPr>
        <w:pStyle w:val="a0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>Model ChemLab</w:t>
      </w:r>
      <w:r w:rsidR="00994063" w:rsidRPr="009C175F">
        <w:rPr>
          <w:szCs w:val="28"/>
        </w:rPr>
        <w:t>. [Электронный ресурс]. – Режим доступа:</w:t>
      </w:r>
      <w:r w:rsidRPr="00F6617B">
        <w:t xml:space="preserve"> https://www.modelscience.com/products.html </w:t>
      </w:r>
      <w:r>
        <w:rPr>
          <w:szCs w:val="28"/>
        </w:rPr>
        <w:t>(дата обращения: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48DAF0CE" w14:textId="50C85D19" w:rsidR="0095486D" w:rsidRPr="00CF36D8" w:rsidRDefault="00102F94" w:rsidP="004D47D2">
      <w:pPr>
        <w:pStyle w:val="a0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 w:rsidRPr="00CF36D8">
        <w:rPr>
          <w:szCs w:val="28"/>
          <w:lang w:val="ru-RU"/>
        </w:rPr>
        <w:t>UML. [Электронный ресурс]. – Режим доступа: http://www.uml.org/ (дата обращения 20.10.2021)</w:t>
      </w:r>
      <w:r w:rsidR="00CF36D8">
        <w:rPr>
          <w:szCs w:val="28"/>
          <w:lang w:val="ru-RU"/>
        </w:rPr>
        <w:t>.</w:t>
      </w:r>
    </w:p>
    <w:sectPr w:rsidR="0095486D" w:rsidRPr="00CF36D8" w:rsidSect="00CB738C">
      <w:headerReference w:type="default" r:id="rId28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11-15T17:22:00Z" w:initials="A">
    <w:p w14:paraId="1C39BF6C" w14:textId="53FAE079" w:rsidR="00CF36D8" w:rsidRPr="00CF36D8" w:rsidRDefault="00CF36D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 xml:space="preserve">Builder – </w:t>
      </w:r>
      <w:r>
        <w:rPr>
          <w:lang w:val="ru-RU"/>
        </w:rPr>
        <w:t>публичные методы?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39BF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5BA" w16cex:dateUtc="2021-11-15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9BF6C" w16cid:durableId="253D15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EBEF" w14:textId="77777777" w:rsidR="004324D8" w:rsidRDefault="004324D8" w:rsidP="00CB738C">
      <w:pPr>
        <w:spacing w:after="0" w:line="240" w:lineRule="auto"/>
      </w:pPr>
      <w:r>
        <w:separator/>
      </w:r>
    </w:p>
  </w:endnote>
  <w:endnote w:type="continuationSeparator" w:id="0">
    <w:p w14:paraId="302E46CE" w14:textId="77777777" w:rsidR="004324D8" w:rsidRDefault="004324D8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B8E2" w14:textId="77777777" w:rsidR="004324D8" w:rsidRDefault="004324D8" w:rsidP="00CB738C">
      <w:pPr>
        <w:spacing w:after="0" w:line="240" w:lineRule="auto"/>
      </w:pPr>
      <w:r>
        <w:separator/>
      </w:r>
    </w:p>
  </w:footnote>
  <w:footnote w:type="continuationSeparator" w:id="0">
    <w:p w14:paraId="6F2CE12F" w14:textId="77777777" w:rsidR="004324D8" w:rsidRDefault="004324D8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303227DC" w:rsidR="00CB738C" w:rsidRDefault="00CB738C" w:rsidP="00CB738C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7C0" w:rsidRPr="00F167C0">
          <w:rPr>
            <w:noProof/>
            <w:lang w:val="ru-RU"/>
          </w:rPr>
          <w:t>10</w:t>
        </w:r>
        <w:r>
          <w:fldChar w:fldCharType="end"/>
        </w:r>
      </w:p>
    </w:sdtContent>
  </w:sdt>
  <w:p w14:paraId="1F91194E" w14:textId="77777777" w:rsidR="00CB738C" w:rsidRDefault="00CB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35"/>
    <w:rsid w:val="00102F94"/>
    <w:rsid w:val="00144A26"/>
    <w:rsid w:val="00197836"/>
    <w:rsid w:val="001A0B23"/>
    <w:rsid w:val="00364335"/>
    <w:rsid w:val="003A3BFE"/>
    <w:rsid w:val="003C3E3D"/>
    <w:rsid w:val="00403AB4"/>
    <w:rsid w:val="0042302D"/>
    <w:rsid w:val="004324D8"/>
    <w:rsid w:val="005224E0"/>
    <w:rsid w:val="00544499"/>
    <w:rsid w:val="006A7E0F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85F94"/>
    <w:rsid w:val="00AC7EFC"/>
    <w:rsid w:val="00AD226F"/>
    <w:rsid w:val="00B166F4"/>
    <w:rsid w:val="00B23A27"/>
    <w:rsid w:val="00BD19D7"/>
    <w:rsid w:val="00C07B78"/>
    <w:rsid w:val="00C14470"/>
    <w:rsid w:val="00C652E0"/>
    <w:rsid w:val="00C92EAD"/>
    <w:rsid w:val="00CB738C"/>
    <w:rsid w:val="00CF36D8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167C0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9548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TOC2">
    <w:name w:val="toc 2"/>
    <w:basedOn w:val="Normal"/>
    <w:next w:val="Normal"/>
    <w:autoRedefine/>
    <w:uiPriority w:val="39"/>
    <w:unhideWhenUsed/>
    <w:rsid w:val="0095486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5486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DefaultParagraphFont"/>
    <w:rsid w:val="00C92EAD"/>
  </w:style>
  <w:style w:type="paragraph" w:customStyle="1" w:styleId="10">
    <w:name w:val="Подзаголовок1"/>
    <w:basedOn w:val="Normal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403AB4"/>
    <w:pPr>
      <w:spacing w:after="100"/>
      <w:ind w:left="560"/>
    </w:pPr>
  </w:style>
  <w:style w:type="paragraph" w:styleId="NormalWeb">
    <w:name w:val="Normal (Web)"/>
    <w:basedOn w:val="Normal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8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8C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92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8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microsoft.com/office/2016/09/relationships/commentsIds" Target="commentsIds.xml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microsoft.com/office/2011/relationships/commentsExtended" Target="commentsExtended.xml"/><Relationship Id="rId27" Type="http://schemas.openxmlformats.org/officeDocument/2006/relationships/image" Target="media/image6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6AA49-FD65-4CFA-A6DF-721BB01C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1756</Words>
  <Characters>10010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AAK</cp:lastModifiedBy>
  <cp:revision>11</cp:revision>
  <dcterms:created xsi:type="dcterms:W3CDTF">2021-11-12T09:47:00Z</dcterms:created>
  <dcterms:modified xsi:type="dcterms:W3CDTF">2021-11-15T10:22:00Z</dcterms:modified>
</cp:coreProperties>
</file>