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5B6E673B" w:rsidR="00EF6287" w:rsidRDefault="00EF6287">
      <w:r>
        <w:t>…</w:t>
      </w:r>
    </w:p>
    <w:p w14:paraId="459CE638" w14:textId="270D5D84" w:rsidR="00EF6287" w:rsidRDefault="008B02F0">
      <w:r>
        <w:rPr>
          <w:rFonts w:ascii="Segoe UI" w:hAnsi="Segoe UI" w:cs="Segoe UI"/>
          <w:color w:val="4D4D4D"/>
          <w:sz w:val="27"/>
          <w:szCs w:val="27"/>
          <w:shd w:val="clear" w:color="auto" w:fill="F5F5F5"/>
        </w:rPr>
        <w:t>For almost all software projects, the source code is like the crown jewels - a precious asset whose value must be protected. For most software teams, the source code is a repository of the invaluable knowledge and understanding about the problem domain that the developers have collected and refined through careful effort. Version control protects source code from both catastrophe and the casual degradation of human error and unintended consequences.</w:t>
      </w:r>
    </w:p>
    <w:sectPr w:rsidR="00E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7C37AF"/>
    <w:rsid w:val="008B02F0"/>
    <w:rsid w:val="00B56A30"/>
    <w:rsid w:val="00B76F8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胡 博涵</cp:lastModifiedBy>
  <cp:revision>5</cp:revision>
  <dcterms:created xsi:type="dcterms:W3CDTF">2021-03-09T01:12:00Z</dcterms:created>
  <dcterms:modified xsi:type="dcterms:W3CDTF">2022-09-17T09:22:00Z</dcterms:modified>
</cp:coreProperties>
</file>