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/>
          <w:b/>
          <w:bCs/>
          <w:sz w:val="40"/>
          <w:szCs w:val="40"/>
        </w:rPr>
      </w:pPr>
      <w:r>
        <w:rPr>
          <w:rFonts w:ascii="Courier New" w:hAnsi="Courier New"/>
          <w:b/>
          <w:bCs/>
          <w:sz w:val="40"/>
          <w:szCs w:val="40"/>
        </w:rPr>
        <w:t xml:space="preserve">Справочное руководство </w:t>
      </w:r>
      <w:r>
        <w:rPr>
          <w:rFonts w:ascii="Courier New" w:hAnsi="Courier New"/>
          <w:b/>
          <w:bCs/>
          <w:sz w:val="40"/>
          <w:szCs w:val="40"/>
        </w:rPr>
        <w:t>для гипотетического работника «К</w:t>
      </w:r>
      <w:r>
        <w:rPr>
          <w:rFonts w:ascii="Courier New" w:hAnsi="Courier New"/>
          <w:b/>
          <w:bCs/>
          <w:sz w:val="40"/>
          <w:szCs w:val="40"/>
        </w:rPr>
        <w:t>о</w:t>
      </w:r>
      <w:r>
        <w:rPr>
          <w:rFonts w:ascii="Courier New" w:hAnsi="Courier New"/>
          <w:b/>
          <w:bCs/>
          <w:sz w:val="40"/>
          <w:szCs w:val="40"/>
        </w:rPr>
        <w:t xml:space="preserve">мпании </w:t>
      </w:r>
      <w:r>
        <w:rPr>
          <w:rFonts w:ascii="Courier New" w:hAnsi="Courier New"/>
          <w:b/>
          <w:bCs/>
          <w:sz w:val="40"/>
          <w:szCs w:val="40"/>
          <w:lang w:val="en-US"/>
        </w:rPr>
        <w:t>N</w:t>
      </w:r>
      <w:r>
        <w:rPr>
          <w:rFonts w:ascii="Courier New" w:hAnsi="Courier New"/>
          <w:b/>
          <w:bCs/>
          <w:sz w:val="40"/>
          <w:szCs w:val="40"/>
          <w:lang w:val="ru-RU"/>
        </w:rPr>
        <w:t>»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Courier New" w:hAnsi="Courier New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1.1. Аппаратное обеспечение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Стандартный комплект (ПК/Ноутбук, монитор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(при необходимости))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Периферийные устройства (клавиатура, мышь, гарнитура(при необходимости), др. по необходимости)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Сетевое оборудование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Для удобства работы с несколькими окнами рекомендуется использовать несколько мониторов. Для работы с облачными сервисами и быстрой логистикой между ПК, рекомендуется хорошее сетевое подключение.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1.2. Программное обеспечение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Базовое ПО (операционная система (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en-US"/>
        </w:rPr>
        <w:t xml:space="preserve">Linux, Windows, Astra Linux,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 xml:space="preserve">т.п.), офисный пакет (Яндекс Офис,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en-US"/>
        </w:rPr>
        <w:t xml:space="preserve">Libre Office, Microsoft Office,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т. п.))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Вспомогательное ПО (браузеры, мес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с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 xml:space="preserve">енджеры,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т. п.)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Спец. ПО для нужд компании (если такое требуется)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Спец. ПО для управления проектами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(</w:t>
      </w:r>
      <w:bookmarkStart w:id="0" w:name="yui_3_17_2_1_1758786215924_65"/>
      <w:bookmarkEnd w:id="0"/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YouGile,</w:t>
      </w:r>
      <w:bookmarkStart w:id="1" w:name="yui_3_17_2_1_1758786215924_64"/>
      <w:bookmarkEnd w:id="1"/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Яндекс.Трекер,</w:t>
      </w:r>
      <w:bookmarkStart w:id="2" w:name="yui_3_17_2_1_1758786215924_70"/>
      <w:bookmarkEnd w:id="2"/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Штаб, Pyrus, Jira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, т. п.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Спец. ПО для управления проектами, это важнейший управленческий элемент, без которого наладить хорошую работу будет сложнее. Он отвечает за коммуникацию,распределение задач и отчетность.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1.3. Информационное обеспечение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Виды информации, используемой специалистом (проектные документы, планы, задачи, отчеты, коммуникация)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Потоки информации в процессе управления проектом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2.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 xml:space="preserve">1. 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 xml:space="preserve">Введение 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  <w:lang w:val="ru-RU"/>
        </w:rPr>
        <w:t>и обзор системы «Штаб»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В качестве одного из перечисленных пунктов программного обеспечения, мы рассмотрим программу Штаб.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Штаб — это планировщик задач со встроенным тр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кером.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Был запущен 8 февраля 2021 года. В своем арсенале имеет множество полезных инструментов, что позволяет гибко управлять различными процессами в компании, как малого, так и большого размера. Есть бесплатная версия, но в основном есть три вида подписки под разные нужды, для больших, так и для меньших по штату кампаний. Также есть корпоративная версия, для больших масштабов компании. В такой версии обговаривать различные нюансы нужно лично с компанией производителей или их представителями. В целом это мощный инструмент для работы в кампаниях разной величины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ourier New" w:hAnsi="Courier New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2.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2.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Аппаратные требования к рабочему месту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Минимальные и рекомендуемые системные требования (если это desktop приложение)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Требования к браузеру (если это веб-версия)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Требования к интернет-соединению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2.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3.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 xml:space="preserve"> </w:t>
      </w:r>
      <w:r>
        <w:rPr>
          <w:rStyle w:val="Strong"/>
          <w:rFonts w:ascii="Courier New" w:hAnsi="Courier New"/>
          <w:b/>
          <w:bCs/>
          <w:i w:val="false"/>
          <w:iCs w:val="false"/>
          <w:sz w:val="28"/>
          <w:szCs w:val="28"/>
        </w:rPr>
        <w:t>Анализ программного обеспечения: функции и возможности системы «Штаб»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Ключевые функциональные модули (доски Kanban, списки задач, календарь, отчетность)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Интеграции с другим ПО (если есть, например, с почтой, календарями)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 xml:space="preserve">Модель распространения и лицензирования (бесплатная версия, платные тарифы,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корпоративная версия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)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2.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4</w:t>
      </w:r>
      <w:r>
        <w:rPr>
          <w:rStyle w:val="Strong"/>
          <w:rFonts w:ascii="Courier New" w:hAnsi="Courier New"/>
          <w:i w:val="false"/>
          <w:iCs w:val="false"/>
          <w:sz w:val="28"/>
          <w:szCs w:val="28"/>
        </w:rPr>
        <w:t>. Анализ информационного обеспечения в системе «Штаб»</w:t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Инф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ормационная модель системы «Штаб» построена вокруг нескольких ключевых сущностей (объектов данных), которые отражают этапы управления проектом: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>Рабочее пространство (Workspace):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Верхнеуровневая сущность, содержащая все данные компании или отдела.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>Проект: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Основной контейнер для работы. Содержит следующие данные:</w:t>
      </w:r>
    </w:p>
    <w:p>
      <w:pPr>
        <w:pStyle w:val="BodyText"/>
        <w:widowControl/>
        <w:numPr>
          <w:ilvl w:val="0"/>
          <w:numId w:val="6"/>
        </w:numPr>
        <w:pBdr/>
        <w:bidi w:val="0"/>
        <w:spacing w:before="0" w:after="0"/>
        <w:jc w:val="start"/>
        <w:rPr/>
      </w:pPr>
      <w:r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Название и описание проекта.</w:t>
      </w:r>
    </w:p>
    <w:p>
      <w:pPr>
        <w:pStyle w:val="BodyText"/>
        <w:widowControl/>
        <w:numPr>
          <w:ilvl w:val="0"/>
          <w:numId w:val="6"/>
        </w:numPr>
        <w:pBdr/>
        <w:bidi w:val="0"/>
        <w:spacing w:before="0" w:after="0"/>
        <w:jc w:val="start"/>
        <w:rPr/>
      </w:pPr>
      <w:r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Владелец проекта (руководитель).</w:t>
      </w:r>
    </w:p>
    <w:p>
      <w:pPr>
        <w:pStyle w:val="BodyText"/>
        <w:widowControl/>
        <w:numPr>
          <w:ilvl w:val="0"/>
          <w:numId w:val="6"/>
        </w:numPr>
        <w:pBdr/>
        <w:bidi w:val="0"/>
        <w:spacing w:before="0" w:after="0"/>
        <w:jc w:val="start"/>
        <w:rPr/>
      </w:pPr>
      <w:r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Сроки выполнения (начальная и конечная дата).</w:t>
      </w:r>
    </w:p>
    <w:p>
      <w:pPr>
        <w:pStyle w:val="BodyText"/>
        <w:widowControl/>
        <w:numPr>
          <w:ilvl w:val="0"/>
          <w:numId w:val="6"/>
        </w:numPr>
        <w:pBdr/>
        <w:bidi w:val="0"/>
        <w:spacing w:before="0" w:after="0"/>
        <w:jc w:val="start"/>
        <w:rPr/>
      </w:pPr>
      <w:r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Участники проекта (команда).</w:t>
      </w:r>
    </w:p>
    <w:p>
      <w:pPr>
        <w:pStyle w:val="BodyText"/>
        <w:widowControl/>
        <w:pBdr/>
        <w:bidi w:val="0"/>
        <w:spacing w:before="0" w:after="0"/>
        <w:jc w:val="start"/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>Задача (Карточка):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Базовая единица работы. Включает в себя:</w:t>
      </w:r>
    </w:p>
    <w:p>
      <w:pPr>
        <w:pStyle w:val="BodyText"/>
        <w:widowControl/>
        <w:numPr>
          <w:ilvl w:val="0"/>
          <w:numId w:val="7"/>
        </w:numPr>
        <w:pBdr/>
        <w:bidi w:val="0"/>
        <w:spacing w:before="0" w:after="0"/>
        <w:jc w:val="start"/>
        <w:rPr/>
      </w:pPr>
      <w:r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Название, подробное описание, чек-лист.</w:t>
      </w:r>
    </w:p>
    <w:p>
      <w:pPr>
        <w:pStyle w:val="BodyText"/>
        <w:widowControl/>
        <w:numPr>
          <w:ilvl w:val="0"/>
          <w:numId w:val="7"/>
        </w:numPr>
        <w:pBdr/>
        <w:bidi w:val="0"/>
        <w:spacing w:before="0" w:after="0"/>
        <w:jc w:val="start"/>
        <w:rPr/>
      </w:pPr>
      <w:r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Исполнитель, наблюдатели.</w:t>
      </w:r>
    </w:p>
    <w:p>
      <w:pPr>
        <w:pStyle w:val="BodyText"/>
        <w:widowControl/>
        <w:numPr>
          <w:ilvl w:val="0"/>
          <w:numId w:val="7"/>
        </w:numPr>
        <w:pBdr/>
        <w:bidi w:val="0"/>
        <w:spacing w:before="0" w:after="0"/>
        <w:jc w:val="start"/>
        <w:rPr/>
      </w:pPr>
      <w:r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Срок исполнения, приоритет.</w:t>
      </w:r>
    </w:p>
    <w:p>
      <w:pPr>
        <w:pStyle w:val="BodyText"/>
        <w:widowControl/>
        <w:numPr>
          <w:ilvl w:val="0"/>
          <w:numId w:val="7"/>
        </w:numPr>
        <w:pBdr/>
        <w:bidi w:val="0"/>
        <w:spacing w:before="0" w:after="0"/>
        <w:jc w:val="start"/>
        <w:rPr/>
      </w:pPr>
      <w:r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Метки (теги) для категоризации.</w:t>
      </w:r>
    </w:p>
    <w:p>
      <w:pPr>
        <w:pStyle w:val="BodyText"/>
        <w:widowControl/>
        <w:numPr>
          <w:ilvl w:val="0"/>
          <w:numId w:val="7"/>
        </w:numPr>
        <w:pBdr/>
        <w:bidi w:val="0"/>
        <w:spacing w:before="0" w:after="0"/>
        <w:jc w:val="start"/>
        <w:rPr/>
      </w:pPr>
      <w:r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Вложенные файлы и комментарии.</w:t>
      </w:r>
    </w:p>
    <w:p>
      <w:pPr>
        <w:pStyle w:val="BodyText"/>
        <w:widowControl/>
        <w:pBdr/>
        <w:bidi w:val="0"/>
        <w:spacing w:before="0" w:after="0"/>
        <w:jc w:val="start"/>
        <w:rPr>
          <w:rStyle w:val="Emphasis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>Список/Этап (Колонка):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Определяет стадию выполнения задачи (например, "Запланировано", "В работе", "На проверке", "Готово"). Задача перемещается между списками, что и формирует рабочий процесс.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>Цель: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Более высокоуровневая сущность, объединяющая несколько проектов или задач для достижения стратегического результата.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rong"/>
          <w:rFonts w:ascii="Courier New" w:hAnsi="Courier New"/>
          <w:b/>
          <w:i w:val="false"/>
          <w:caps w:val="false"/>
          <w:smallCaps w:val="false"/>
          <w:color w:val="000000"/>
          <w:spacing w:val="0"/>
          <w:sz w:val="24"/>
        </w:rPr>
        <w:t>Отчетность и аналитика: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Система агрегирует данные из задач и проектов (сроки, статусы, исполнители) для формирования отчетов о прогрессе и загрузке команды.</w:t>
      </w:r>
    </w:p>
    <w:p>
      <w:pPr>
        <w:pStyle w:val="Normal"/>
        <w:bidi w:val="0"/>
        <w:jc w:val="start"/>
        <w:rPr>
          <w:rStyle w:val="Strong"/>
          <w:rFonts w:ascii="Courier New" w:hAnsi="Courier New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2.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5</w:t>
      </w:r>
      <w:r>
        <w:rPr>
          <w:rStyle w:val="Strong"/>
          <w:rFonts w:ascii="Courier New" w:hAnsi="Courier New"/>
          <w:i w:val="false"/>
          <w:iCs w:val="false"/>
          <w:sz w:val="28"/>
          <w:szCs w:val="28"/>
        </w:rPr>
        <w:t>. Руководство по началу работы в системе «Штаб»</w:t>
      </w:r>
    </w:p>
    <w:p>
      <w:pPr>
        <w:pStyle w:val="Normal"/>
        <w:bidi w:val="0"/>
        <w:jc w:val="start"/>
        <w:rPr>
          <w:rStyle w:val="Strong"/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Style w:val="Strong"/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Регистрация и создание рабочего пространства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Создание первого проекта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Добавление участников и назначение задач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ru-RU"/>
        </w:rPr>
        <w:t>Обзор интерфейса: ключевые элементы управления</w:t>
      </w:r>
    </w:p>
    <w:p>
      <w:pPr>
        <w:pStyle w:val="Normal"/>
        <w:bidi w:val="0"/>
        <w:jc w:val="start"/>
        <w:rPr>
          <w:rStyle w:val="Strong"/>
          <w:rFonts w:ascii="Courier New" w:hAnsi="Courier New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0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ru-RU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ru-RU" w:eastAsia="ja-JP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5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メイリオ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LibreOffice/24.8.0.3$Windows_X86_64 LibreOffice_project/0bdf1299c94fe897b119f97f3c613e9dca6be583</Application>
  <AppVersion>15.0000</AppVersion>
  <Pages>3</Pages>
  <Words>508</Words>
  <Characters>3438</Characters>
  <CharactersWithSpaces>3872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2025-09-25T11:01:46Z</dcterms:created>
  <dc:creator/>
  <dc:description/>
  <dc:language>ru-RU</dc:language>
  <cp:lastModifiedBy/>
  <cp:lastPrinted>2025-09-25T13:55:14Z</cp:lastPrinted>
  <dcterms:modified xsi:type="dcterms:W3CDTF">2025-09-25T13:54:38Z</dcterms:modified>
  <cp:revision>1</cp:revision>
  <dc:subject/>
  <dc:title/>
</cp:coreProperties>
</file>