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76" w:before="0" w:after="200"/>
        <w:jc w:val="center"/>
        <w:rPr/>
      </w:pPr>
      <w:r>
        <w:rPr>
          <w:color w:val="000000"/>
        </w:rPr>
        <w:t>МИНИСТЕРСТВО ПРОСВЕЩЕНИЯ РОССИЙСКОЙ ФЕДЕРАЦИИ</w:t>
      </w:r>
    </w:p>
    <w:p>
      <w:pPr>
        <w:pStyle w:val="1"/>
        <w:spacing w:lineRule="auto" w:line="276" w:before="0" w:after="200"/>
        <w:jc w:val="center"/>
        <w:rPr/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1"/>
        <w:shd w:val="clear" w:color="auto" w:fill="FFFFFF"/>
        <w:spacing w:lineRule="auto" w:line="27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>
      <w:pPr>
        <w:pStyle w:val="1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>
      <w:pPr>
        <w:pStyle w:val="1"/>
        <w:ind w:firstLine="426" w:left="-5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</w:rPr>
        <w:t>Лузана Богдана Олеговича</w:t>
      </w:r>
      <w:r>
        <w:rPr>
          <w:color w:val="000000"/>
          <w:sz w:val="22"/>
          <w:szCs w:val="22"/>
        </w:rPr>
        <w:t>_________________________________________________________</w:t>
        <w:tab/>
      </w:r>
    </w:p>
    <w:p>
      <w:pPr>
        <w:pStyle w:val="1"/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Жуков Николай Николаевич,</w:t>
      </w:r>
      <w:r>
        <w:rPr>
          <w:rFonts w:eastAsia="Times New Roman" w:cs="Times New Roman"/>
          <w:color w:val="000000"/>
          <w:kern w:val="0"/>
          <w:sz w:val="22"/>
          <w:szCs w:val="22"/>
          <w:u w:val="single"/>
          <w:lang w:val="ru-RU" w:eastAsia="ru-RU" w:bidi="ar-SA"/>
        </w:rPr>
        <w:t xml:space="preserve"> кандидат физ.-мат. наук </w:t>
      </w:r>
      <w:r>
        <w:rPr>
          <w:color w:val="000000"/>
          <w:sz w:val="22"/>
          <w:szCs w:val="22"/>
          <w:u w:val="single"/>
        </w:rPr>
        <w:t xml:space="preserve">, доцент каф.  </w:t>
      </w:r>
      <w:r>
        <w:rPr>
          <w:color w:val="000000"/>
          <w:sz w:val="22"/>
          <w:szCs w:val="22"/>
          <w:u w:val="single"/>
          <w:lang w:val="en-US"/>
        </w:rPr>
        <w:t>ИТ</w:t>
      </w:r>
      <w:r>
        <w:rPr>
          <w:color w:val="000000"/>
          <w:sz w:val="22"/>
          <w:szCs w:val="22"/>
          <w:u w:val="single"/>
          <w:lang w:val="ru-RU"/>
        </w:rPr>
        <w:t>иЭО</w:t>
      </w:r>
      <w:r>
        <w:rPr>
          <w:color w:val="000000"/>
          <w:sz w:val="22"/>
          <w:szCs w:val="22"/>
          <w:u w:val="none"/>
          <w:lang w:val="ru-RU"/>
        </w:rPr>
        <w:t>____________</w:t>
      </w:r>
    </w:p>
    <w:p>
      <w:pPr>
        <w:pStyle w:val="1"/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>
      <w:pPr>
        <w:pStyle w:val="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0104-923/03ПР «04» августа 2025 г.</w:t>
      </w:r>
    </w:p>
    <w:p>
      <w:pPr>
        <w:pStyle w:val="1"/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27</w:t>
      </w:r>
      <w:r>
        <w:rPr>
          <w:sz w:val="22"/>
          <w:szCs w:val="22"/>
          <w:u w:val="single"/>
        </w:rPr>
        <w:t xml:space="preserve"> сентября 2025 года</w:t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7"/>
        <w:gridCol w:w="2550"/>
        <w:gridCol w:w="1140"/>
        <w:gridCol w:w="1492"/>
      </w:tblGrid>
      <w:tr>
        <w:trPr/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1.1.</w:t>
            </w:r>
            <w:hyperlink r:id="rId2" w:tgtFrame="_blank">
              <w:r>
                <w:rPr>
                  <w:rStyle w:val="ListLabel28"/>
                  <w:color w:val="000000"/>
                </w:rPr>
                <w:t xml:space="preserve"> Подготовить обзор программного продукта для разработки, применяемого в организации, где вы проходите практику.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 (requirements);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репозитории, AI-функции и т. д.).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>Конспект (опубликовать в электронном портфолио, ссылка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19.09.2025</w:t>
            </w:r>
          </w:p>
        </w:tc>
      </w:tr>
      <w:tr>
        <w:trPr/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1.2. Принять участие в разработке скрипта для автоматизации установки и настройки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отчет с описанием выполненных задач, листингом кода в скрипте для автоматизации установки, комментариями по выполнению (опубликовать в электронном портфолио, QR-код в отчете).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08.09.2025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1.3.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</w:t>
            </w:r>
            <w:r>
              <w:rPr>
                <w:rStyle w:val="Emphasis"/>
                <w:color w:val="000000"/>
              </w:rPr>
              <w:t>управление проектами»)</w:t>
            </w:r>
            <w:r>
              <w:rPr>
                <w:color w:val="000000"/>
              </w:rPr>
              <w:t>.</w:t>
              <w:br/>
              <w:t>Разработать </w:t>
            </w:r>
            <w:r>
              <w:rPr>
                <w:rStyle w:val="Emphasis"/>
                <w:color w:val="000000"/>
              </w:rPr>
              <w:t>руководство пользователя</w:t>
            </w:r>
            <w:r>
              <w:rPr>
                <w:color w:val="000000"/>
              </w:rPr>
              <w:t> (или </w:t>
            </w:r>
            <w:r>
              <w:rPr>
                <w:rStyle w:val="Emphasis"/>
                <w:color w:val="000000"/>
              </w:rPr>
              <w:t>справочное руководство</w:t>
            </w:r>
            <w:r>
              <w:rPr>
                <w:color w:val="000000"/>
              </w:rPr>
              <w:t>) по использованию одного из предложенных 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22.09.2025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Вариативная самостоятельная работа</w:t>
            </w:r>
          </w:p>
        </w:tc>
      </w:tr>
      <w:tr>
        <w:trPr>
          <w:trHeight w:val="509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2.1.Подобрать удобный для себя (изучив подборки </w:t>
            </w:r>
            <w:hyperlink r:id="rId3">
              <w:r>
                <w:rPr>
                  <w:rStyle w:val="Hyperlink"/>
                  <w:color w:val="000000"/>
                </w:rPr>
                <w:t>обзор1</w:t>
              </w:r>
            </w:hyperlink>
            <w:r>
              <w:rPr>
                <w:color w:val="000000"/>
              </w:rPr>
              <w:t>, </w:t>
            </w:r>
            <w:hyperlink r:id="rId4">
              <w:r>
                <w:rPr>
                  <w:rStyle w:val="Hyperlink"/>
                  <w:color w:val="000000"/>
                </w:rPr>
                <w:t>обзор2</w:t>
              </w:r>
            </w:hyperlink>
            <w:r>
              <w:rPr>
                <w:color w:val="000000"/>
              </w:rPr>
              <w:t>) инструмент управления личным временем (тайм-менеджмента) и использовав его спланировать работу над заданиями практики.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Отобразить результаты использования инструмента, его достоинства и недостатки, оценить удобство и эффективность работы с ним.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В качестве инструмента для управления временем </w:t>
            </w:r>
            <w:r>
              <w:rPr>
                <w:rStyle w:val="Strong"/>
                <w:color w:val="000000"/>
              </w:rPr>
              <w:t>рекомендуется</w:t>
            </w:r>
            <w:r>
              <w:rPr>
                <w:color w:val="000000"/>
              </w:rPr>
              <w:t> использовать один из следующих продуктов: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Singularity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Reminders (стандартное приложение для iOS)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Microsoft To Do</w:t>
            </w:r>
          </w:p>
          <w:p>
            <w:pPr>
              <w:pStyle w:val="1"/>
              <w:numPr>
                <w:ilvl w:val="0"/>
                <w:numId w:val="2"/>
              </w:numPr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Календарь (стандартное приложение для Android)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hyperlink r:id="rId5">
              <w:r>
                <w:rPr>
                  <w:rStyle w:val="Hyperlink"/>
                  <w:color w:val="000000"/>
                </w:rPr>
                <w:t>Taskwarrior</w:t>
              </w:r>
            </w:hyperlink>
            <w:r>
              <w:rPr>
                <w:color w:val="000000"/>
              </w:rPr>
              <w:t> (приложение для командной строки)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>
                <w:color w:val="000000"/>
              </w:rPr>
              <w:t>Текстовый отчет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16.09.2025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517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>
                <w:color w:val="000000"/>
              </w:rPr>
              <w:t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>
                <w:color w:val="000000"/>
              </w:rPr>
            </w:pPr>
            <w:r>
              <w:rPr/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20.09.2025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spacing w:lineRule="auto" w:line="276" w:before="0" w:after="200"/>
              <w:rPr/>
            </w:pPr>
            <w:r>
              <w:rPr/>
              <w:t>2.3.</w:t>
            </w:r>
            <w:r>
              <w:rPr>
                <w:color w:val="000000"/>
              </w:rPr>
              <w:t>Исследовать возможности на выбор одного из клиентов для работы с Git </w:t>
            </w:r>
            <w:bookmarkStart w:id="0" w:name="yui_3_17_2_1_1758914558158_69"/>
            <w:bookmarkEnd w:id="0"/>
            <w:r>
              <w:rPr>
                <w:color w:val="000000"/>
              </w:rPr>
              <w:t>при выполнении наиболее распространенных команд, продемонстрировать выполнение команд, особенности конкретного инструмента. GitHub Desktop.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>Скринкаст или текстовый отчет с демонстрацией выполненных действий и комментариями по их выполнению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24.09.2025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27.09.2025</w:t>
            </w:r>
          </w:p>
        </w:tc>
      </w:tr>
      <w:tr>
        <w:trPr>
          <w:trHeight w:val="480" w:hRule="atLeast"/>
        </w:trPr>
        <w:tc>
          <w:tcPr>
            <w:tcW w:w="45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/>
            </w:pPr>
            <w:r>
              <w:rPr/>
            </w:r>
          </w:p>
        </w:tc>
        <w:tc>
          <w:tcPr>
            <w:tcW w:w="25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Style w:val="ListLabel30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1"/>
              <w:tabs>
                <w:tab w:val="clear" w:pos="720"/>
                <w:tab w:val="left" w:pos="-15" w:leader="none"/>
              </w:tabs>
              <w:rPr/>
            </w:pPr>
            <w:r>
              <w:rPr/>
              <w:t xml:space="preserve">Ссылка на репозиторий дублируется в курсе Moodle </w:t>
            </w:r>
            <w:r>
              <w:rPr>
                <w:rStyle w:val="InternetLink2"/>
              </w:rPr>
              <w:t>https://moodle.herzen.spb.ru/mod/forum/view.php?id=1278933</w:t>
            </w:r>
            <w:r>
              <w:rPr/>
              <w:t xml:space="preserve"> в разделе, посвящённом результатам практики, а также в отчёте.</w:t>
            </w:r>
          </w:p>
          <w:p>
            <w:pPr>
              <w:pStyle w:val="1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  <w:u w:val="singl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06.09.2025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15.09.2025</w:t>
            </w:r>
          </w:p>
        </w:tc>
      </w:tr>
    </w:tbl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1" w:name="_gjdgxs"/>
      <w:bookmarkStart w:id="2" w:name="_gjdgxs"/>
      <w:bookmarkEnd w:id="2"/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>
      <w:pPr>
        <w:pStyle w:val="1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сентября 2025 г.          Лузан Богдан Олегович </w:t>
      </w:r>
      <w:r>
        <w:rPr>
          <w:color w:val="000000"/>
          <w:sz w:val="20"/>
          <w:szCs w:val="20"/>
        </w:rPr>
        <w:t xml:space="preserve"> ______________</w:t>
      </w:r>
    </w:p>
    <w:p>
      <w:pPr>
        <w:pStyle w:val="1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97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1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e7e6d"/>
    <w:pPr>
      <w:spacing w:beforeAutospacing="1" w:afterAutospacing="1"/>
    </w:pPr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" TargetMode="External"/><Relationship Id="rId3" Type="http://schemas.openxmlformats.org/officeDocument/2006/relationships/hyperlink" Target="https://journal.tinkoff.ru/time-management-apps/" TargetMode="External"/><Relationship Id="rId4" Type="http://schemas.openxmlformats.org/officeDocument/2006/relationships/hyperlink" Target="https://singularity-app.ru/blog/top-10-napominalok-android/" TargetMode="External"/><Relationship Id="rId5" Type="http://schemas.openxmlformats.org/officeDocument/2006/relationships/hyperlink" Target="https://taskwarrior.org/" TargetMode="Externa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Application>LibreOffice/24.8.0.3$Windows_X86_64 LibreOffice_project/0bdf1299c94fe897b119f97f3c613e9dca6be583</Application>
  <AppVersion>15.0000</AppVersion>
  <Pages>3</Pages>
  <Words>558</Words>
  <Characters>4370</Characters>
  <CharactersWithSpaces>5080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2025-02-24T12:05:00Z</dcterms:created>
  <dc:creator>User</dc:creator>
  <dc:description/>
  <dc:language>ru-RU</dc:language>
  <cp:lastModifiedBy/>
  <cp:lastPrinted>2023-02-08T03:47:00Z</cp:lastPrinted>
  <dcterms:modified xsi:type="dcterms:W3CDTF">2025-10-16T12:50:46Z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