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71" w:rsidRPr="00667836" w:rsidRDefault="00914A71" w:rsidP="00914A71">
      <w:pPr>
        <w:ind w:left="285" w:hanging="12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Національний університет біоресурсів і природокористування України</w:t>
      </w:r>
    </w:p>
    <w:p w:rsidR="00914A71" w:rsidRPr="00667836" w:rsidRDefault="00914A71" w:rsidP="00914A71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:rsidR="00914A71" w:rsidRPr="00667836" w:rsidRDefault="00914A71" w:rsidP="00914A71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Кафедра комп’ютерних наук</w:t>
      </w:r>
    </w:p>
    <w:p w:rsidR="00914A71" w:rsidRPr="00667836" w:rsidRDefault="00914A71" w:rsidP="00914A71">
      <w:pPr>
        <w:ind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4A71" w:rsidRPr="00667836" w:rsidRDefault="00914A71" w:rsidP="00914A71">
      <w:pPr>
        <w:ind w:hanging="1275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Організація баз дан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х</w:t>
      </w:r>
    </w:p>
    <w:p w:rsidR="00914A71" w:rsidRPr="00667836" w:rsidRDefault="00914A71" w:rsidP="00914A71">
      <w:pPr>
        <w:ind w:hanging="1275"/>
        <w:rPr>
          <w:rFonts w:ascii="Times New Roman" w:hAnsi="Times New Roman" w:cs="Times New Roman"/>
          <w:b/>
          <w:sz w:val="24"/>
          <w:szCs w:val="24"/>
        </w:rPr>
      </w:pPr>
    </w:p>
    <w:p w:rsidR="00914A71" w:rsidRPr="00667836" w:rsidRDefault="00914A71" w:rsidP="00914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Тема</w:t>
      </w:r>
      <w:r w:rsidRPr="00AE77AE">
        <w:rPr>
          <w:rFonts w:ascii="Times New Roman" w:eastAsia="Times New Roman" w:hAnsi="Times New Roman" w:cs="Times New Roman"/>
          <w:b/>
          <w:sz w:val="16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Лабораторна робота №9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914A71">
        <w:rPr>
          <w:rFonts w:ascii="Segoe UI" w:hAnsi="Segoe UI" w:cs="Segoe UI"/>
          <w:color w:val="1D2125"/>
          <w:spacing w:val="24"/>
          <w:sz w:val="28"/>
          <w:szCs w:val="36"/>
          <w:shd w:val="clear" w:color="auto" w:fill="F8F9FA"/>
        </w:rPr>
        <w:t>Створення облікових записів і користувачів у середовищі MS SQL Server</w:t>
      </w:r>
    </w:p>
    <w:p w:rsidR="00914A71" w:rsidRPr="00667836" w:rsidRDefault="00914A71" w:rsidP="00914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14A71" w:rsidRPr="00667836" w:rsidRDefault="00914A71" w:rsidP="00914A71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Студент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Возний</w:t>
      </w:r>
      <w:proofErr w:type="spellEnd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Богдан Олександрович</w:t>
      </w:r>
    </w:p>
    <w:p w:rsidR="00914A71" w:rsidRPr="00667836" w:rsidRDefault="00914A71" w:rsidP="00914A71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Дата виконання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16.03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.2025</w:t>
      </w:r>
    </w:p>
    <w:p w:rsidR="00914A71" w:rsidRPr="00667836" w:rsidRDefault="00914A71" w:rsidP="00914A71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914A71" w:rsidRPr="00667836" w:rsidRDefault="00914A71" w:rsidP="00914A71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914A71" w:rsidRDefault="00914A71" w:rsidP="00914A71">
      <w:pPr>
        <w:jc w:val="center"/>
        <w:rPr>
          <w:rFonts w:ascii="Times New Roman" w:hAnsi="Times New Roman" w:cs="Times New Roman"/>
        </w:rPr>
      </w:pPr>
      <w:r w:rsidRPr="00667836">
        <w:rPr>
          <w:rFonts w:ascii="Times New Roman" w:hAnsi="Times New Roman" w:cs="Times New Roman"/>
        </w:rPr>
        <w:t>Київ 2025</w:t>
      </w:r>
    </w:p>
    <w:p w:rsidR="00914A71" w:rsidRDefault="00914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server_principals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'StrongPass123!'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db_datawriter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12DF" w:rsidRDefault="000512DF" w:rsidP="00914A71">
      <w:pPr>
        <w:jc w:val="center"/>
        <w:rPr>
          <w:rFonts w:ascii="Times New Roman" w:hAnsi="Times New Roman" w:cs="Times New Roman"/>
          <w:lang w:val="en-US"/>
        </w:rPr>
      </w:pP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Цей </w:t>
      </w:r>
      <w:proofErr w:type="spellStart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призначений для створення та налаштування користувача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AdminDatabase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який зможе працювати з базою даних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Helsi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SQL Server.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початку </w:t>
      </w:r>
      <w:proofErr w:type="spellStart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перевіряє, чи існує на сервері логін з ім’ям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AdminDatabase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Якщо такого логіна ще немає, він створюється із паролем </w:t>
      </w:r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StrongPass123!</w:t>
      </w: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. Логін — це обліковий запис на рівні сервера SQL Server, який дозволяє підключатися до серверу, але сам по собі ще не надає доступу до конкретних баз даних.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Далі виконується команда переходу до бази даних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Helsi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. Це означає, що всі наступні операції будуть здійснюватися саме в контексті цієї бази даних.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цього </w:t>
      </w:r>
      <w:proofErr w:type="spellStart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перевіряє, чи існує в базі користувач з ім’ям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AdminDatabase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Якщо такий користувач вже є, він видаляється, щоб уникнути конфлікту при створенні нового користувача. Це робиться для того, щоб </w:t>
      </w:r>
      <w:proofErr w:type="spellStart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можна було виконувати повторно без помилок.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очищення створюється новий користувач бази даних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AdminDatabase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який пов’язаний із серверним логіном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AdminDatabase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Це дозволяє користувачу використовувати облікові дані логіна для доступу саме до бази даних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Helsi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завершення користувачеві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AdminDatabase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надаються права доступу до даних у базі. Він додається до ролей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db_datareader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db_datawriter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Це означає, що користувач матиме права читати будь-які таблиці в базі даних (через роль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db_datareader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і змінювати або додавати дані в ці таблиці (через роль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db_datawriter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підсумку, після виконання цього </w:t>
      </w:r>
      <w:proofErr w:type="spellStart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скрипта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користувач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AdminDatabase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має змогу підключатися до SQL Server, працювати з базою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Helsi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виконувати операції читання та запису даних у її таблицях.</w:t>
      </w:r>
    </w:p>
    <w:p w:rsidR="000512DF" w:rsidRDefault="000512DF" w:rsidP="00914A71">
      <w:pPr>
        <w:jc w:val="center"/>
        <w:rPr>
          <w:rFonts w:ascii="Times New Roman" w:hAnsi="Times New Roman" w:cs="Times New Roman"/>
          <w:lang w:val="en-US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server_principals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'StrongPass123'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:rsidR="000512DF" w:rsidRDefault="000512DF" w:rsidP="000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Цей </w:t>
      </w:r>
      <w:proofErr w:type="spellStart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створює та налаштовує користувача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Customer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який матиме доступ до бази даних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helsi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SQL Server.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Спочатку виконується перевірка, чи існує на сервері логін з ім’ям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Customer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Якщо такого логіна ще немає, створюється новий логін із паролем </w:t>
      </w:r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StrongPass123</w:t>
      </w: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. Логін — це обліковий запис на рівні всього сервера, який дозволяє підключатися до серверу SQL Server. Він є обов’язковою умовою для створення користувача в конкретній базі даних.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Далі відбувається перехід до бази даних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helsi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. Це означає, що всі наступні команди будуть виконуватися саме в цій базі.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цього перевіряється, чи існує в базі користувач з ім’ям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Customer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Якщо такий користувач вже є, він видаляється для того, щоб уникнути помилок або конфліктів при створенні нового користувача. Це дозволяє </w:t>
      </w:r>
      <w:proofErr w:type="spellStart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скрипту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бути багаторазово виконуваним без збоїв.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Потім створюється новий користувач бази даних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Customer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який пов’язується з раніше створеним серверним логіном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Customer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Таким чином, коли цей користувач підключається до серверу, він матиме доступ саме до бази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helsi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завершення користувач додається до ролі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db_datareader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. Ця роль надає йому права читання всіх таблиць у базі даних. Це означає, що користувач зможе виконувати запити SELECT і переглядати дані, однак не матиме прав на зміну або додавання нових записів.</w:t>
      </w:r>
    </w:p>
    <w:p w:rsidR="009715DE" w:rsidRPr="009715DE" w:rsidRDefault="009715DE" w:rsidP="0097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підсумку, після виконання цього </w:t>
      </w:r>
      <w:proofErr w:type="spellStart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скрипта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користувач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Customer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матиме можливість підключитися до SQL Server, </w:t>
      </w:r>
      <w:proofErr w:type="spellStart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під’єднатися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бази </w:t>
      </w:r>
      <w:proofErr w:type="spellStart"/>
      <w:r w:rsidRPr="009715DE">
        <w:rPr>
          <w:rFonts w:ascii="Courier New" w:eastAsia="Times New Roman" w:hAnsi="Courier New" w:cs="Courier New"/>
          <w:sz w:val="20"/>
          <w:szCs w:val="20"/>
          <w:lang w:eastAsia="uk-UA"/>
        </w:rPr>
        <w:t>helsi</w:t>
      </w:r>
      <w:proofErr w:type="spellEnd"/>
      <w:r w:rsidRPr="00971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читати дані з таблиць.</w:t>
      </w:r>
    </w:p>
    <w:p w:rsidR="000512DF" w:rsidRPr="000512DF" w:rsidRDefault="000512DF" w:rsidP="00914A7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0512DF" w:rsidRPr="00051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BFD"/>
    <w:multiLevelType w:val="multilevel"/>
    <w:tmpl w:val="C8B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D157A"/>
    <w:multiLevelType w:val="multilevel"/>
    <w:tmpl w:val="3BC6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61BD6"/>
    <w:multiLevelType w:val="multilevel"/>
    <w:tmpl w:val="420C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73900"/>
    <w:multiLevelType w:val="multilevel"/>
    <w:tmpl w:val="CC8E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E6DE8"/>
    <w:multiLevelType w:val="multilevel"/>
    <w:tmpl w:val="6BAE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E35DD"/>
    <w:multiLevelType w:val="multilevel"/>
    <w:tmpl w:val="55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F6313"/>
    <w:multiLevelType w:val="multilevel"/>
    <w:tmpl w:val="57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57"/>
    <w:rsid w:val="000512DF"/>
    <w:rsid w:val="002E5C57"/>
    <w:rsid w:val="00914A71"/>
    <w:rsid w:val="009715DE"/>
    <w:rsid w:val="00D5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6927F-221C-429D-A8B1-1A0DCF66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A71"/>
    <w:rPr>
      <w:lang w:val="uk-UA"/>
    </w:rPr>
  </w:style>
  <w:style w:type="paragraph" w:styleId="1">
    <w:name w:val="heading 1"/>
    <w:basedOn w:val="a"/>
    <w:link w:val="10"/>
    <w:uiPriority w:val="9"/>
    <w:qFormat/>
    <w:rsid w:val="00914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14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914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4A7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4A71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914A71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914A71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914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14A71"/>
    <w:rPr>
      <w:b/>
      <w:bCs/>
    </w:rPr>
  </w:style>
  <w:style w:type="character" w:styleId="HTML">
    <w:name w:val="HTML Code"/>
    <w:basedOn w:val="a0"/>
    <w:uiPriority w:val="99"/>
    <w:semiHidden/>
    <w:unhideWhenUsed/>
    <w:rsid w:val="00971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567</Words>
  <Characters>3575</Characters>
  <Application>Microsoft Office Word</Application>
  <DocSecurity>0</DocSecurity>
  <Lines>132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2025-04-16T14:13:00Z</dcterms:created>
  <dcterms:modified xsi:type="dcterms:W3CDTF">2025-05-01T08:04:00Z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ac35f3ab847587ba69e09de8d576678b1e122fbb72cf0a860ce04ac6529b8268</vt:lpwstr>
  </property>
</Properties>
</file>