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F86" w:rsidRPr="00B30B88" w:rsidRDefault="00397F86" w:rsidP="00397F86">
      <w:pPr>
        <w:pStyle w:val="a3"/>
        <w:spacing w:before="0" w:beforeAutospacing="0" w:after="0" w:afterAutospacing="0"/>
        <w:ind w:left="2160"/>
        <w:rPr>
          <w:color w:val="000000"/>
          <w:sz w:val="32"/>
          <w:lang w:val="ru-RU"/>
        </w:rPr>
      </w:pPr>
      <w:r w:rsidRPr="00B30B88">
        <w:rPr>
          <w:bCs/>
          <w:color w:val="000000"/>
          <w:sz w:val="28"/>
          <w:szCs w:val="22"/>
          <w:lang w:val="ru-RU"/>
        </w:rPr>
        <w:t>МІНІСТЕРСТВО ОСВІТИ І НАУКИ УКРАЇНИ</w:t>
      </w:r>
    </w:p>
    <w:p w:rsidR="00397F86" w:rsidRPr="00B30B88" w:rsidRDefault="00397F86" w:rsidP="00397F86">
      <w:pPr>
        <w:pStyle w:val="a3"/>
        <w:spacing w:before="0" w:beforeAutospacing="0" w:after="0" w:afterAutospacing="0"/>
        <w:ind w:left="40" w:right="240" w:hanging="40"/>
        <w:jc w:val="center"/>
        <w:rPr>
          <w:color w:val="000000"/>
          <w:sz w:val="32"/>
          <w:lang w:val="ru-RU"/>
        </w:rPr>
      </w:pPr>
      <w:r w:rsidRPr="00B30B88">
        <w:rPr>
          <w:bCs/>
          <w:color w:val="000000"/>
          <w:sz w:val="28"/>
          <w:szCs w:val="22"/>
          <w:lang w:val="ru-RU"/>
        </w:rPr>
        <w:t>НАЦІОНАЛЬНИЙ УНІВЕРСИТЕТ “ЛЬВІВСЬКА ПОЛІТЕХНІКА”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ru-RU"/>
        </w:rPr>
      </w:pPr>
      <w:r w:rsidRPr="00B30B88">
        <w:rPr>
          <w:bCs/>
          <w:color w:val="000000"/>
          <w:sz w:val="28"/>
          <w:szCs w:val="22"/>
          <w:lang w:val="ru-RU"/>
        </w:rPr>
        <w:t>ІНСТИТУТ КОМП’ЮТЕРНИХ НАУК ТА ІНФОРМАЦІЙНИХ ТЕХНОЛОГІЙ</w:t>
      </w: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color w:val="000000"/>
          <w:sz w:val="36"/>
          <w:lang w:val="ru-RU"/>
        </w:rPr>
      </w:pPr>
      <w:r w:rsidRPr="00B30B88">
        <w:rPr>
          <w:bCs/>
          <w:color w:val="000000"/>
          <w:sz w:val="32"/>
          <w:szCs w:val="22"/>
          <w:lang w:val="ru-RU"/>
        </w:rPr>
        <w:t xml:space="preserve">Кафедра систем штучного </w:t>
      </w:r>
      <w:proofErr w:type="spellStart"/>
      <w:r w:rsidRPr="00B30B88">
        <w:rPr>
          <w:bCs/>
          <w:color w:val="000000"/>
          <w:sz w:val="32"/>
          <w:szCs w:val="22"/>
          <w:lang w:val="ru-RU"/>
        </w:rPr>
        <w:t>інтелекту</w:t>
      </w:r>
      <w:proofErr w:type="spellEnd"/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934407" w:rsidRDefault="00B30B88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en-GB"/>
        </w:rPr>
      </w:pPr>
      <w:r w:rsidRPr="00B30B88">
        <w:rPr>
          <w:bCs/>
          <w:color w:val="000000"/>
          <w:sz w:val="40"/>
          <w:szCs w:val="28"/>
          <w:lang w:val="uk-UA"/>
        </w:rPr>
        <w:t>Лабораторна робота №</w:t>
      </w:r>
      <w:r w:rsidR="00934407">
        <w:rPr>
          <w:bCs/>
          <w:color w:val="000000"/>
          <w:sz w:val="40"/>
          <w:szCs w:val="28"/>
          <w:lang w:val="en-GB"/>
        </w:rPr>
        <w:t>11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B30B88">
        <w:rPr>
          <w:color w:val="000000"/>
          <w:sz w:val="36"/>
          <w:szCs w:val="28"/>
          <w:lang w:val="uk-UA"/>
        </w:rPr>
        <w:t>із дисципліни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B30B88">
        <w:rPr>
          <w:bCs/>
          <w:color w:val="000000"/>
          <w:sz w:val="36"/>
          <w:szCs w:val="28"/>
          <w:lang w:val="uk-UA"/>
        </w:rPr>
        <w:t>Бази даних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  <w:r w:rsidRPr="00B30B88">
        <w:rPr>
          <w:b/>
          <w:bCs/>
          <w:color w:val="000000"/>
          <w:sz w:val="28"/>
          <w:szCs w:val="28"/>
          <w:lang w:val="uk-UA"/>
        </w:rPr>
        <w:t>                                                 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Cs/>
          <w:color w:val="000000"/>
          <w:sz w:val="32"/>
          <w:szCs w:val="28"/>
          <w:lang w:val="uk-UA"/>
        </w:rPr>
      </w:pPr>
      <w:r w:rsidRPr="00B30B88">
        <w:rPr>
          <w:bCs/>
          <w:color w:val="000000"/>
          <w:sz w:val="32"/>
          <w:szCs w:val="28"/>
          <w:lang w:val="uk-UA"/>
        </w:rPr>
        <w:t>Виконав: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B30B88">
        <w:rPr>
          <w:color w:val="000000"/>
          <w:sz w:val="32"/>
          <w:szCs w:val="28"/>
          <w:lang w:val="uk-UA"/>
        </w:rPr>
        <w:t>Ст. групи КН-207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32"/>
          <w:szCs w:val="28"/>
          <w:lang w:val="uk-UA"/>
        </w:rPr>
      </w:pPr>
      <w:r w:rsidRPr="00B30B88">
        <w:rPr>
          <w:color w:val="000000"/>
          <w:sz w:val="32"/>
          <w:szCs w:val="28"/>
          <w:lang w:val="uk-UA"/>
        </w:rPr>
        <w:t>Гуменчук Б.Р.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B30B88">
        <w:rPr>
          <w:bCs/>
          <w:color w:val="000000"/>
          <w:sz w:val="32"/>
          <w:szCs w:val="28"/>
          <w:lang w:val="uk-UA"/>
        </w:rPr>
        <w:t>Прийняв: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B30B88">
        <w:rPr>
          <w:color w:val="000000"/>
          <w:sz w:val="32"/>
          <w:szCs w:val="28"/>
          <w:lang w:val="uk-UA"/>
        </w:rPr>
        <w:t>Мельникова Н.І.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920DC2" w:rsidP="00920DC2">
      <w:pPr>
        <w:pStyle w:val="a3"/>
        <w:tabs>
          <w:tab w:val="left" w:pos="3600"/>
        </w:tabs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 w:rsidRPr="00B30B88">
        <w:rPr>
          <w:color w:val="000000"/>
          <w:sz w:val="28"/>
          <w:szCs w:val="28"/>
          <w:lang w:val="ru-RU"/>
        </w:rPr>
        <w:tab/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Pr="00B30B88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Pr="00B30B88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  <w:proofErr w:type="spellStart"/>
      <w:r w:rsidRPr="00B30B88">
        <w:rPr>
          <w:color w:val="000000"/>
          <w:sz w:val="32"/>
          <w:szCs w:val="28"/>
          <w:lang w:val="ru-RU"/>
        </w:rPr>
        <w:t>Львів</w:t>
      </w:r>
      <w:proofErr w:type="spellEnd"/>
      <w:r w:rsidRPr="00B30B88">
        <w:rPr>
          <w:color w:val="000000"/>
          <w:sz w:val="32"/>
          <w:szCs w:val="28"/>
          <w:lang w:val="ru-RU"/>
        </w:rPr>
        <w:t xml:space="preserve"> – 2018 р.</w:t>
      </w:r>
    </w:p>
    <w:p w:rsidR="00934407" w:rsidRDefault="00934407" w:rsidP="00934407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934407">
        <w:rPr>
          <w:rFonts w:ascii="Times New Roman" w:hAnsi="Times New Roman"/>
          <w:b/>
          <w:sz w:val="28"/>
          <w:szCs w:val="28"/>
        </w:rPr>
        <w:lastRenderedPageBreak/>
        <w:t>Мета роботи:</w:t>
      </w:r>
      <w:r w:rsidRPr="00934407">
        <w:rPr>
          <w:rFonts w:ascii="Times New Roman" w:hAnsi="Times New Roman"/>
          <w:sz w:val="28"/>
          <w:szCs w:val="28"/>
        </w:rPr>
        <w:t xml:space="preserve"> Навчитися використовувати механізм транзакцій у СУБД </w:t>
      </w:r>
      <w:proofErr w:type="spellStart"/>
      <w:r w:rsidRPr="00934407">
        <w:rPr>
          <w:rFonts w:ascii="Times New Roman" w:hAnsi="Times New Roman"/>
          <w:sz w:val="28"/>
          <w:szCs w:val="28"/>
        </w:rPr>
        <w:t>MySQL</w:t>
      </w:r>
      <w:proofErr w:type="spellEnd"/>
      <w:r w:rsidRPr="00934407">
        <w:rPr>
          <w:rFonts w:ascii="Times New Roman" w:hAnsi="Times New Roman"/>
          <w:sz w:val="28"/>
          <w:szCs w:val="28"/>
        </w:rPr>
        <w:t>. Розробити SQL запити, які виконуються як єдине ціле в рамках однієї транзакції.</w:t>
      </w:r>
    </w:p>
    <w:p w:rsidR="00934407" w:rsidRPr="00934407" w:rsidRDefault="00934407" w:rsidP="00934407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934407" w:rsidRPr="00934407" w:rsidRDefault="00934407" w:rsidP="0093440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934407">
        <w:rPr>
          <w:rFonts w:ascii="Times New Roman" w:hAnsi="Times New Roman"/>
          <w:b/>
          <w:sz w:val="28"/>
          <w:szCs w:val="28"/>
        </w:rPr>
        <w:t xml:space="preserve">Короткі теоретичні відомості. </w:t>
      </w:r>
    </w:p>
    <w:p w:rsidR="00934407" w:rsidRPr="00934407" w:rsidRDefault="00934407" w:rsidP="0093440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934407">
        <w:rPr>
          <w:rFonts w:ascii="Times New Roman" w:hAnsi="Times New Roman"/>
          <w:b/>
          <w:noProof/>
          <w:sz w:val="28"/>
          <w:szCs w:val="28"/>
          <w:lang w:val="en-US"/>
        </w:rPr>
        <w:drawing>
          <wp:inline distT="0" distB="0" distL="0" distR="0" wp14:anchorId="51EADE53" wp14:editId="3A5FE773">
            <wp:extent cx="5602843" cy="1580083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b="8282"/>
                    <a:stretch/>
                  </pic:blipFill>
                  <pic:spPr bwMode="auto">
                    <a:xfrm>
                      <a:off x="0" y="0"/>
                      <a:ext cx="5619013" cy="1584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4407" w:rsidRPr="00934407" w:rsidRDefault="00934407" w:rsidP="0093440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934407">
        <w:rPr>
          <w:rFonts w:ascii="Times New Roman" w:hAnsi="Times New Roman"/>
          <w:b/>
          <w:noProof/>
          <w:sz w:val="28"/>
          <w:szCs w:val="28"/>
          <w:lang w:val="en-US"/>
        </w:rPr>
        <w:drawing>
          <wp:inline distT="0" distB="0" distL="0" distR="0" wp14:anchorId="0C3F03B1" wp14:editId="687D59C4">
            <wp:extent cx="5470416" cy="307195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t="3005" b="6869"/>
                    <a:stretch/>
                  </pic:blipFill>
                  <pic:spPr bwMode="auto">
                    <a:xfrm>
                      <a:off x="0" y="0"/>
                      <a:ext cx="5480792" cy="3077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4407" w:rsidRPr="00934407" w:rsidRDefault="00934407" w:rsidP="00934407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934407">
        <w:rPr>
          <w:rFonts w:ascii="Times New Roman" w:hAnsi="Times New Roman"/>
          <w:b/>
          <w:noProof/>
          <w:sz w:val="28"/>
          <w:szCs w:val="28"/>
          <w:lang w:val="en-US"/>
        </w:rPr>
        <w:drawing>
          <wp:inline distT="0" distB="0" distL="0" distR="0" wp14:anchorId="2BE9A472" wp14:editId="3D568700">
            <wp:extent cx="5207106" cy="177954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t="10302"/>
                    <a:stretch/>
                  </pic:blipFill>
                  <pic:spPr bwMode="auto">
                    <a:xfrm>
                      <a:off x="0" y="0"/>
                      <a:ext cx="5225291" cy="1785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34407">
        <w:rPr>
          <w:rFonts w:ascii="Times New Roman" w:hAnsi="Times New Roman"/>
          <w:b/>
          <w:sz w:val="28"/>
          <w:szCs w:val="28"/>
        </w:rPr>
        <w:br w:type="page"/>
      </w:r>
    </w:p>
    <w:p w:rsidR="00934407" w:rsidRPr="00934407" w:rsidRDefault="00934407" w:rsidP="00934407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934407">
        <w:rPr>
          <w:rFonts w:ascii="Times New Roman" w:hAnsi="Times New Roman"/>
          <w:b/>
          <w:sz w:val="28"/>
          <w:szCs w:val="28"/>
        </w:rPr>
        <w:lastRenderedPageBreak/>
        <w:t>Хід роботи.</w:t>
      </w:r>
    </w:p>
    <w:p w:rsidR="00934407" w:rsidRPr="00934407" w:rsidRDefault="00934407" w:rsidP="00B0005C">
      <w:pPr>
        <w:spacing w:after="0"/>
        <w:rPr>
          <w:rFonts w:ascii="Times New Roman" w:hAnsi="Times New Roman"/>
          <w:noProof/>
          <w:sz w:val="28"/>
          <w:szCs w:val="28"/>
        </w:rPr>
      </w:pPr>
      <w:r w:rsidRPr="00934407">
        <w:rPr>
          <w:rFonts w:ascii="Times New Roman" w:hAnsi="Times New Roman"/>
          <w:noProof/>
          <w:sz w:val="28"/>
          <w:szCs w:val="28"/>
        </w:rPr>
        <w:t>1. Невдала транзакція.</w:t>
      </w:r>
    </w:p>
    <w:p w:rsidR="00934407" w:rsidRPr="00934407" w:rsidRDefault="00B0005C" w:rsidP="00B0005C">
      <w:pPr>
        <w:spacing w:after="0"/>
        <w:rPr>
          <w:rFonts w:ascii="Times New Roman" w:hAnsi="Times New Roman"/>
          <w:noProof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24F2225C" wp14:editId="781CD9F7">
            <wp:extent cx="5943600" cy="17678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407" w:rsidRPr="00934407" w:rsidRDefault="00934407" w:rsidP="00B0005C">
      <w:pPr>
        <w:spacing w:after="0"/>
        <w:rPr>
          <w:rFonts w:ascii="Times New Roman" w:hAnsi="Times New Roman"/>
          <w:noProof/>
          <w:sz w:val="28"/>
          <w:szCs w:val="28"/>
        </w:rPr>
      </w:pPr>
      <w:r w:rsidRPr="00934407">
        <w:rPr>
          <w:rFonts w:ascii="Times New Roman" w:hAnsi="Times New Roman"/>
          <w:noProof/>
          <w:sz w:val="28"/>
          <w:szCs w:val="28"/>
        </w:rPr>
        <w:t>2. Вдала транзакція</w:t>
      </w:r>
    </w:p>
    <w:p w:rsidR="00934407" w:rsidRPr="00934407" w:rsidRDefault="00B0005C" w:rsidP="00934407">
      <w:pPr>
        <w:rPr>
          <w:rFonts w:ascii="Times New Roman" w:hAnsi="Times New Roman"/>
          <w:noProof/>
          <w:sz w:val="28"/>
          <w:szCs w:val="28"/>
          <w:lang w:val="ru-RU"/>
        </w:rPr>
      </w:pPr>
      <w:r>
        <w:rPr>
          <w:noProof/>
          <w:lang w:val="en-US"/>
        </w:rPr>
        <w:drawing>
          <wp:inline distT="0" distB="0" distL="0" distR="0" wp14:anchorId="256ED647" wp14:editId="281F32A4">
            <wp:extent cx="5943600" cy="21215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407" w:rsidRPr="00934407" w:rsidRDefault="00934407" w:rsidP="00934407">
      <w:pPr>
        <w:rPr>
          <w:rFonts w:ascii="Times New Roman" w:hAnsi="Times New Roman"/>
          <w:noProof/>
          <w:sz w:val="28"/>
          <w:szCs w:val="28"/>
          <w:lang w:val="ru-RU"/>
        </w:rPr>
      </w:pPr>
    </w:p>
    <w:p w:rsidR="00934407" w:rsidRPr="00934407" w:rsidRDefault="00934407" w:rsidP="00934407">
      <w:pPr>
        <w:spacing w:after="0"/>
        <w:rPr>
          <w:rFonts w:ascii="Times New Roman" w:hAnsi="Times New Roman"/>
          <w:sz w:val="28"/>
          <w:szCs w:val="28"/>
          <w:lang w:val="ru-RU"/>
        </w:rPr>
      </w:pPr>
      <w:bookmarkStart w:id="0" w:name="_GoBack"/>
      <w:bookmarkEnd w:id="0"/>
    </w:p>
    <w:p w:rsidR="00934407" w:rsidRPr="00934407" w:rsidRDefault="00934407" w:rsidP="00934407">
      <w:pPr>
        <w:spacing w:after="0"/>
        <w:rPr>
          <w:rFonts w:ascii="Times New Roman" w:hAnsi="Times New Roman"/>
          <w:sz w:val="28"/>
          <w:szCs w:val="28"/>
          <w:lang w:val="ru-RU"/>
        </w:rPr>
      </w:pPr>
      <w:r w:rsidRPr="00934407">
        <w:rPr>
          <w:rFonts w:ascii="Times New Roman" w:hAnsi="Times New Roman"/>
          <w:b/>
          <w:sz w:val="28"/>
          <w:szCs w:val="28"/>
        </w:rPr>
        <w:t>Висновок:</w:t>
      </w:r>
      <w:r w:rsidRPr="00934407">
        <w:rPr>
          <w:rFonts w:ascii="Times New Roman" w:hAnsi="Times New Roman"/>
          <w:sz w:val="28"/>
          <w:szCs w:val="28"/>
        </w:rPr>
        <w:t xml:space="preserve"> на цій лабораторній роботі було розглянуто транзакції в </w:t>
      </w:r>
      <w:proofErr w:type="spellStart"/>
      <w:r w:rsidRPr="00934407">
        <w:rPr>
          <w:rFonts w:ascii="Times New Roman" w:hAnsi="Times New Roman"/>
          <w:sz w:val="28"/>
          <w:szCs w:val="28"/>
          <w:lang w:val="en-US"/>
        </w:rPr>
        <w:t>MySql</w:t>
      </w:r>
      <w:proofErr w:type="spellEnd"/>
      <w:r w:rsidRPr="00934407">
        <w:rPr>
          <w:rFonts w:ascii="Times New Roman" w:hAnsi="Times New Roman"/>
          <w:sz w:val="28"/>
          <w:szCs w:val="28"/>
          <w:lang w:val="ru-RU"/>
        </w:rPr>
        <w:t>.</w:t>
      </w:r>
    </w:p>
    <w:p w:rsidR="00934407" w:rsidRPr="00B30B88" w:rsidRDefault="00934407" w:rsidP="00397F86">
      <w:pPr>
        <w:pStyle w:val="a3"/>
        <w:spacing w:before="0" w:beforeAutospacing="0" w:after="0" w:afterAutospacing="0"/>
        <w:jc w:val="center"/>
        <w:rPr>
          <w:color w:val="000000"/>
          <w:lang w:val="ru-RU"/>
        </w:rPr>
      </w:pPr>
    </w:p>
    <w:sectPr w:rsidR="00934407" w:rsidRPr="00B30B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266770"/>
    <w:multiLevelType w:val="hybridMultilevel"/>
    <w:tmpl w:val="A7A05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B8A"/>
    <w:rsid w:val="002B2A60"/>
    <w:rsid w:val="002E7B8A"/>
    <w:rsid w:val="00326D69"/>
    <w:rsid w:val="00397F86"/>
    <w:rsid w:val="004D6B18"/>
    <w:rsid w:val="005268FB"/>
    <w:rsid w:val="005F753E"/>
    <w:rsid w:val="006C701C"/>
    <w:rsid w:val="00736EAE"/>
    <w:rsid w:val="00920DC2"/>
    <w:rsid w:val="00934407"/>
    <w:rsid w:val="00A20708"/>
    <w:rsid w:val="00B0005C"/>
    <w:rsid w:val="00B30B88"/>
    <w:rsid w:val="00B55D2E"/>
    <w:rsid w:val="00BC579A"/>
    <w:rsid w:val="00DE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70684"/>
  <w15:chartTrackingRefBased/>
  <w15:docId w15:val="{1E0E0C12-E106-4E25-A92E-2E3B51500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7F86"/>
    <w:pPr>
      <w:spacing w:after="200" w:line="276" w:lineRule="auto"/>
    </w:pPr>
    <w:rPr>
      <w:rFonts w:ascii="Calibri" w:eastAsia="Calibri" w:hAnsi="Calibri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97F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a4">
    <w:name w:val="List Paragraph"/>
    <w:basedOn w:val="a"/>
    <w:uiPriority w:val="34"/>
    <w:qFormat/>
    <w:rsid w:val="00B30B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3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Bohdan Humenchuk</cp:lastModifiedBy>
  <cp:revision>12</cp:revision>
  <cp:lastPrinted>2019-03-28T09:35:00Z</cp:lastPrinted>
  <dcterms:created xsi:type="dcterms:W3CDTF">2019-03-21T07:04:00Z</dcterms:created>
  <dcterms:modified xsi:type="dcterms:W3CDTF">2019-07-02T19:56:00Z</dcterms:modified>
</cp:coreProperties>
</file>