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3301A3" wp14:paraId="6EAF84D5" wp14:textId="55EEDFF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IntelliAssist</w:t>
      </w: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– Communications Plan</w:t>
      </w:r>
    </w:p>
    <w:p xmlns:wp14="http://schemas.microsoft.com/office/word/2010/wordml" w:rsidP="193301A3" wp14:paraId="1E4107D5" wp14:textId="215013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Project Overview:</w:t>
      </w:r>
      <w:r>
        <w:br/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IntelliAssist</w:t>
      </w: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Project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focused on developing an AI-powered virtual assistant that helps users manage notes, tasks, and get intelligent answers via a web interface. Clear and consistent communication among stakeholders is critical to meet deadlines, coordinate across teams, and 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user-focused outcomes.</w:t>
      </w:r>
    </w:p>
    <w:p xmlns:wp14="http://schemas.microsoft.com/office/word/2010/wordml" w:rsidP="193301A3" wp14:paraId="43F2F360" wp14:textId="3813D6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Communication Plan Summary:</w:t>
      </w:r>
      <w:r>
        <w:br/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table below outlines key stakeholders, their preferred communication methods, and how 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should receive updates or engage in discussions. These methods were selected to ensure efficiency, transparency, and engagement across all roles in the project.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4409"/>
        <w:gridCol w:w="2902"/>
      </w:tblGrid>
      <w:tr w:rsidR="193301A3" w:rsidTr="193301A3" w14:paraId="5C386677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697B2A5C" w14:textId="1EA0E5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93301A3" w:rsidR="193301A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Stakeholder</w:t>
            </w:r>
          </w:p>
        </w:tc>
        <w:tc>
          <w:tcPr>
            <w:tcW w:w="4409" w:type="dxa"/>
            <w:tcMar/>
          </w:tcPr>
          <w:p w:rsidR="193301A3" w:rsidP="193301A3" w:rsidRDefault="193301A3" w14:paraId="40523786" w14:textId="1F3244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93301A3" w:rsidR="193301A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Type of Communication</w:t>
            </w:r>
          </w:p>
        </w:tc>
        <w:tc>
          <w:tcPr>
            <w:tcW w:w="2902" w:type="dxa"/>
            <w:tcMar/>
          </w:tcPr>
          <w:p w:rsidR="193301A3" w:rsidP="193301A3" w:rsidRDefault="193301A3" w14:paraId="45379EC5" w14:textId="799171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93301A3" w:rsidR="193301A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Frequency</w:t>
            </w:r>
          </w:p>
        </w:tc>
      </w:tr>
      <w:tr w:rsidR="193301A3" w:rsidTr="193301A3" w14:paraId="32D7399B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717C0827" w14:textId="0A28E5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Project Sponsor</w:t>
            </w:r>
          </w:p>
        </w:tc>
        <w:tc>
          <w:tcPr>
            <w:tcW w:w="4409" w:type="dxa"/>
            <w:tcMar/>
          </w:tcPr>
          <w:p w:rsidR="193301A3" w:rsidP="193301A3" w:rsidRDefault="193301A3" w14:paraId="2149E429" w14:textId="1FE47F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Email summary, Status Report</w:t>
            </w:r>
          </w:p>
        </w:tc>
        <w:tc>
          <w:tcPr>
            <w:tcW w:w="2902" w:type="dxa"/>
            <w:tcMar/>
          </w:tcPr>
          <w:p w:rsidR="193301A3" w:rsidP="193301A3" w:rsidRDefault="193301A3" w14:paraId="4CD0EF5F" w14:textId="04CB0A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Weekly</w:t>
            </w:r>
          </w:p>
        </w:tc>
      </w:tr>
      <w:tr w:rsidR="193301A3" w:rsidTr="193301A3" w14:paraId="34DF0AB4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068CAA39" w14:textId="257017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Steering Committee</w:t>
            </w:r>
          </w:p>
        </w:tc>
        <w:tc>
          <w:tcPr>
            <w:tcW w:w="4409" w:type="dxa"/>
            <w:tcMar/>
          </w:tcPr>
          <w:p w:rsidR="193301A3" w:rsidP="193301A3" w:rsidRDefault="193301A3" w14:paraId="190507A3" w14:textId="37899D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Bi-weekly Meetings</w:t>
            </w:r>
          </w:p>
        </w:tc>
        <w:tc>
          <w:tcPr>
            <w:tcW w:w="2902" w:type="dxa"/>
            <w:tcMar/>
          </w:tcPr>
          <w:p w:rsidR="193301A3" w:rsidP="193301A3" w:rsidRDefault="193301A3" w14:paraId="4815EB93" w14:textId="02FF74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Every 2 weeks</w:t>
            </w:r>
          </w:p>
        </w:tc>
      </w:tr>
      <w:tr w:rsidR="193301A3" w:rsidTr="193301A3" w14:paraId="3F405073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65C86CAC" w14:textId="011C10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Development Team</w:t>
            </w:r>
          </w:p>
        </w:tc>
        <w:tc>
          <w:tcPr>
            <w:tcW w:w="4409" w:type="dxa"/>
            <w:tcMar/>
          </w:tcPr>
          <w:p w:rsidR="193301A3" w:rsidP="193301A3" w:rsidRDefault="193301A3" w14:paraId="23FC313B" w14:textId="570B65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Daily Stand-</w:t>
            </w:r>
            <w:r w:rsidRPr="193301A3" w:rsidR="193301A3">
              <w:rPr>
                <w:rFonts w:ascii="Times New Roman" w:hAnsi="Times New Roman" w:eastAsia="Times New Roman" w:cs="Times New Roman"/>
              </w:rPr>
              <w:t xml:space="preserve">up </w:t>
            </w:r>
            <w:r w:rsidRPr="193301A3" w:rsidR="0CC5F462">
              <w:rPr>
                <w:rFonts w:ascii="Times New Roman" w:hAnsi="Times New Roman" w:eastAsia="Times New Roman" w:cs="Times New Roman"/>
              </w:rPr>
              <w:t xml:space="preserve"> around</w:t>
            </w:r>
            <w:r w:rsidRPr="193301A3" w:rsidR="0CC5F462">
              <w:rPr>
                <w:rFonts w:ascii="Times New Roman" w:hAnsi="Times New Roman" w:eastAsia="Times New Roman" w:cs="Times New Roman"/>
              </w:rPr>
              <w:t xml:space="preserve"> </w:t>
            </w:r>
            <w:r w:rsidRPr="193301A3" w:rsidR="193301A3">
              <w:rPr>
                <w:rFonts w:ascii="Times New Roman" w:hAnsi="Times New Roman" w:eastAsia="Times New Roman" w:cs="Times New Roman"/>
              </w:rPr>
              <w:t>15 mins</w:t>
            </w:r>
          </w:p>
        </w:tc>
        <w:tc>
          <w:tcPr>
            <w:tcW w:w="2902" w:type="dxa"/>
            <w:tcMar/>
          </w:tcPr>
          <w:p w:rsidR="193301A3" w:rsidP="193301A3" w:rsidRDefault="193301A3" w14:paraId="4709D259" w14:textId="3FA69E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193301A3" w:rsidTr="193301A3" w14:paraId="65FEB6DC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0D4497F7" w14:textId="7EC21B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QA Team</w:t>
            </w:r>
          </w:p>
        </w:tc>
        <w:tc>
          <w:tcPr>
            <w:tcW w:w="4409" w:type="dxa"/>
            <w:tcMar/>
          </w:tcPr>
          <w:p w:rsidR="193301A3" w:rsidP="193301A3" w:rsidRDefault="193301A3" w14:paraId="1C190712" w14:textId="7C90D9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Issue tracking via Kanban board &amp; email updates</w:t>
            </w:r>
          </w:p>
        </w:tc>
        <w:tc>
          <w:tcPr>
            <w:tcW w:w="2902" w:type="dxa"/>
            <w:tcMar/>
          </w:tcPr>
          <w:p w:rsidR="193301A3" w:rsidP="193301A3" w:rsidRDefault="193301A3" w14:paraId="15AAE29C" w14:textId="294FD7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Ongoing (During Testing Phase)</w:t>
            </w:r>
          </w:p>
        </w:tc>
      </w:tr>
      <w:tr w:rsidR="193301A3" w:rsidTr="193301A3" w14:paraId="0DC02EAF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2B5E96F4" w14:textId="6EB403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UI/UX Team</w:t>
            </w:r>
          </w:p>
        </w:tc>
        <w:tc>
          <w:tcPr>
            <w:tcW w:w="4409" w:type="dxa"/>
            <w:tcMar/>
          </w:tcPr>
          <w:p w:rsidR="193301A3" w:rsidP="193301A3" w:rsidRDefault="193301A3" w14:paraId="79CDECF9" w14:textId="6D19CE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 xml:space="preserve">Shared design tools </w:t>
            </w:r>
            <w:r w:rsidRPr="193301A3" w:rsidR="7D675E5B">
              <w:rPr>
                <w:rFonts w:ascii="Times New Roman" w:hAnsi="Times New Roman" w:eastAsia="Times New Roman" w:cs="Times New Roman"/>
              </w:rPr>
              <w:t>and</w:t>
            </w:r>
            <w:r w:rsidRPr="193301A3" w:rsidR="193301A3">
              <w:rPr>
                <w:rFonts w:ascii="Times New Roman" w:hAnsi="Times New Roman" w:eastAsia="Times New Roman" w:cs="Times New Roman"/>
              </w:rPr>
              <w:t xml:space="preserve"> check-ins</w:t>
            </w:r>
          </w:p>
        </w:tc>
        <w:tc>
          <w:tcPr>
            <w:tcW w:w="2902" w:type="dxa"/>
            <w:tcMar/>
          </w:tcPr>
          <w:p w:rsidR="193301A3" w:rsidP="193301A3" w:rsidRDefault="193301A3" w14:paraId="49C60E21" w14:textId="287F5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Twice per week</w:t>
            </w:r>
          </w:p>
        </w:tc>
      </w:tr>
      <w:tr w:rsidR="193301A3" w:rsidTr="193301A3" w14:paraId="38A5BEA1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2A0C56DA" w14:textId="4183B6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End Users/Testers</w:t>
            </w:r>
          </w:p>
        </w:tc>
        <w:tc>
          <w:tcPr>
            <w:tcW w:w="4409" w:type="dxa"/>
            <w:tcMar/>
          </w:tcPr>
          <w:p w:rsidR="193301A3" w:rsidP="193301A3" w:rsidRDefault="193301A3" w14:paraId="7AB64128" w14:textId="71D010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Feedback form via email</w:t>
            </w:r>
          </w:p>
        </w:tc>
        <w:tc>
          <w:tcPr>
            <w:tcW w:w="2902" w:type="dxa"/>
            <w:tcMar/>
          </w:tcPr>
          <w:p w:rsidR="193301A3" w:rsidP="193301A3" w:rsidRDefault="193301A3" w14:paraId="75BFE042" w14:textId="76D62D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Post-UAT, One-time</w:t>
            </w:r>
          </w:p>
        </w:tc>
      </w:tr>
      <w:tr w:rsidR="193301A3" w:rsidTr="193301A3" w14:paraId="26D36628">
        <w:trPr>
          <w:trHeight w:val="300"/>
        </w:trPr>
        <w:tc>
          <w:tcPr>
            <w:tcW w:w="2049" w:type="dxa"/>
            <w:tcMar/>
          </w:tcPr>
          <w:p w:rsidR="193301A3" w:rsidP="193301A3" w:rsidRDefault="193301A3" w14:paraId="4505CD42" w14:textId="7D0B8F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Project Manager (You)</w:t>
            </w:r>
          </w:p>
        </w:tc>
        <w:tc>
          <w:tcPr>
            <w:tcW w:w="4409" w:type="dxa"/>
            <w:tcMar/>
          </w:tcPr>
          <w:p w:rsidR="193301A3" w:rsidP="193301A3" w:rsidRDefault="193301A3" w14:paraId="629C4DD7" w14:textId="4AA26E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All methods (email, meetings, shared docs)</w:t>
            </w:r>
          </w:p>
        </w:tc>
        <w:tc>
          <w:tcPr>
            <w:tcW w:w="2902" w:type="dxa"/>
            <w:tcMar/>
          </w:tcPr>
          <w:p w:rsidR="193301A3" w:rsidP="193301A3" w:rsidRDefault="193301A3" w14:paraId="0298536F" w14:textId="3E9F28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93301A3" w:rsidR="193301A3">
              <w:rPr>
                <w:rFonts w:ascii="Times New Roman" w:hAnsi="Times New Roman" w:eastAsia="Times New Roman" w:cs="Times New Roman"/>
              </w:rPr>
              <w:t>Continuous</w:t>
            </w:r>
          </w:p>
        </w:tc>
      </w:tr>
    </w:tbl>
    <w:p xmlns:wp14="http://schemas.microsoft.com/office/word/2010/wordml" w:rsidP="193301A3" wp14:paraId="53CBCFCE" wp14:textId="792590D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3301A3" w:rsidR="2CF614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Additional Notes:</w:t>
      </w:r>
      <w:r>
        <w:br/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Meeting notes will be saved in a shared 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folder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everyone stays in the loop.</w:t>
      </w:r>
      <w:r>
        <w:br/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We'll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tools like Google Docs, Jira, and Figma to make collaboration smooth and easy.</w:t>
      </w:r>
      <w:r>
        <w:br/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anything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urgent comes up, 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we’ll</w:t>
      </w:r>
      <w:r w:rsidRPr="193301A3" w:rsidR="2CF61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handle it quickly through direct messages or quick meetings instead of waiting for scheduled updates.</w:t>
      </w:r>
    </w:p>
    <w:p xmlns:wp14="http://schemas.microsoft.com/office/word/2010/wordml" wp14:paraId="2C078E63" wp14:textId="011868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474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086AD"/>
    <w:rsid w:val="0CC5F462"/>
    <w:rsid w:val="154914E7"/>
    <w:rsid w:val="154914E7"/>
    <w:rsid w:val="172C28CA"/>
    <w:rsid w:val="193301A3"/>
    <w:rsid w:val="1BC086AD"/>
    <w:rsid w:val="2CF614ED"/>
    <w:rsid w:val="37F8A031"/>
    <w:rsid w:val="3B1A1AF3"/>
    <w:rsid w:val="62133743"/>
    <w:rsid w:val="7D6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86AD"/>
  <w15:chartTrackingRefBased/>
  <w15:docId w15:val="{DCB268FF-3141-4A9B-8929-55C452716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3301A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7a47e6153f4b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2025-03-21T06:33:57.5652581Z</dcterms:created>
  <dcterms:modified xsi:type="dcterms:W3CDTF">2025-03-21T06:37:44.0527094Z</dcterms:modified>
  <dc:creator>Богдан Савула</dc:creator>
  <lastModifiedBy>Богдан Савула</lastModifiedBy>
</coreProperties>
</file>