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92316007"/>
        <w:docPartObj>
          <w:docPartGallery w:val="Cover Pages"/>
          <w:docPartUnique/>
        </w:docPartObj>
      </w:sdtPr>
      <w:sdtContent>
        <w:p w14:paraId="69E63D6E" w14:textId="77777777" w:rsidR="001D727B" w:rsidRDefault="001D727B"/>
        <w:p w14:paraId="40CF9428" w14:textId="77777777" w:rsidR="001D727B" w:rsidRDefault="001D727B"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E5346CF" wp14:editId="0BD06A0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Текстове поле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Дата публікування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9-12T00:00:00Z">
                                    <w:dateFormat w:val="d MMMM yyyy' р.'"/>
                                    <w:lid w:val="uk-UA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F3756D8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12 вересня 2022 р.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E5346CF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е поле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Дата публікування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9-12T00:00:00Z">
                              <w:dateFormat w:val="d MMMM yyyy' р.'"/>
                              <w:lid w:val="uk-UA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F3756D8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12 вересня 2022 р.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80B868" wp14:editId="462F3F2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Текстове поле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A478987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 w:rsidRPr="001939E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ВЛАСЕНКО БОГДАН</w:t>
                                    </w:r>
                                  </w:p>
                                </w:sdtContent>
                              </w:sdt>
                              <w:p w14:paraId="55740185" w14:textId="77777777" w:rsidR="001D727B" w:rsidRPr="001939E0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alias w:val="Компанія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939E0" w:rsidRPr="001939E0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МІТ-21</w:t>
                                    </w:r>
                                  </w:sdtContent>
                                </w:sdt>
                              </w:p>
                              <w:p w14:paraId="5E6B205C" w14:textId="77777777" w:rsidR="001D727B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Адреса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1939E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1D727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580B868" id="Текстове поле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A478987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 w:rsidRPr="001939E0">
                                <w:rPr>
                                  <w:rFonts w:ascii="Times New Roman" w:hAnsi="Times New Roman" w:cs="Times New Roman"/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ВЛАСЕНКО БОГДАН</w:t>
                              </w:r>
                            </w:p>
                          </w:sdtContent>
                        </w:sdt>
                        <w:p w14:paraId="55740185" w14:textId="77777777" w:rsidR="001D727B" w:rsidRPr="001939E0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  <w:alias w:val="Компанія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939E0" w:rsidRPr="001939E0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МІТ-21</w:t>
                              </w:r>
                            </w:sdtContent>
                          </w:sdt>
                        </w:p>
                        <w:p w14:paraId="5E6B205C" w14:textId="77777777" w:rsidR="001D727B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Адреса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1939E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1D727B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D969F0D" wp14:editId="36606E1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Текстове поле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A0C848" w14:textId="46CD357B" w:rsidR="001D727B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Заголовок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939E0" w:rsidRPr="001939E0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ЗВІТ ДО ПРАКТИЧНОГО ЗАВДАННЯ №</w:t>
                                    </w:r>
                                    <w:r w:rsidR="004D1E57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Підзаголовок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0302868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1939E0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ОСНОВИ ІНФОРМАЦІЙНОЇ БЕЗПЕКИ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D969F0D" id="Текстове поле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01A0C848" w14:textId="46CD357B" w:rsidR="001D727B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Заголовок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939E0" w:rsidRPr="001939E0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ЗВІТ ДО ПРАКТИЧНОГО ЗАВДАННЯ №</w:t>
                              </w:r>
                              <w:r w:rsidR="004D1E57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5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Підзаголовок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0302868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1939E0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ОСНОВИ ІНФОРМАЦІЙНОЇ БЕЗПЕКИ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C6B72CB" wp14:editId="311FAFD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Група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Прямокутник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Прямокутник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51F7C0C" id="Група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">
                    <v:rect id="Прямокутник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Прямокутник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4DB3305D" w14:textId="62B4B88E" w:rsidR="00317D50" w:rsidRDefault="001939E0">
      <w:pPr>
        <w:rPr>
          <w:rFonts w:ascii="Arial" w:hAnsi="Arial" w:cs="Arial"/>
          <w:sz w:val="28"/>
          <w:szCs w:val="28"/>
        </w:rPr>
      </w:pPr>
      <w:r w:rsidRPr="00317D50">
        <w:rPr>
          <w:rFonts w:ascii="Arial" w:hAnsi="Arial" w:cs="Arial"/>
          <w:sz w:val="28"/>
          <w:szCs w:val="28"/>
        </w:rPr>
        <w:lastRenderedPageBreak/>
        <w:t>Скріншоти коду:</w:t>
      </w:r>
    </w:p>
    <w:p w14:paraId="283DB92A" w14:textId="20622C88" w:rsidR="004D1E57" w:rsidRDefault="004D1E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911F286" wp14:editId="1FC32506">
            <wp:extent cx="6840220" cy="3847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EBFA517" wp14:editId="15C7ED7E">
            <wp:extent cx="6840220" cy="38474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0C1511E" wp14:editId="5F684CE6">
            <wp:extent cx="6839937" cy="38474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937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014020" wp14:editId="6DA1C379">
            <wp:extent cx="6839937" cy="38474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937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104E9A1" wp14:editId="732CDBB9">
            <wp:extent cx="6840220" cy="38474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3840" w14:textId="0BF5D686" w:rsidR="004D1E57" w:rsidRDefault="00B37E5B">
      <w:pPr>
        <w:rPr>
          <w:lang w:val="en-US"/>
        </w:rPr>
      </w:pPr>
      <w:r>
        <w:t>Д</w:t>
      </w:r>
      <w:r>
        <w:t>емонстр</w:t>
      </w:r>
      <w:r>
        <w:t>ація</w:t>
      </w:r>
      <w:r>
        <w:t xml:space="preserve"> робот</w:t>
      </w:r>
      <w:r>
        <w:t>и</w:t>
      </w:r>
      <w:r>
        <w:t xml:space="preserve"> класу</w:t>
      </w:r>
      <w:r>
        <w:rPr>
          <w:lang w:val="en-US"/>
        </w:rPr>
        <w:t xml:space="preserve"> </w:t>
      </w:r>
      <w:r>
        <w:t>SaltedHash</w:t>
      </w:r>
      <w:r>
        <w:t>:</w:t>
      </w:r>
    </w:p>
    <w:p w14:paraId="71337A77" w14:textId="5A5C8CEA" w:rsidR="00B37E5B" w:rsidRDefault="00E8401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6765831" wp14:editId="616A7656">
            <wp:extent cx="6849175" cy="4053840"/>
            <wp:effectExtent l="0" t="0" r="889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5" t="17138" r="32819" b="20459"/>
                    <a:stretch/>
                  </pic:blipFill>
                  <pic:spPr bwMode="auto">
                    <a:xfrm>
                      <a:off x="0" y="0"/>
                      <a:ext cx="6866748" cy="406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6C460" w14:textId="75F48453" w:rsidR="00E84011" w:rsidRDefault="00792D78">
      <w:r>
        <w:t>Г</w:t>
      </w:r>
      <w:r>
        <w:t>рафік залежності витраченого часу від числа ітерацій</w:t>
      </w:r>
      <w:r>
        <w:t>:</w:t>
      </w:r>
    </w:p>
    <w:p w14:paraId="40855D03" w14:textId="71D4F15D" w:rsidR="00792D78" w:rsidRDefault="00E12C24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noProof/>
          <w:sz w:val="28"/>
          <w:szCs w:val="28"/>
          <w:lang w:val="ru-RU"/>
        </w:rPr>
        <w:lastRenderedPageBreak/>
        <w:drawing>
          <wp:inline distT="0" distB="0" distL="0" distR="0" wp14:anchorId="7556FECB" wp14:editId="4C3A2F01">
            <wp:extent cx="6823364" cy="5423535"/>
            <wp:effectExtent l="0" t="0" r="15875" b="5715"/>
            <wp:docPr id="15" name="Діагра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13C7918" w14:textId="5211D613" w:rsidR="005A0BCD" w:rsidRPr="005A0BCD" w:rsidRDefault="005A0BC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14E73E4" wp14:editId="2DDE2150">
            <wp:extent cx="6840220" cy="384746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BCD" w:rsidRPr="005A0BCD" w:rsidSect="001939E0">
      <w:pgSz w:w="11906" w:h="16838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27B"/>
    <w:rsid w:val="00095822"/>
    <w:rsid w:val="0011442C"/>
    <w:rsid w:val="001739F1"/>
    <w:rsid w:val="001939E0"/>
    <w:rsid w:val="001D727B"/>
    <w:rsid w:val="001E496D"/>
    <w:rsid w:val="00317D50"/>
    <w:rsid w:val="00406809"/>
    <w:rsid w:val="004D1E57"/>
    <w:rsid w:val="005A0BCD"/>
    <w:rsid w:val="00792D78"/>
    <w:rsid w:val="007E610E"/>
    <w:rsid w:val="009E5A16"/>
    <w:rsid w:val="00AF7E00"/>
    <w:rsid w:val="00B37E5B"/>
    <w:rsid w:val="00E12C24"/>
    <w:rsid w:val="00E84011"/>
    <w:rsid w:val="00F8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ED4DE"/>
  <w15:chartTrackingRefBased/>
  <w15:docId w15:val="{F2379D2A-90DB-4D09-8B65-4F24AB42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D727B"/>
    <w:pPr>
      <w:spacing w:after="0" w:line="240" w:lineRule="auto"/>
    </w:pPr>
    <w:rPr>
      <w:rFonts w:eastAsiaTheme="minorEastAsia"/>
      <w:lang w:eastAsia="uk-UA"/>
    </w:rPr>
  </w:style>
  <w:style w:type="character" w:customStyle="1" w:styleId="a4">
    <w:name w:val="Без інтервалів Знак"/>
    <w:basedOn w:val="a0"/>
    <w:link w:val="a3"/>
    <w:uiPriority w:val="1"/>
    <w:rsid w:val="001D727B"/>
    <w:rPr>
      <w:rFonts w:eastAsiaTheme="minorEastAsia"/>
      <w:lang w:eastAsia="uk-UA"/>
    </w:rPr>
  </w:style>
  <w:style w:type="character" w:customStyle="1" w:styleId="markedcontent">
    <w:name w:val="markedcontent"/>
    <w:basedOn w:val="a0"/>
    <w:rsid w:val="009E5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chart" Target="charts/chart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Аркуш1!$B$1</c:f>
              <c:strCache>
                <c:ptCount val="1"/>
                <c:pt idx="0">
                  <c:v>Відношення</c:v>
                </c:pt>
              </c:strCache>
            </c:strRef>
          </c:tx>
          <c:spPr>
            <a:ln w="22225" cap="rnd">
              <a:solidFill>
                <a:schemeClr val="accent6"/>
              </a:solidFill>
            </a:ln>
            <a:effectLst>
              <a:glow rad="139700">
                <a:schemeClr val="accent6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en-US"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uk-UA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Аркуш1!$A$2:$A$11</c:f>
              <c:numCache>
                <c:formatCode>General</c:formatCode>
                <c:ptCount val="10"/>
                <c:pt idx="0">
                  <c:v>60000</c:v>
                </c:pt>
                <c:pt idx="1">
                  <c:v>110000</c:v>
                </c:pt>
                <c:pt idx="2">
                  <c:v>160000</c:v>
                </c:pt>
                <c:pt idx="3">
                  <c:v>210000</c:v>
                </c:pt>
                <c:pt idx="4">
                  <c:v>260000</c:v>
                </c:pt>
                <c:pt idx="5">
                  <c:v>310000</c:v>
                </c:pt>
                <c:pt idx="6">
                  <c:v>360000</c:v>
                </c:pt>
                <c:pt idx="7">
                  <c:v>410000</c:v>
                </c:pt>
                <c:pt idx="8">
                  <c:v>460000</c:v>
                </c:pt>
                <c:pt idx="9">
                  <c:v>510000</c:v>
                </c:pt>
              </c:numCache>
            </c:numRef>
          </c:xVal>
          <c:yVal>
            <c:numRef>
              <c:f>Аркуш1!$B$2:$B$11</c:f>
              <c:numCache>
                <c:formatCode>General</c:formatCode>
                <c:ptCount val="10"/>
                <c:pt idx="0">
                  <c:v>50</c:v>
                </c:pt>
                <c:pt idx="1">
                  <c:v>50</c:v>
                </c:pt>
                <c:pt idx="2">
                  <c:v>73</c:v>
                </c:pt>
                <c:pt idx="3">
                  <c:v>98</c:v>
                </c:pt>
                <c:pt idx="4">
                  <c:v>120</c:v>
                </c:pt>
                <c:pt idx="5">
                  <c:v>145</c:v>
                </c:pt>
                <c:pt idx="6">
                  <c:v>1682</c:v>
                </c:pt>
                <c:pt idx="7">
                  <c:v>1947</c:v>
                </c:pt>
                <c:pt idx="8">
                  <c:v>2181</c:v>
                </c:pt>
                <c:pt idx="9">
                  <c:v>2398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B94-4D03-B889-BD7124AF7A3A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611974688"/>
        <c:axId val="611975016"/>
      </c:scatterChart>
      <c:valAx>
        <c:axId val="6119746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en-US"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Кількість ітерацій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en-US"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611975016"/>
        <c:crosses val="autoZero"/>
        <c:crossBetween val="midCat"/>
      </c:valAx>
      <c:valAx>
        <c:axId val="611975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Час, </a:t>
                </a:r>
                <a:r>
                  <a:rPr lang="en-US"/>
                  <a:t>ms</a:t>
                </a:r>
                <a:endParaRPr lang="uk-UA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6119746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uk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2022-09-12T00:00:00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5</Pages>
  <Words>82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ЗВІТ ДО ПРАКТИЧНОГО ЗАВДАННЯ №1</vt:lpstr>
    </vt:vector>
  </TitlesOfParts>
  <Company>МІТ-21</Company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ДО ПРАКТИЧНОГО ЗАВДАННЯ №5</dc:title>
  <dc:subject>ОСНОВИ ІНФОРМАЦІЙНОЇ БЕЗПЕКИ</dc:subject>
  <dc:creator>ВЛАСЕНКО БОГДАН</dc:creator>
  <cp:keywords/>
  <dc:description/>
  <cp:lastModifiedBy>Bog Vlas</cp:lastModifiedBy>
  <cp:revision>10</cp:revision>
  <dcterms:created xsi:type="dcterms:W3CDTF">2022-09-12T06:41:00Z</dcterms:created>
  <dcterms:modified xsi:type="dcterms:W3CDTF">2022-10-18T15:28:00Z</dcterms:modified>
</cp:coreProperties>
</file>