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Документ, який встановлює рекомендації щодо стилю коду для проектів Python. PEP8 надає рекомендації щодо форматування коду, іменування змінних, розташування прогалин, використання коментарів і тд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Одна порожня стрічка між функціями та класами, щоб відокремити їх один від одного,  дві використовуються для розділення фрагментів коду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На новий рядок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За допомогою оператора from ... import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Або імпортування всього модуля os.path і використання префіксу os.path для доступу до функції join.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Пробіл ставиться дорівнює юзається як оператор присвоєння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Відкрив для себе Америку, бо думав, що в пайтоні комантар пишеться за допомогою //, а виявляється через 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= 5  # бла бла бла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def add(a, b):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Функція, що додає два числа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Параметри: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 (int): Перше число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 (int): Друге число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Повертає: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int: Сума двох чисел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a +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Загальні імена, такі як x, y, tmp, data і т. д. Ці імена можуть бути недостатньо зрозумілими та неінформативними, особливо в більших програмах.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Однобуквенні імена, такі як a, b, c і т. д. Їх використання може призводити до плутанини та зрозумілості коду, особливо якщо вони використовуються поза контекстом математичних або індексаційних операцій.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Зарезервовані імена з ключовими словами Python, такі як for, if, while, def і т. д. Не можна використовувати ці слова як імена змінних, оскільки вони мають спеціальне значення в мові Python.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Імена, які перекривають вбудовані функції або модулі, такі як list, str, file і т. д. Краще уникати використання таких імен, оскільки це може призвести до непередбачуваної поведінки програми.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Імена, які містять пробіли або спеціальні символи. Python не дозволяє використовувати пробіли або спеціальні символи, крім знака підкреслення (_), в іменах змінних. Краще уникати використання таких символів у назвах змінних. # Копіпаст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Малі літери і нижне підкреслювання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Перша велика літера, без підкреслень, наступне слово тоже велика літера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Малі літери і нижнє підкреслювання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 Великі літери і нижне підкреслювання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 і так і так варіант підходить, просто isinіtance гручкіший, бо можна перевірити наслідкування класів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 Перший варіант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 Обидва варіанти робочі, просто другий  більш читабільний і підходить під стандарти написання коду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