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2DA3" w14:textId="69C95DBF" w:rsidR="0005257F" w:rsidRPr="0005257F" w:rsidRDefault="0005257F" w:rsidP="0005257F">
      <w:pPr>
        <w:rPr>
          <w:b/>
          <w:bCs/>
          <w:u w:val="single"/>
        </w:rPr>
      </w:pPr>
    </w:p>
    <w:sectPr w:rsidR="0005257F" w:rsidRPr="00052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6B"/>
    <w:rsid w:val="0005257F"/>
    <w:rsid w:val="00C55F30"/>
    <w:rsid w:val="00EF5F6B"/>
    <w:rsid w:val="00F8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C1D6F"/>
  <w15:chartTrackingRefBased/>
  <w15:docId w15:val="{0DE5566B-B08E-4B34-9DA3-179A11E5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6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525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Bohlale Mokoena</dc:creator>
  <cp:keywords/>
  <dc:description/>
  <cp:lastModifiedBy>Bohlale Mokoena</cp:lastModifiedBy>
  <cp:revision>2</cp:revision>
  <dcterms:created xsi:type="dcterms:W3CDTF">2025-11-26T16:17:00Z</dcterms:created>
  <dcterms:modified xsi:type="dcterms:W3CDTF">2025-11-26T16:26:00Z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52e0ccce-30d3-495f-9b03-de084b1dffcf</vt:lpwstr>
  </property>
</Properties>
</file>