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7CE99" w14:textId="77777777" w:rsidR="007605FF" w:rsidRDefault="007605FF" w:rsidP="007605FF">
      <w:pPr>
        <w:rPr>
          <w:color w:val="1F497D"/>
          <w:lang w:val="en-US" w:eastAsia="en-US"/>
        </w:rPr>
      </w:pPr>
      <w:commentRangeStart w:id="0"/>
      <w:r>
        <w:rPr>
          <w:color w:val="1F497D"/>
          <w:lang w:val="en-US" w:eastAsia="en-US"/>
        </w:rPr>
        <w:t xml:space="preserve">Hi </w:t>
      </w:r>
      <w:r w:rsidR="00A90D4B">
        <w:rPr>
          <w:color w:val="1F497D"/>
          <w:lang w:val="en-US" w:eastAsia="en-US"/>
        </w:rPr>
        <w:fldChar w:fldCharType="begin"/>
      </w:r>
      <w:r w:rsidR="00A90D4B">
        <w:rPr>
          <w:color w:val="1F497D"/>
          <w:lang w:val="en-US" w:eastAsia="en-US"/>
        </w:rPr>
        <w:instrText xml:space="preserve"> MERGEFIELD Opportunity_Owner_ </w:instrText>
      </w:r>
      <w:r w:rsidR="00A90D4B">
        <w:rPr>
          <w:color w:val="1F497D"/>
          <w:lang w:val="en-US" w:eastAsia="en-US"/>
        </w:rPr>
        <w:fldChar w:fldCharType="separate"/>
      </w:r>
      <w:r w:rsidR="001357EE">
        <w:rPr>
          <w:noProof/>
          <w:color w:val="1F497D"/>
          <w:lang w:val="en-US" w:eastAsia="en-US"/>
        </w:rPr>
        <w:t>«Opportunity_Owner_»</w:t>
      </w:r>
      <w:r w:rsidR="00A90D4B">
        <w:rPr>
          <w:color w:val="1F497D"/>
          <w:lang w:val="en-US" w:eastAsia="en-US"/>
        </w:rPr>
        <w:fldChar w:fldCharType="end"/>
      </w:r>
      <w:commentRangeEnd w:id="0"/>
      <w:r w:rsidR="00194A33">
        <w:rPr>
          <w:rStyle w:val="CommentReference"/>
        </w:rPr>
        <w:commentReference w:id="0"/>
      </w:r>
    </w:p>
    <w:p w14:paraId="594D9C12" w14:textId="77777777" w:rsidR="007605FF" w:rsidRPr="007605FF" w:rsidRDefault="007605FF" w:rsidP="007605FF">
      <w:pPr>
        <w:rPr>
          <w:color w:val="1F497D"/>
          <w:lang w:val="en-US" w:eastAsia="en-US"/>
        </w:rPr>
      </w:pPr>
    </w:p>
    <w:p w14:paraId="11694C3D" w14:textId="77777777" w:rsidR="007605FF" w:rsidRDefault="007605FF" w:rsidP="007605FF">
      <w:p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 xml:space="preserve">Here comes the list of your opportunities with Estimated Close Date in </w:t>
      </w:r>
      <w:commentRangeStart w:id="1"/>
      <w:r w:rsidRPr="00387D81">
        <w:rPr>
          <w:color w:val="1F497D"/>
          <w:highlight w:val="yellow"/>
          <w:lang w:val="en-US" w:eastAsia="en-US"/>
        </w:rPr>
        <w:t>June</w:t>
      </w:r>
      <w:commentRangeEnd w:id="1"/>
      <w:r w:rsidR="00194A33">
        <w:rPr>
          <w:rStyle w:val="CommentReference"/>
        </w:rPr>
        <w:commentReference w:id="1"/>
      </w:r>
      <w:r>
        <w:rPr>
          <w:color w:val="1F497D"/>
          <w:lang w:val="en-US" w:eastAsia="en-US"/>
        </w:rPr>
        <w:t>.</w:t>
      </w:r>
    </w:p>
    <w:p w14:paraId="0F9E70A4" w14:textId="77777777" w:rsidR="007605FF" w:rsidRDefault="007605FF" w:rsidP="007605FF">
      <w:p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Please update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7605FF" w:rsidRPr="00C4013F" w14:paraId="5E094DAC" w14:textId="77777777" w:rsidTr="00F13D77">
        <w:tc>
          <w:tcPr>
            <w:tcW w:w="3114" w:type="dxa"/>
          </w:tcPr>
          <w:p w14:paraId="4C540B0F" w14:textId="77777777" w:rsidR="007605FF" w:rsidRPr="00C4013F" w:rsidRDefault="007605FF" w:rsidP="00F13D77">
            <w:pPr>
              <w:rPr>
                <w:b/>
                <w:color w:val="1F497D"/>
                <w:lang w:val="en-US" w:eastAsia="en-US"/>
              </w:rPr>
            </w:pPr>
            <w:commentRangeStart w:id="2"/>
            <w:r>
              <w:rPr>
                <w:b/>
                <w:color w:val="1F497D"/>
                <w:lang w:val="en-US" w:eastAsia="en-US"/>
              </w:rPr>
              <w:t>Opportunity Number</w:t>
            </w:r>
          </w:p>
        </w:tc>
        <w:tc>
          <w:tcPr>
            <w:tcW w:w="6515" w:type="dxa"/>
          </w:tcPr>
          <w:p w14:paraId="4F39233A" w14:textId="77777777" w:rsidR="007605FF" w:rsidRPr="002D433C" w:rsidRDefault="00A90D4B" w:rsidP="002D433C">
            <w:pPr>
              <w:rPr>
                <w:color w:val="ED7D31" w:themeColor="accent2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Opportunity_ID_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«Opportunity_ID_»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433C">
              <w:rPr>
                <w:color w:val="1F497D"/>
                <w:lang w:val="ru-RU" w:eastAsia="en-US"/>
              </w:rPr>
              <w:t xml:space="preserve"> </w:t>
            </w:r>
            <w:r w:rsidR="002D433C">
              <w:rPr>
                <w:color w:val="ED7D31" w:themeColor="accent2"/>
                <w:lang w:eastAsia="en-US"/>
              </w:rPr>
              <w:t xml:space="preserve">= </w:t>
            </w:r>
            <w:r w:rsidR="002D433C" w:rsidRPr="002D433C">
              <w:rPr>
                <w:color w:val="ED7D31" w:themeColor="accent2"/>
                <w:lang w:eastAsia="en-US"/>
              </w:rPr>
              <w:t>Opportunity Number</w:t>
            </w:r>
            <w:r w:rsidR="002D433C">
              <w:rPr>
                <w:color w:val="ED7D31" w:themeColor="accent2"/>
                <w:lang w:eastAsia="en-US"/>
              </w:rPr>
              <w:t xml:space="preserve"> </w:t>
            </w:r>
            <w:commentRangeEnd w:id="2"/>
            <w:r w:rsidR="00194A33">
              <w:rPr>
                <w:rStyle w:val="CommentReference"/>
              </w:rPr>
              <w:commentReference w:id="2"/>
            </w:r>
          </w:p>
        </w:tc>
      </w:tr>
      <w:tr w:rsidR="007605FF" w:rsidRPr="00C4013F" w14:paraId="2CB1BCFD" w14:textId="77777777" w:rsidTr="00F13D77">
        <w:tc>
          <w:tcPr>
            <w:tcW w:w="3114" w:type="dxa"/>
          </w:tcPr>
          <w:p w14:paraId="25F5A504" w14:textId="77777777" w:rsidR="007605FF" w:rsidRPr="00C4013F" w:rsidRDefault="007605FF" w:rsidP="007605FF">
            <w:pPr>
              <w:rPr>
                <w:b/>
                <w:color w:val="1F497D"/>
                <w:lang w:val="en-US" w:eastAsia="en-US"/>
              </w:rPr>
            </w:pPr>
            <w:r w:rsidRPr="00C4013F">
              <w:rPr>
                <w:b/>
                <w:color w:val="1F497D"/>
                <w:lang w:val="en-US" w:eastAsia="en-US"/>
              </w:rPr>
              <w:t>Opportunity Name</w:t>
            </w:r>
          </w:p>
        </w:tc>
        <w:commentRangeStart w:id="3"/>
        <w:tc>
          <w:tcPr>
            <w:tcW w:w="6515" w:type="dxa"/>
          </w:tcPr>
          <w:p w14:paraId="5BC842A6" w14:textId="77777777" w:rsidR="007605FF" w:rsidRPr="002D433C" w:rsidRDefault="00A90D4B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Opportunity_Name_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«Opportunity_Name_»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433C">
              <w:rPr>
                <w:color w:val="1F497D"/>
                <w:lang w:eastAsia="en-US"/>
              </w:rPr>
              <w:t xml:space="preserve"> </w:t>
            </w:r>
            <w:r w:rsidR="002D433C" w:rsidRPr="002D433C">
              <w:rPr>
                <w:color w:val="ED7D31" w:themeColor="accent2"/>
                <w:lang w:eastAsia="en-US"/>
              </w:rPr>
              <w:t xml:space="preserve">= Opportunity Name </w:t>
            </w:r>
            <w:r w:rsidRPr="002D433C">
              <w:rPr>
                <w:color w:val="ED7D31" w:themeColor="accent2"/>
                <w:lang w:val="en-US"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ON_comment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«ON_comment»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433C">
              <w:rPr>
                <w:color w:val="1F497D"/>
                <w:lang w:eastAsia="en-US"/>
              </w:rPr>
              <w:t xml:space="preserve"> </w:t>
            </w:r>
            <w:r w:rsidR="002D433C" w:rsidRPr="002D433C">
              <w:rPr>
                <w:color w:val="ED7D31" w:themeColor="accent2"/>
                <w:lang w:eastAsia="en-US"/>
              </w:rPr>
              <w:t>=</w:t>
            </w:r>
            <w:r w:rsidR="002D433C">
              <w:rPr>
                <w:color w:val="ED7D31" w:themeColor="accent2"/>
                <w:lang w:eastAsia="en-US"/>
              </w:rPr>
              <w:t xml:space="preserve"> </w:t>
            </w:r>
            <w:r w:rsidR="002D433C" w:rsidRPr="002D433C">
              <w:rPr>
                <w:color w:val="ED7D31" w:themeColor="accent2"/>
                <w:lang w:val="en-US" w:eastAsia="en-US"/>
              </w:rPr>
              <w:t>«</w:t>
            </w:r>
            <w:r w:rsidR="00FA4587" w:rsidRPr="00FA4587">
              <w:rPr>
                <w:color w:val="FF0000"/>
                <w:lang w:val="en-US" w:eastAsia="en-US"/>
              </w:rPr>
              <w:t xml:space="preserve">Translate the </w:t>
            </w:r>
            <w:proofErr w:type="spellStart"/>
            <w:r w:rsidR="00FA4587" w:rsidRPr="00FA4587">
              <w:rPr>
                <w:color w:val="FF0000"/>
                <w:lang w:val="en-US" w:eastAsia="en-US"/>
              </w:rPr>
              <w:t>oppty</w:t>
            </w:r>
            <w:proofErr w:type="spellEnd"/>
            <w:r w:rsidR="00FA4587" w:rsidRPr="00FA4587">
              <w:rPr>
                <w:color w:val="FF0000"/>
                <w:lang w:val="en-US" w:eastAsia="en-US"/>
              </w:rPr>
              <w:t xml:space="preserve"> name into English</w:t>
            </w:r>
            <w:r w:rsidR="002D433C" w:rsidRPr="002D433C">
              <w:rPr>
                <w:color w:val="ED7D31" w:themeColor="accent2"/>
                <w:lang w:val="en-US" w:eastAsia="en-US"/>
              </w:rPr>
              <w:t xml:space="preserve">» </w:t>
            </w:r>
            <w:r w:rsidR="002D433C">
              <w:rPr>
                <w:color w:val="ED7D31" w:themeColor="accent2"/>
                <w:lang w:eastAsia="en-US"/>
              </w:rPr>
              <w:t xml:space="preserve">виводиться за умови, що </w:t>
            </w:r>
            <w:r w:rsidR="002D433C" w:rsidRPr="002D433C">
              <w:rPr>
                <w:color w:val="ED7D31" w:themeColor="accent2"/>
                <w:lang w:val="en-US" w:eastAsia="en-US"/>
              </w:rPr>
              <w:t>TCV</w:t>
            </w:r>
            <w:r w:rsidR="002D433C">
              <w:rPr>
                <w:color w:val="ED7D31" w:themeColor="accent2"/>
                <w:lang w:val="en-US" w:eastAsia="en-US"/>
              </w:rPr>
              <w:t>&gt;1MSEK</w:t>
            </w:r>
            <w:r w:rsidR="002D433C">
              <w:rPr>
                <w:color w:val="ED7D31" w:themeColor="accent2"/>
                <w:lang w:eastAsia="en-US"/>
              </w:rPr>
              <w:t>, а мова назви - швецька</w:t>
            </w:r>
            <w:commentRangeEnd w:id="3"/>
            <w:r w:rsidR="00194A33">
              <w:rPr>
                <w:rStyle w:val="CommentReference"/>
              </w:rPr>
              <w:commentReference w:id="3"/>
            </w:r>
          </w:p>
        </w:tc>
      </w:tr>
      <w:tr w:rsidR="007605FF" w:rsidRPr="00C4013F" w14:paraId="460EA040" w14:textId="77777777" w:rsidTr="00F13D77">
        <w:tc>
          <w:tcPr>
            <w:tcW w:w="3114" w:type="dxa"/>
          </w:tcPr>
          <w:p w14:paraId="39ABF1DA" w14:textId="77777777" w:rsidR="007605FF" w:rsidRPr="00C4013F" w:rsidRDefault="007605FF" w:rsidP="007605FF">
            <w:pPr>
              <w:rPr>
                <w:b/>
                <w:color w:val="1F497D"/>
                <w:lang w:val="en-US" w:eastAsia="en-US"/>
              </w:rPr>
            </w:pPr>
            <w:r>
              <w:rPr>
                <w:b/>
                <w:color w:val="1F497D"/>
                <w:lang w:val="en-US" w:eastAsia="en-US"/>
              </w:rPr>
              <w:t>Customer</w:t>
            </w:r>
          </w:p>
        </w:tc>
        <w:commentRangeStart w:id="4"/>
        <w:tc>
          <w:tcPr>
            <w:tcW w:w="6515" w:type="dxa"/>
          </w:tcPr>
          <w:p w14:paraId="146A1E07" w14:textId="77777777" w:rsidR="007605FF" w:rsidRPr="00FA4587" w:rsidRDefault="00A90D4B" w:rsidP="007605FF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"Customer_End_User_"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«Customer_End_User_»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A4587" w:rsidRPr="00FA4587">
              <w:rPr>
                <w:color w:val="1F497D"/>
                <w:lang w:val="en-US" w:eastAsia="en-US"/>
              </w:rPr>
              <w:t xml:space="preserve"> </w:t>
            </w:r>
            <w:r w:rsidR="00FA4587" w:rsidRPr="00FA4587">
              <w:rPr>
                <w:color w:val="ED7D31" w:themeColor="accent2"/>
                <w:lang w:val="en-US" w:eastAsia="en-US"/>
              </w:rPr>
              <w:t>= Customer (End User)</w:t>
            </w:r>
            <w:commentRangeEnd w:id="4"/>
            <w:r w:rsidR="00194A33">
              <w:rPr>
                <w:rStyle w:val="CommentReference"/>
              </w:rPr>
              <w:commentReference w:id="4"/>
            </w:r>
          </w:p>
        </w:tc>
      </w:tr>
      <w:tr w:rsidR="007605FF" w:rsidRPr="00C4013F" w14:paraId="3A554216" w14:textId="77777777" w:rsidTr="00F13D77">
        <w:tc>
          <w:tcPr>
            <w:tcW w:w="3114" w:type="dxa"/>
          </w:tcPr>
          <w:p w14:paraId="3A268972" w14:textId="77777777" w:rsidR="007605FF" w:rsidRDefault="007605FF" w:rsidP="007605FF">
            <w:pPr>
              <w:rPr>
                <w:b/>
                <w:color w:val="1F497D"/>
                <w:lang w:val="en-US" w:eastAsia="en-US"/>
              </w:rPr>
            </w:pPr>
            <w:r w:rsidRPr="007605FF">
              <w:rPr>
                <w:b/>
                <w:color w:val="1F497D"/>
                <w:lang w:val="en-US" w:eastAsia="en-US"/>
              </w:rPr>
              <w:t>Est. Close Date</w:t>
            </w:r>
          </w:p>
        </w:tc>
        <w:commentRangeStart w:id="5"/>
        <w:tc>
          <w:tcPr>
            <w:tcW w:w="6515" w:type="dxa"/>
          </w:tcPr>
          <w:p w14:paraId="7373BE37" w14:textId="77777777" w:rsidR="007605FF" w:rsidRPr="00FA4587" w:rsidRDefault="00A90D4B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Est_Close_Date_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«Est_Close_Date_»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A4587" w:rsidRPr="00FA4587">
              <w:rPr>
                <w:color w:val="1F497D"/>
                <w:lang w:val="en-US" w:eastAsia="en-US"/>
              </w:rPr>
              <w:t xml:space="preserve"> =</w:t>
            </w:r>
            <w:r>
              <w:rPr>
                <w:color w:val="1F497D"/>
                <w:lang w:val="en-US" w:eastAsia="en-US"/>
              </w:rPr>
              <w:t xml:space="preserve"> </w:t>
            </w:r>
            <w:r w:rsidR="00FA4587" w:rsidRPr="00FA4587">
              <w:rPr>
                <w:color w:val="ED7D31" w:themeColor="accent2"/>
                <w:lang w:val="en-US" w:eastAsia="en-US"/>
              </w:rPr>
              <w:t xml:space="preserve">Est. Close Date </w:t>
            </w:r>
            <w:r>
              <w:rPr>
                <w:color w:val="1F497D"/>
                <w:lang w:val="en-US" w:eastAsia="en-US"/>
              </w:rPr>
              <w:t>(</w:t>
            </w: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ECD_comment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«ECD_comment»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>
              <w:rPr>
                <w:color w:val="1F497D"/>
                <w:lang w:val="en-US" w:eastAsia="en-US"/>
              </w:rPr>
              <w:t>)</w:t>
            </w:r>
            <w:r w:rsidR="00FA4587" w:rsidRPr="00FA4587">
              <w:rPr>
                <w:color w:val="1F497D"/>
                <w:lang w:val="en-US" w:eastAsia="en-US"/>
              </w:rPr>
              <w:t xml:space="preserve"> = </w:t>
            </w:r>
            <w:r w:rsidR="00342EBD" w:rsidRPr="00342EBD">
              <w:rPr>
                <w:color w:val="FF0000"/>
                <w:lang w:eastAsia="en-US"/>
              </w:rPr>
              <w:t>«</w:t>
            </w:r>
            <w:r w:rsidR="00FA4587" w:rsidRPr="00FA4587">
              <w:rPr>
                <w:color w:val="FF0000"/>
                <w:lang w:val="en-US" w:eastAsia="en-US"/>
              </w:rPr>
              <w:t>is already overdue</w:t>
            </w:r>
            <w:r w:rsidR="00342EBD">
              <w:rPr>
                <w:color w:val="FF0000"/>
                <w:lang w:eastAsia="en-US"/>
              </w:rPr>
              <w:t>»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, </w:t>
            </w:r>
            <w:r w:rsidR="00FA4587" w:rsidRPr="00342EBD">
              <w:rPr>
                <w:color w:val="ED7D31" w:themeColor="accent2"/>
                <w:lang w:val="ru-RU" w:eastAsia="en-US"/>
              </w:rPr>
              <w:t>якщо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="00FA4587" w:rsidRPr="00342EBD">
              <w:rPr>
                <w:color w:val="ED7D31" w:themeColor="accent2"/>
                <w:lang w:val="ru-RU" w:eastAsia="en-US"/>
              </w:rPr>
              <w:t>дата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="00FA4587" w:rsidRPr="00342EBD">
              <w:rPr>
                <w:color w:val="ED7D31" w:themeColor="accent2"/>
                <w:lang w:val="ru-RU" w:eastAsia="en-US"/>
              </w:rPr>
              <w:t>до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«</w:t>
            </w:r>
            <w:r w:rsidR="00FA4587" w:rsidRPr="00342EBD">
              <w:rPr>
                <w:color w:val="ED7D31" w:themeColor="accent2"/>
                <w:lang w:val="ru-RU" w:eastAsia="en-US"/>
              </w:rPr>
              <w:t>сьогодні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», </w:t>
            </w:r>
            <w:r w:rsidR="00FA4587" w:rsidRPr="00342EBD">
              <w:rPr>
                <w:color w:val="ED7D31" w:themeColor="accent2"/>
                <w:lang w:val="ru-RU" w:eastAsia="en-US"/>
              </w:rPr>
              <w:t>або</w:t>
            </w:r>
            <w:r w:rsidR="00FA4587"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="00342EBD">
              <w:rPr>
                <w:color w:val="ED7D31" w:themeColor="accent2"/>
                <w:lang w:eastAsia="en-US"/>
              </w:rPr>
              <w:t>“</w:t>
            </w:r>
            <w:r w:rsidR="00FA4587" w:rsidRPr="00FA4587">
              <w:rPr>
                <w:color w:val="FF0000"/>
                <w:lang w:val="en-US" w:eastAsia="en-US"/>
              </w:rPr>
              <w:t>Make sure that you close this case in time</w:t>
            </w:r>
            <w:r w:rsidR="00342EBD">
              <w:rPr>
                <w:color w:val="FF0000"/>
                <w:lang w:eastAsia="en-US"/>
              </w:rPr>
              <w:t>»</w:t>
            </w:r>
            <w:r w:rsidR="00FA4587" w:rsidRPr="00342EBD">
              <w:rPr>
                <w:color w:val="ED7D31" w:themeColor="accent2"/>
                <w:lang w:eastAsia="en-US"/>
              </w:rPr>
              <w:t>, якщо дата сьогодні та пізніше.</w:t>
            </w:r>
            <w:commentRangeEnd w:id="5"/>
            <w:r w:rsidR="00194A33">
              <w:rPr>
                <w:rStyle w:val="CommentReference"/>
              </w:rPr>
              <w:commentReference w:id="5"/>
            </w:r>
          </w:p>
        </w:tc>
      </w:tr>
    </w:tbl>
    <w:p w14:paraId="73D51470" w14:textId="77777777" w:rsidR="007605FF" w:rsidRDefault="00760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7605FF" w:rsidRPr="00C4013F" w14:paraId="5D7A63AE" w14:textId="77777777" w:rsidTr="00F13D77">
        <w:tc>
          <w:tcPr>
            <w:tcW w:w="3114" w:type="dxa"/>
          </w:tcPr>
          <w:p w14:paraId="507E13B5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6"/>
            <w:r w:rsidRPr="007605FF">
              <w:rPr>
                <w:color w:val="1F497D"/>
                <w:lang w:val="en-US" w:eastAsia="en-US"/>
              </w:rPr>
              <w:t>Description</w:t>
            </w:r>
          </w:p>
        </w:tc>
        <w:tc>
          <w:tcPr>
            <w:tcW w:w="6515" w:type="dxa"/>
          </w:tcPr>
          <w:p w14:paraId="0FC6ECE2" w14:textId="77777777" w:rsidR="007605FF" w:rsidRPr="00342EBD" w:rsidRDefault="00A90D4B" w:rsidP="002D05EE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Description__comment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«Description__comment»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342EBD">
              <w:rPr>
                <w:color w:val="1F497D"/>
                <w:lang w:eastAsia="en-US"/>
              </w:rPr>
              <w:t xml:space="preserve"> = </w:t>
            </w:r>
            <w:r w:rsidR="002D05EE" w:rsidRPr="002D05EE">
              <w:rPr>
                <w:color w:val="ED7D31" w:themeColor="accent2"/>
                <w:lang w:eastAsia="en-US"/>
              </w:rPr>
              <w:t xml:space="preserve">або </w:t>
            </w:r>
            <w:r w:rsidR="00342EBD" w:rsidRPr="002D05EE">
              <w:rPr>
                <w:color w:val="FF0000"/>
                <w:lang w:eastAsia="en-US"/>
              </w:rPr>
              <w:t xml:space="preserve">«Fill out the description in English», </w:t>
            </w:r>
            <w:r w:rsidR="00342EBD">
              <w:rPr>
                <w:color w:val="ED7D31" w:themeColor="accent2"/>
                <w:lang w:eastAsia="en-US"/>
              </w:rPr>
              <w:t xml:space="preserve">виводиться за умови, що </w:t>
            </w:r>
            <w:r w:rsidR="00342EBD" w:rsidRPr="002D433C">
              <w:rPr>
                <w:color w:val="ED7D31" w:themeColor="accent2"/>
                <w:lang w:val="en-US" w:eastAsia="en-US"/>
              </w:rPr>
              <w:t>TCV</w:t>
            </w:r>
            <w:r w:rsidR="00342EBD">
              <w:rPr>
                <w:color w:val="ED7D31" w:themeColor="accent2"/>
                <w:lang w:val="en-US" w:eastAsia="en-US"/>
              </w:rPr>
              <w:t>&gt;1MSEK</w:t>
            </w:r>
            <w:r w:rsidR="00342EBD">
              <w:rPr>
                <w:color w:val="ED7D31" w:themeColor="accent2"/>
                <w:lang w:eastAsia="en-US"/>
              </w:rPr>
              <w:t xml:space="preserve">, а поле </w:t>
            </w:r>
            <w:r w:rsidR="00342EBD" w:rsidRPr="00342EBD">
              <w:rPr>
                <w:color w:val="ED7D31" w:themeColor="accent2"/>
                <w:lang w:eastAsia="en-US"/>
              </w:rPr>
              <w:t xml:space="preserve">Description </w:t>
            </w:r>
            <w:r w:rsidR="00342EBD">
              <w:rPr>
                <w:color w:val="ED7D31" w:themeColor="accent2"/>
                <w:lang w:eastAsia="en-US"/>
              </w:rPr>
              <w:t xml:space="preserve">не заповнено, , </w:t>
            </w:r>
            <w:r w:rsidR="002D05EE">
              <w:rPr>
                <w:color w:val="ED7D31" w:themeColor="accent2"/>
                <w:lang w:eastAsia="en-US"/>
              </w:rPr>
              <w:t xml:space="preserve"> або </w:t>
            </w:r>
            <w:r w:rsidR="002D05EE" w:rsidRPr="002D05EE">
              <w:rPr>
                <w:color w:val="FF0000"/>
                <w:lang w:eastAsia="en-US"/>
              </w:rPr>
              <w:t>«Translate the description into English»</w:t>
            </w:r>
            <w:r w:rsidR="002D05EE">
              <w:rPr>
                <w:color w:val="ED7D31" w:themeColor="accent2"/>
                <w:lang w:eastAsia="en-US"/>
              </w:rPr>
              <w:t xml:space="preserve">, якщо </w:t>
            </w:r>
            <w:r w:rsidR="002D05EE" w:rsidRPr="002D433C">
              <w:rPr>
                <w:color w:val="ED7D31" w:themeColor="accent2"/>
                <w:lang w:val="en-US" w:eastAsia="en-US"/>
              </w:rPr>
              <w:t>TCV</w:t>
            </w:r>
            <w:r w:rsidR="002D05EE">
              <w:rPr>
                <w:color w:val="ED7D31" w:themeColor="accent2"/>
                <w:lang w:val="en-US" w:eastAsia="en-US"/>
              </w:rPr>
              <w:t>&gt;1MSEK</w:t>
            </w:r>
            <w:r w:rsidR="002D05EE">
              <w:rPr>
                <w:color w:val="ED7D31" w:themeColor="accent2"/>
                <w:lang w:eastAsia="en-US"/>
              </w:rPr>
              <w:t xml:space="preserve"> </w:t>
            </w:r>
            <w:r w:rsidR="00342EBD">
              <w:rPr>
                <w:color w:val="ED7D31" w:themeColor="accent2"/>
                <w:lang w:eastAsia="en-US"/>
              </w:rPr>
              <w:t xml:space="preserve">а мова </w:t>
            </w:r>
            <w:r w:rsidR="00342EBD" w:rsidRPr="00342EBD">
              <w:rPr>
                <w:color w:val="ED7D31" w:themeColor="accent2"/>
                <w:lang w:eastAsia="en-US"/>
              </w:rPr>
              <w:t xml:space="preserve">Description </w:t>
            </w:r>
            <w:r w:rsidR="00342EBD">
              <w:rPr>
                <w:color w:val="ED7D31" w:themeColor="accent2"/>
                <w:lang w:eastAsia="en-US"/>
              </w:rPr>
              <w:t>- швецька</w:t>
            </w:r>
            <w:commentRangeEnd w:id="6"/>
            <w:r w:rsidR="00A02AA2">
              <w:rPr>
                <w:rStyle w:val="CommentReference"/>
              </w:rPr>
              <w:commentReference w:id="6"/>
            </w:r>
          </w:p>
        </w:tc>
      </w:tr>
      <w:tr w:rsidR="007605FF" w:rsidRPr="00C4013F" w14:paraId="6418CB4E" w14:textId="77777777" w:rsidTr="00F13D77">
        <w:tc>
          <w:tcPr>
            <w:tcW w:w="3114" w:type="dxa"/>
          </w:tcPr>
          <w:p w14:paraId="3B4EF249" w14:textId="77777777" w:rsidR="007605FF" w:rsidRPr="007605FF" w:rsidRDefault="007605FF" w:rsidP="007605FF">
            <w:pPr>
              <w:rPr>
                <w:color w:val="1F497D"/>
                <w:lang w:val="ru-RU" w:eastAsia="en-US"/>
              </w:rPr>
            </w:pPr>
            <w:commentRangeStart w:id="7"/>
            <w:r w:rsidRPr="007605FF">
              <w:rPr>
                <w:color w:val="1F497D"/>
                <w:lang w:val="ru-RU" w:eastAsia="en-US"/>
              </w:rPr>
              <w:t>Currency</w:t>
            </w:r>
          </w:p>
        </w:tc>
        <w:tc>
          <w:tcPr>
            <w:tcW w:w="6515" w:type="dxa"/>
          </w:tcPr>
          <w:p w14:paraId="5EB1BFD2" w14:textId="77777777" w:rsidR="007605FF" w:rsidRPr="002D05EE" w:rsidRDefault="00A90D4B" w:rsidP="007605FF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Currency_comment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«Currency_comment»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D05EE">
              <w:rPr>
                <w:color w:val="1F497D"/>
                <w:lang w:eastAsia="en-US"/>
              </w:rPr>
              <w:t xml:space="preserve"> = </w:t>
            </w:r>
            <w:r w:rsidR="002D05EE" w:rsidRPr="002D05EE">
              <w:rPr>
                <w:color w:val="1F497D"/>
                <w:lang w:val="en-US" w:eastAsia="en-US"/>
              </w:rPr>
              <w:t>”</w:t>
            </w:r>
            <w:r w:rsidR="002D05EE" w:rsidRPr="002D05EE">
              <w:rPr>
                <w:color w:val="ED7D31" w:themeColor="accent2"/>
                <w:lang w:eastAsia="en-US"/>
              </w:rPr>
              <w:t>Check if currency is really set in NOK</w:t>
            </w:r>
            <w:r w:rsidR="002D05EE" w:rsidRPr="002D05EE">
              <w:rPr>
                <w:color w:val="ED7D31" w:themeColor="accent2"/>
                <w:lang w:val="en-US" w:eastAsia="en-US"/>
              </w:rPr>
              <w:t>”</w:t>
            </w:r>
            <w:r w:rsidR="002D05EE" w:rsidRPr="002D05EE">
              <w:rPr>
                <w:color w:val="ED7D31" w:themeColor="accent2"/>
                <w:lang w:eastAsia="en-US"/>
              </w:rPr>
              <w:t xml:space="preserve">, виводиться, якщо поле Currency= </w:t>
            </w:r>
            <w:proofErr w:type="spellStart"/>
            <w:r w:rsidR="002D05EE" w:rsidRPr="002D05EE">
              <w:rPr>
                <w:color w:val="ED7D31" w:themeColor="accent2"/>
                <w:lang w:val="en-US" w:eastAsia="en-US"/>
              </w:rPr>
              <w:t>Norsk</w:t>
            </w:r>
            <w:proofErr w:type="spellEnd"/>
            <w:r w:rsidR="002D05EE" w:rsidRPr="002D05EE">
              <w:rPr>
                <w:color w:val="ED7D31" w:themeColor="accent2"/>
                <w:lang w:val="en-US" w:eastAsia="en-US"/>
              </w:rPr>
              <w:t xml:space="preserve"> krona</w:t>
            </w:r>
            <w:commentRangeEnd w:id="7"/>
            <w:r w:rsidR="00A02AA2">
              <w:rPr>
                <w:rStyle w:val="CommentReference"/>
              </w:rPr>
              <w:commentReference w:id="7"/>
            </w:r>
          </w:p>
        </w:tc>
      </w:tr>
      <w:tr w:rsidR="007605FF" w:rsidRPr="00C4013F" w14:paraId="3E9A4944" w14:textId="77777777" w:rsidTr="00F13D77">
        <w:tc>
          <w:tcPr>
            <w:tcW w:w="3114" w:type="dxa"/>
          </w:tcPr>
          <w:p w14:paraId="263C5E62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9"/>
            <w:r w:rsidRPr="007605FF">
              <w:rPr>
                <w:color w:val="1F497D"/>
                <w:lang w:val="en-US" w:eastAsia="en-US"/>
              </w:rPr>
              <w:t>Opportunity Type</w:t>
            </w:r>
          </w:p>
        </w:tc>
        <w:tc>
          <w:tcPr>
            <w:tcW w:w="6515" w:type="dxa"/>
          </w:tcPr>
          <w:p w14:paraId="74FD906B" w14:textId="77777777" w:rsidR="007605FF" w:rsidRPr="002764AA" w:rsidRDefault="00A90D4B" w:rsidP="002764AA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Opportunity_Type_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«Opportunity_Type_»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2764AA">
              <w:rPr>
                <w:color w:val="1F497D"/>
                <w:lang w:val="en-US" w:eastAsia="en-US"/>
              </w:rPr>
              <w:t xml:space="preserve"> </w:t>
            </w:r>
            <w:r w:rsidR="002764AA" w:rsidRPr="002764AA">
              <w:rPr>
                <w:color w:val="1F497D"/>
                <w:lang w:val="en-US" w:eastAsia="en-US"/>
              </w:rPr>
              <w:t>=</w:t>
            </w:r>
            <w:r w:rsidR="002764AA" w:rsidRPr="002764AA">
              <w:rPr>
                <w:color w:val="FF0000"/>
                <w:lang w:val="en-US" w:eastAsia="en-US"/>
              </w:rPr>
              <w:t>Please choose the Opportunity Type</w:t>
            </w:r>
            <w:r w:rsidR="002764AA" w:rsidRPr="002764AA">
              <w:rPr>
                <w:color w:val="ED7D31" w:themeColor="accent2"/>
                <w:lang w:val="en-US" w:eastAsia="en-US"/>
              </w:rPr>
              <w:t xml:space="preserve">, </w:t>
            </w:r>
            <w:r w:rsidR="002764AA" w:rsidRPr="002764AA">
              <w:rPr>
                <w:color w:val="ED7D31" w:themeColor="accent2"/>
                <w:lang w:eastAsia="en-US"/>
              </w:rPr>
              <w:t>виводиться, якщо поле</w:t>
            </w:r>
            <w:r w:rsidR="002764AA" w:rsidRPr="002764AA">
              <w:rPr>
                <w:color w:val="ED7D31" w:themeColor="accent2"/>
                <w:lang w:val="en-US" w:eastAsia="en-US"/>
              </w:rPr>
              <w:t xml:space="preserve"> Opportunity Type </w:t>
            </w:r>
            <w:r w:rsidR="002764AA" w:rsidRPr="002764AA">
              <w:rPr>
                <w:color w:val="ED7D31" w:themeColor="accent2"/>
                <w:lang w:val="ru-RU" w:eastAsia="en-US"/>
              </w:rPr>
              <w:t>не</w:t>
            </w:r>
            <w:r w:rsidR="002764AA" w:rsidRPr="002764AA">
              <w:rPr>
                <w:color w:val="ED7D31" w:themeColor="accent2"/>
                <w:lang w:val="en-US" w:eastAsia="en-US"/>
              </w:rPr>
              <w:t xml:space="preserve"> </w:t>
            </w:r>
            <w:r w:rsidR="002764AA" w:rsidRPr="002764AA">
              <w:rPr>
                <w:color w:val="ED7D31" w:themeColor="accent2"/>
                <w:lang w:val="ru-RU" w:eastAsia="en-US"/>
              </w:rPr>
              <w:t>заполнено</w:t>
            </w:r>
            <w:r w:rsidR="002764AA" w:rsidRPr="002764AA">
              <w:rPr>
                <w:color w:val="1F497D"/>
                <w:lang w:val="en-US" w:eastAsia="en-US"/>
              </w:rPr>
              <w:t>.</w:t>
            </w:r>
            <w:commentRangeEnd w:id="9"/>
            <w:r w:rsidR="00E74B13">
              <w:rPr>
                <w:rStyle w:val="CommentReference"/>
              </w:rPr>
              <w:commentReference w:id="9"/>
            </w:r>
          </w:p>
        </w:tc>
      </w:tr>
      <w:tr w:rsidR="007605FF" w:rsidRPr="00C4013F" w14:paraId="3B8AB630" w14:textId="77777777" w:rsidTr="00F13D77">
        <w:tc>
          <w:tcPr>
            <w:tcW w:w="3114" w:type="dxa"/>
          </w:tcPr>
          <w:p w14:paraId="3FF97ADD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r w:rsidRPr="007605FF">
              <w:rPr>
                <w:color w:val="1F497D"/>
                <w:lang w:val="en-US" w:eastAsia="en-US"/>
              </w:rPr>
              <w:t>Probability</w:t>
            </w:r>
          </w:p>
        </w:tc>
        <w:commentRangeStart w:id="10"/>
        <w:tc>
          <w:tcPr>
            <w:tcW w:w="6515" w:type="dxa"/>
          </w:tcPr>
          <w:p w14:paraId="60EB3CDC" w14:textId="77777777" w:rsidR="00636769" w:rsidRPr="00636769" w:rsidRDefault="00A90D4B" w:rsidP="009F2010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Probability_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«Probability_»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636769">
              <w:rPr>
                <w:color w:val="1F497D"/>
                <w:lang w:eastAsia="en-US"/>
              </w:rPr>
              <w:t xml:space="preserve"> </w:t>
            </w:r>
            <w:r w:rsidR="00636769" w:rsidRPr="00636769">
              <w:rPr>
                <w:color w:val="1F497D"/>
                <w:lang w:val="en-US" w:eastAsia="en-US"/>
              </w:rPr>
              <w:t>=</w:t>
            </w:r>
            <w:r w:rsidR="00636769">
              <w:t xml:space="preserve"> </w:t>
            </w:r>
            <w:r w:rsidR="00636769" w:rsidRPr="00636769">
              <w:rPr>
                <w:color w:val="FF0000"/>
                <w:lang w:val="en-US" w:eastAsia="en-US"/>
              </w:rPr>
              <w:t xml:space="preserve">Check if probability is 1% (process stage is </w:t>
            </w:r>
            <w:r w:rsidR="00636769" w:rsidRPr="00636769">
              <w:rPr>
                <w:color w:val="FF0000"/>
                <w:lang w:eastAsia="en-US"/>
              </w:rPr>
              <w:t>____________</w:t>
            </w:r>
            <w:r w:rsidR="009F2010">
              <w:rPr>
                <w:color w:val="FF0000"/>
                <w:lang w:val="en-US" w:eastAsia="en-US"/>
              </w:rPr>
              <w:t xml:space="preserve"> - </w:t>
            </w:r>
            <w:r w:rsidR="009F2010">
              <w:rPr>
                <w:color w:val="FF0000"/>
                <w:lang w:eastAsia="en-US"/>
              </w:rPr>
              <w:t xml:space="preserve">значення з поля </w:t>
            </w:r>
            <w:r w:rsidR="009F2010" w:rsidRPr="009F2010">
              <w:rPr>
                <w:color w:val="FF0000"/>
                <w:lang w:eastAsia="en-US"/>
              </w:rPr>
              <w:t>Process  Stage</w:t>
            </w:r>
            <w:r w:rsidR="00636769" w:rsidRPr="00636769">
              <w:rPr>
                <w:color w:val="FF0000"/>
                <w:lang w:val="en-US" w:eastAsia="en-US"/>
              </w:rPr>
              <w:t>)</w:t>
            </w:r>
            <w:r w:rsidR="00636769">
              <w:rPr>
                <w:color w:val="FF0000"/>
                <w:lang w:eastAsia="en-US"/>
              </w:rPr>
              <w:t xml:space="preserve"> </w:t>
            </w:r>
            <w:r w:rsidR="00636769">
              <w:rPr>
                <w:color w:val="1F497D"/>
                <w:lang w:eastAsia="en-US"/>
              </w:rPr>
              <w:t xml:space="preserve">якщо в </w:t>
            </w:r>
            <w:r w:rsidR="00636769" w:rsidRPr="007605FF">
              <w:rPr>
                <w:color w:val="1F497D"/>
                <w:lang w:val="en-US" w:eastAsia="en-US"/>
              </w:rPr>
              <w:t>Probability</w:t>
            </w:r>
            <w:r w:rsidR="00636769">
              <w:rPr>
                <w:color w:val="1F497D"/>
                <w:lang w:eastAsia="en-US"/>
              </w:rPr>
              <w:t xml:space="preserve"> = 1%, а </w:t>
            </w:r>
            <w:r w:rsidR="00636769" w:rsidRPr="00636769">
              <w:rPr>
                <w:color w:val="1F497D"/>
                <w:lang w:val="en-US" w:eastAsia="en-US"/>
              </w:rPr>
              <w:t>process stage</w:t>
            </w:r>
            <w:r w:rsidR="00636769">
              <w:rPr>
                <w:color w:val="1F497D"/>
                <w:lang w:eastAsia="en-US"/>
              </w:rPr>
              <w:t xml:space="preserve"> </w:t>
            </w:r>
            <w:r w:rsidR="00636769" w:rsidRPr="009F2010">
              <w:rPr>
                <w:b/>
                <w:color w:val="1F497D"/>
                <w:lang w:eastAsia="en-US"/>
              </w:rPr>
              <w:t>не дорівнює</w:t>
            </w:r>
            <w:r w:rsidR="00636769">
              <w:rPr>
                <w:color w:val="1F497D"/>
                <w:lang w:eastAsia="en-US"/>
              </w:rPr>
              <w:t xml:space="preserve"> </w:t>
            </w:r>
            <w:r w:rsidR="009F2010">
              <w:rPr>
                <w:color w:val="1F497D"/>
                <w:lang w:val="en-US" w:eastAsia="en-US"/>
              </w:rPr>
              <w:t>Identified</w:t>
            </w:r>
            <w:commentRangeEnd w:id="10"/>
            <w:r w:rsidR="00E74B13">
              <w:rPr>
                <w:rStyle w:val="CommentReference"/>
              </w:rPr>
              <w:commentReference w:id="10"/>
            </w:r>
          </w:p>
        </w:tc>
      </w:tr>
      <w:tr w:rsidR="007605FF" w:rsidRPr="00C4013F" w14:paraId="384E6A08" w14:textId="77777777" w:rsidTr="00F13D77">
        <w:tc>
          <w:tcPr>
            <w:tcW w:w="3114" w:type="dxa"/>
          </w:tcPr>
          <w:p w14:paraId="537C295A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11"/>
            <w:r w:rsidRPr="007605FF">
              <w:rPr>
                <w:color w:val="1F497D"/>
                <w:lang w:val="en-US" w:eastAsia="en-US"/>
              </w:rPr>
              <w:t xml:space="preserve">Process Type </w:t>
            </w:r>
          </w:p>
        </w:tc>
        <w:tc>
          <w:tcPr>
            <w:tcW w:w="6515" w:type="dxa"/>
          </w:tcPr>
          <w:p w14:paraId="5D4B3A56" w14:textId="77777777" w:rsidR="007605FF" w:rsidRDefault="00A90D4B" w:rsidP="007605FF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Process_Type_comment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«Process_Type_comment»</w:t>
            </w:r>
            <w:r>
              <w:rPr>
                <w:color w:val="1F497D"/>
                <w:lang w:val="en-US" w:eastAsia="en-US"/>
              </w:rPr>
              <w:fldChar w:fldCharType="end"/>
            </w:r>
          </w:p>
          <w:p w14:paraId="2A09CA83" w14:textId="77777777" w:rsidR="002603A0" w:rsidRDefault="002603A0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>=</w:t>
            </w:r>
            <w:r>
              <w:t xml:space="preserve"> </w:t>
            </w:r>
            <w:r w:rsidRPr="0089287A">
              <w:rPr>
                <w:color w:val="FF0000"/>
                <w:lang w:eastAsia="en-US"/>
              </w:rPr>
              <w:t>*Must Select Type*</w:t>
            </w:r>
            <w:r>
              <w:rPr>
                <w:color w:val="1F497D"/>
                <w:lang w:eastAsia="en-US"/>
              </w:rPr>
              <w:t xml:space="preserve"> якщо </w:t>
            </w:r>
            <w:r w:rsidR="0089287A">
              <w:rPr>
                <w:color w:val="1F497D"/>
                <w:lang w:eastAsia="en-US"/>
              </w:rPr>
              <w:t xml:space="preserve">в полі </w:t>
            </w:r>
            <w:r w:rsidR="0089287A" w:rsidRPr="007605FF">
              <w:rPr>
                <w:color w:val="1F497D"/>
                <w:lang w:val="en-US" w:eastAsia="en-US"/>
              </w:rPr>
              <w:t>Process Type</w:t>
            </w:r>
            <w:r w:rsidR="0089287A">
              <w:rPr>
                <w:color w:val="1F497D"/>
                <w:lang w:eastAsia="en-US"/>
              </w:rPr>
              <w:t xml:space="preserve"> вибрано </w:t>
            </w:r>
            <w:r w:rsidR="0089287A" w:rsidRPr="002603A0">
              <w:rPr>
                <w:color w:val="1F497D"/>
                <w:lang w:eastAsia="en-US"/>
              </w:rPr>
              <w:t>*Must Select Type*</w:t>
            </w:r>
          </w:p>
          <w:p w14:paraId="54AAD230" w14:textId="77777777" w:rsidR="0089287A" w:rsidRPr="0089287A" w:rsidRDefault="0089287A" w:rsidP="00057FD3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 xml:space="preserve">= </w:t>
            </w:r>
            <w:r w:rsidRPr="0089287A">
              <w:rPr>
                <w:color w:val="ED7D31" w:themeColor="accent2"/>
                <w:lang w:eastAsia="en-US"/>
              </w:rPr>
              <w:t>Check if Process type is really call-off (can be choosen only if you have framework agreement)</w:t>
            </w:r>
            <w:r>
              <w:rPr>
                <w:color w:val="ED7D31" w:themeColor="accent2"/>
                <w:lang w:eastAsia="en-US"/>
              </w:rPr>
              <w:t xml:space="preserve"> – </w:t>
            </w:r>
            <w:r>
              <w:rPr>
                <w:color w:val="1F497D"/>
                <w:lang w:eastAsia="en-US"/>
              </w:rPr>
              <w:t xml:space="preserve">якщо в полі </w:t>
            </w:r>
            <w:r w:rsidRPr="007605FF">
              <w:rPr>
                <w:color w:val="1F497D"/>
                <w:lang w:val="en-US" w:eastAsia="en-US"/>
              </w:rPr>
              <w:t>Process Type</w:t>
            </w:r>
            <w:r>
              <w:rPr>
                <w:color w:val="1F497D"/>
                <w:lang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t>Call Off</w:t>
            </w:r>
            <w:r w:rsidRPr="0089287A">
              <w:rPr>
                <w:color w:val="1F497D"/>
                <w:lang w:val="en-US" w:eastAsia="en-US"/>
              </w:rPr>
              <w:t xml:space="preserve">, </w:t>
            </w:r>
            <w:r>
              <w:rPr>
                <w:color w:val="1F497D"/>
                <w:lang w:val="ru-RU" w:eastAsia="en-US"/>
              </w:rPr>
              <w:t>а</w:t>
            </w:r>
            <w:r w:rsidRPr="0089287A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t xml:space="preserve">TCV </w:t>
            </w:r>
            <w:r>
              <w:rPr>
                <w:color w:val="1F497D"/>
                <w:lang w:eastAsia="en-US"/>
              </w:rPr>
              <w:t xml:space="preserve">при цьому більше </w:t>
            </w:r>
            <w:r w:rsidRPr="0089287A">
              <w:rPr>
                <w:color w:val="1F497D"/>
                <w:lang w:val="en-US" w:eastAsia="en-US"/>
              </w:rPr>
              <w:t>5MSEK</w:t>
            </w:r>
            <w:commentRangeEnd w:id="11"/>
            <w:r w:rsidR="00E74B13">
              <w:rPr>
                <w:rStyle w:val="CommentReference"/>
              </w:rPr>
              <w:commentReference w:id="11"/>
            </w:r>
          </w:p>
        </w:tc>
      </w:tr>
      <w:tr w:rsidR="007605FF" w:rsidRPr="00C4013F" w14:paraId="516C2627" w14:textId="77777777" w:rsidTr="00F13D77">
        <w:tc>
          <w:tcPr>
            <w:tcW w:w="3114" w:type="dxa"/>
          </w:tcPr>
          <w:p w14:paraId="334692A5" w14:textId="77777777" w:rsidR="007605FF" w:rsidRPr="007605FF" w:rsidRDefault="007605FF" w:rsidP="007605FF">
            <w:pPr>
              <w:rPr>
                <w:color w:val="1F497D"/>
                <w:lang w:val="en-US" w:eastAsia="en-US"/>
              </w:rPr>
            </w:pPr>
            <w:commentRangeStart w:id="12"/>
            <w:r w:rsidRPr="007605FF">
              <w:rPr>
                <w:color w:val="1F497D"/>
                <w:lang w:val="en-US" w:eastAsia="en-US"/>
              </w:rPr>
              <w:t>Process  Stage</w:t>
            </w:r>
          </w:p>
        </w:tc>
        <w:tc>
          <w:tcPr>
            <w:tcW w:w="6515" w:type="dxa"/>
          </w:tcPr>
          <w:p w14:paraId="35748056" w14:textId="77777777" w:rsidR="007605FF" w:rsidRPr="00057FD3" w:rsidRDefault="00A90D4B" w:rsidP="00057FD3"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Process__Stage_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«Process__Stage_»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057FD3">
              <w:rPr>
                <w:color w:val="1F497D"/>
                <w:lang w:val="en-US" w:eastAsia="en-US"/>
              </w:rPr>
              <w:t xml:space="preserve">= </w:t>
            </w:r>
            <w:r w:rsidR="00057FD3" w:rsidRPr="00057FD3">
              <w:rPr>
                <w:color w:val="ED7D31" w:themeColor="accent2"/>
                <w:lang w:val="en-US" w:eastAsia="en-US"/>
              </w:rPr>
              <w:t xml:space="preserve">Check if </w:t>
            </w:r>
            <w:r w:rsidR="00FB5CE8" w:rsidRPr="00057FD3">
              <w:rPr>
                <w:color w:val="ED7D31" w:themeColor="accent2"/>
                <w:lang w:val="en-US" w:eastAsia="en-US"/>
              </w:rPr>
              <w:t>Process</w:t>
            </w:r>
            <w:r w:rsidR="00057FD3" w:rsidRPr="00057FD3">
              <w:rPr>
                <w:color w:val="ED7D31" w:themeColor="accent2"/>
                <w:lang w:val="en-US" w:eastAsia="en-US"/>
              </w:rPr>
              <w:t xml:space="preserve"> Stage is still Identified</w:t>
            </w:r>
            <w:r w:rsidR="00057FD3" w:rsidRPr="00057FD3">
              <w:rPr>
                <w:color w:val="ED7D31" w:themeColor="accent2"/>
                <w:lang w:eastAsia="en-US"/>
              </w:rPr>
              <w:t xml:space="preserve">, </w:t>
            </w:r>
            <w:r w:rsidR="00057FD3">
              <w:rPr>
                <w:color w:val="1F497D"/>
                <w:lang w:eastAsia="en-US"/>
              </w:rPr>
              <w:t xml:space="preserve">виводиться у разі, якщо </w:t>
            </w:r>
            <w:r w:rsidR="00057FD3" w:rsidRPr="007605FF">
              <w:rPr>
                <w:color w:val="1F497D"/>
                <w:lang w:val="en-US" w:eastAsia="en-US"/>
              </w:rPr>
              <w:t>Process  Stage</w:t>
            </w:r>
            <w:r w:rsidR="00057FD3">
              <w:rPr>
                <w:color w:val="1F497D"/>
                <w:lang w:eastAsia="en-US"/>
              </w:rPr>
              <w:t xml:space="preserve"> =</w:t>
            </w:r>
            <w:r w:rsidR="00057FD3">
              <w:rPr>
                <w:color w:val="1F497D"/>
                <w:lang w:val="en-US" w:eastAsia="en-US"/>
              </w:rPr>
              <w:t xml:space="preserve"> Identified</w:t>
            </w:r>
            <w:commentRangeEnd w:id="12"/>
            <w:r w:rsidR="00EA33C3">
              <w:rPr>
                <w:rStyle w:val="CommentReference"/>
              </w:rPr>
              <w:commentReference w:id="12"/>
            </w:r>
          </w:p>
        </w:tc>
      </w:tr>
      <w:tr w:rsidR="007605FF" w:rsidRPr="00C4013F" w14:paraId="6019F6F6" w14:textId="77777777" w:rsidTr="00F13D77">
        <w:tc>
          <w:tcPr>
            <w:tcW w:w="3114" w:type="dxa"/>
          </w:tcPr>
          <w:p w14:paraId="3D0087E0" w14:textId="77777777" w:rsidR="007605FF" w:rsidRPr="0092616D" w:rsidRDefault="0092616D" w:rsidP="007605FF">
            <w:pPr>
              <w:rPr>
                <w:color w:val="1F497D"/>
                <w:lang w:val="en-US" w:eastAsia="en-US"/>
              </w:rPr>
            </w:pPr>
            <w:commentRangeStart w:id="13"/>
            <w:r w:rsidRPr="007605FF">
              <w:rPr>
                <w:color w:val="1F497D"/>
                <w:lang w:val="en-US" w:eastAsia="en-US"/>
              </w:rPr>
              <w:t>Product</w:t>
            </w:r>
          </w:p>
        </w:tc>
        <w:tc>
          <w:tcPr>
            <w:tcW w:w="6515" w:type="dxa"/>
          </w:tcPr>
          <w:p w14:paraId="586970D1" w14:textId="77777777" w:rsidR="007605FF" w:rsidRPr="00FA571B" w:rsidRDefault="00A90D4B" w:rsidP="007605FF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MERGEFIELD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Product</w:instrText>
            </w:r>
            <w:r w:rsidRPr="00FA571B">
              <w:rPr>
                <w:color w:val="1F497D"/>
                <w:lang w:val="ru-RU" w:eastAsia="en-US"/>
              </w:rPr>
              <w:instrText>_</w:instrText>
            </w:r>
            <w:r>
              <w:rPr>
                <w:color w:val="1F497D"/>
                <w:lang w:val="en-US" w:eastAsia="en-US"/>
              </w:rPr>
              <w:instrText>comment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 w:rsidRPr="00194A33">
              <w:rPr>
                <w:noProof/>
                <w:color w:val="1F497D"/>
                <w:lang w:val="ru-RU" w:eastAsia="en-US"/>
              </w:rPr>
              <w:t>«</w:t>
            </w:r>
            <w:r w:rsidR="001357EE">
              <w:rPr>
                <w:noProof/>
                <w:color w:val="1F497D"/>
                <w:lang w:val="en-US" w:eastAsia="en-US"/>
              </w:rPr>
              <w:t>Product</w:t>
            </w:r>
            <w:r w:rsidR="001357EE" w:rsidRPr="00194A33">
              <w:rPr>
                <w:noProof/>
                <w:color w:val="1F497D"/>
                <w:lang w:val="ru-RU" w:eastAsia="en-US"/>
              </w:rPr>
              <w:t>_</w:t>
            </w:r>
            <w:r w:rsidR="001357EE">
              <w:rPr>
                <w:noProof/>
                <w:color w:val="1F497D"/>
                <w:lang w:val="en-US" w:eastAsia="en-US"/>
              </w:rPr>
              <w:t>comment</w:t>
            </w:r>
            <w:r w:rsidR="001357EE" w:rsidRPr="00194A33">
              <w:rPr>
                <w:noProof/>
                <w:color w:val="1F497D"/>
                <w:lang w:val="ru-RU" w:eastAsia="en-US"/>
              </w:rPr>
              <w:t>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B5CE8">
              <w:rPr>
                <w:color w:val="1F497D"/>
                <w:lang w:eastAsia="en-US"/>
              </w:rPr>
              <w:t xml:space="preserve"> </w:t>
            </w:r>
            <w:r w:rsidR="00FA571B" w:rsidRPr="00FA571B">
              <w:rPr>
                <w:color w:val="1F497D"/>
                <w:lang w:val="ru-RU" w:eastAsia="en-US"/>
              </w:rPr>
              <w:t>-</w:t>
            </w:r>
            <w:r w:rsidR="00FA571B" w:rsidRPr="00FA571B">
              <w:rPr>
                <w:color w:val="FF0000"/>
                <w:lang w:eastAsia="en-US"/>
              </w:rPr>
              <w:t>треба обговорити, описати важко</w:t>
            </w:r>
            <w:commentRangeEnd w:id="13"/>
            <w:r w:rsidR="00E772D6">
              <w:rPr>
                <w:rStyle w:val="CommentReference"/>
              </w:rPr>
              <w:commentReference w:id="13"/>
            </w:r>
          </w:p>
        </w:tc>
      </w:tr>
      <w:tr w:rsidR="0092616D" w:rsidRPr="00C4013F" w14:paraId="1EE93880" w14:textId="77777777" w:rsidTr="00F13D77">
        <w:tc>
          <w:tcPr>
            <w:tcW w:w="3114" w:type="dxa"/>
          </w:tcPr>
          <w:p w14:paraId="5F2430EE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t>Margin</w:t>
            </w:r>
          </w:p>
        </w:tc>
        <w:commentRangeStart w:id="14"/>
        <w:tc>
          <w:tcPr>
            <w:tcW w:w="6515" w:type="dxa"/>
          </w:tcPr>
          <w:p w14:paraId="0A75F414" w14:textId="77777777" w:rsidR="0092616D" w:rsidRPr="005B2A06" w:rsidRDefault="00A90D4B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Margin_comment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«Margin_comment»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5B2A06" w:rsidRPr="005B2A06">
              <w:rPr>
                <w:color w:val="1F497D"/>
                <w:lang w:val="en-US" w:eastAsia="en-US"/>
              </w:rPr>
              <w:t xml:space="preserve"> </w:t>
            </w:r>
          </w:p>
          <w:p w14:paraId="6A216008" w14:textId="77777777" w:rsidR="005B2A06" w:rsidRPr="005B2A06" w:rsidRDefault="005B2A06" w:rsidP="0092616D">
            <w:pPr>
              <w:rPr>
                <w:color w:val="1F497D"/>
                <w:lang w:val="en-US" w:eastAsia="en-US"/>
              </w:rPr>
            </w:pPr>
            <w:r w:rsidRPr="005B2A06">
              <w:rPr>
                <w:color w:val="1F497D"/>
                <w:lang w:val="en-US" w:eastAsia="en-US"/>
              </w:rPr>
              <w:t xml:space="preserve">= </w:t>
            </w:r>
            <w:r w:rsidRPr="005B2A06">
              <w:rPr>
                <w:color w:val="FF0000"/>
                <w:lang w:val="en-US" w:eastAsia="en-US"/>
              </w:rPr>
              <w:t xml:space="preserve">Fill out the Margin </w:t>
            </w:r>
            <w:r>
              <w:rPr>
                <w:color w:val="1F497D"/>
                <w:lang w:val="en-US" w:eastAsia="en-US"/>
              </w:rPr>
              <w:t>–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якщо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поле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не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заповнено</w:t>
            </w:r>
          </w:p>
          <w:p w14:paraId="1D6DF8A9" w14:textId="77777777" w:rsidR="005B2A06" w:rsidRPr="005B2A06" w:rsidRDefault="005B2A06" w:rsidP="0092616D">
            <w:pPr>
              <w:rPr>
                <w:color w:val="1F497D"/>
                <w:lang w:val="en-US" w:eastAsia="en-US"/>
              </w:rPr>
            </w:pPr>
            <w:r w:rsidRPr="005B2A06">
              <w:rPr>
                <w:color w:val="1F497D"/>
                <w:lang w:val="en-US" w:eastAsia="en-US"/>
              </w:rPr>
              <w:t xml:space="preserve">= </w:t>
            </w:r>
            <w:r w:rsidRPr="005B2A06">
              <w:rPr>
                <w:color w:val="ED7D31" w:themeColor="accent2"/>
                <w:lang w:val="en-US" w:eastAsia="en-US"/>
              </w:rPr>
              <w:t xml:space="preserve">Check if Margin = Revenue </w:t>
            </w:r>
            <w:r>
              <w:rPr>
                <w:color w:val="1F497D"/>
                <w:lang w:val="en-US" w:eastAsia="en-US"/>
              </w:rPr>
              <w:t>–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якщо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маржа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дорівнює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en-US" w:eastAsia="en-US"/>
              </w:rPr>
              <w:t>TCV</w:t>
            </w:r>
            <w:commentRangeEnd w:id="14"/>
            <w:r w:rsidR="00FD6802">
              <w:rPr>
                <w:rStyle w:val="CommentReference"/>
              </w:rPr>
              <w:commentReference w:id="14"/>
            </w:r>
          </w:p>
        </w:tc>
      </w:tr>
      <w:tr w:rsidR="0092616D" w:rsidRPr="00C4013F" w14:paraId="6F51F937" w14:textId="77777777" w:rsidTr="00F13D77">
        <w:tc>
          <w:tcPr>
            <w:tcW w:w="3114" w:type="dxa"/>
          </w:tcPr>
          <w:p w14:paraId="74293674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commentRangeStart w:id="15"/>
            <w:r w:rsidRPr="007605FF">
              <w:rPr>
                <w:color w:val="1F497D"/>
                <w:lang w:val="en-US" w:eastAsia="en-US"/>
              </w:rPr>
              <w:t>Number of Periods</w:t>
            </w:r>
          </w:p>
        </w:tc>
        <w:tc>
          <w:tcPr>
            <w:tcW w:w="6515" w:type="dxa"/>
          </w:tcPr>
          <w:p w14:paraId="6C1AE391" w14:textId="77777777" w:rsidR="0092616D" w:rsidRDefault="00A90D4B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Number_of_Periods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«Number_of_Periods»</w:t>
            </w:r>
            <w:r>
              <w:rPr>
                <w:color w:val="1F497D"/>
                <w:lang w:val="en-US" w:eastAsia="en-US"/>
              </w:rPr>
              <w:fldChar w:fldCharType="end"/>
            </w:r>
          </w:p>
          <w:p w14:paraId="5E993360" w14:textId="77777777" w:rsidR="00A26E55" w:rsidRPr="005B2A06" w:rsidRDefault="00A26E55" w:rsidP="00A26E55">
            <w:pPr>
              <w:rPr>
                <w:color w:val="1F497D"/>
                <w:lang w:val="en-US" w:eastAsia="en-US"/>
              </w:rPr>
            </w:pPr>
            <w:r w:rsidRPr="00A26E55">
              <w:rPr>
                <w:color w:val="1F497D"/>
                <w:lang w:val="en-US" w:eastAsia="en-US"/>
              </w:rPr>
              <w:t>=</w:t>
            </w:r>
            <w:r>
              <w:t xml:space="preserve"> </w:t>
            </w:r>
            <w:r w:rsidRPr="00A26E55">
              <w:rPr>
                <w:color w:val="FF0000"/>
                <w:lang w:val="en-US" w:eastAsia="en-US"/>
              </w:rPr>
              <w:t xml:space="preserve">Choose number of periods  </w:t>
            </w:r>
            <w:r>
              <w:rPr>
                <w:color w:val="1F497D"/>
                <w:lang w:val="en-US" w:eastAsia="en-US"/>
              </w:rPr>
              <w:t>–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якщо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поле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не</w:t>
            </w:r>
            <w:r w:rsidRPr="005B2A06">
              <w:rPr>
                <w:color w:val="1F497D"/>
                <w:lang w:val="en-US" w:eastAsia="en-US"/>
              </w:rPr>
              <w:t xml:space="preserve"> </w:t>
            </w:r>
            <w:r>
              <w:rPr>
                <w:color w:val="1F497D"/>
                <w:lang w:val="ru-RU" w:eastAsia="en-US"/>
              </w:rPr>
              <w:t>заповнено</w:t>
            </w:r>
          </w:p>
          <w:p w14:paraId="3654D3E6" w14:textId="77777777" w:rsidR="00A26E55" w:rsidRPr="00A26E55" w:rsidRDefault="00A26E55" w:rsidP="0092616D">
            <w:pPr>
              <w:rPr>
                <w:color w:val="1F497D"/>
                <w:lang w:val="en-US" w:eastAsia="en-US"/>
              </w:rPr>
            </w:pPr>
            <w:r w:rsidRPr="00A26E55">
              <w:rPr>
                <w:color w:val="1F497D"/>
                <w:lang w:val="en-US" w:eastAsia="en-US"/>
              </w:rPr>
              <w:t xml:space="preserve">= </w:t>
            </w:r>
            <w:r w:rsidRPr="00A26E55">
              <w:rPr>
                <w:color w:val="ED7D31" w:themeColor="accent2"/>
                <w:lang w:val="en-US" w:eastAsia="en-US"/>
              </w:rPr>
              <w:t xml:space="preserve">Check if the  number of periods is 1 month only </w:t>
            </w:r>
            <w:r w:rsidRPr="00A26E55">
              <w:rPr>
                <w:color w:val="1F497D"/>
                <w:lang w:val="en-US" w:eastAsia="en-US"/>
              </w:rPr>
              <w:t xml:space="preserve">– </w:t>
            </w:r>
            <w:r>
              <w:rPr>
                <w:color w:val="1F497D"/>
                <w:lang w:val="ru-RU" w:eastAsia="en-US"/>
              </w:rPr>
              <w:t>якщо</w:t>
            </w:r>
            <w:r w:rsidRPr="00A26E55">
              <w:rPr>
                <w:color w:val="1F497D"/>
                <w:lang w:val="en-US" w:eastAsia="en-US"/>
              </w:rPr>
              <w:t xml:space="preserve"> </w:t>
            </w:r>
            <w:r w:rsidRPr="002D433C">
              <w:rPr>
                <w:color w:val="ED7D31" w:themeColor="accent2"/>
                <w:lang w:val="en-US" w:eastAsia="en-US"/>
              </w:rPr>
              <w:t>TCV</w:t>
            </w:r>
            <w:r>
              <w:rPr>
                <w:color w:val="ED7D31" w:themeColor="accent2"/>
                <w:lang w:val="en-US" w:eastAsia="en-US"/>
              </w:rPr>
              <w:t>&gt;1MSEK</w:t>
            </w:r>
            <w:commentRangeEnd w:id="15"/>
            <w:r w:rsidR="00FD6802">
              <w:rPr>
                <w:rStyle w:val="CommentReference"/>
              </w:rPr>
              <w:commentReference w:id="15"/>
            </w:r>
          </w:p>
        </w:tc>
      </w:tr>
      <w:tr w:rsidR="0092616D" w:rsidRPr="00C4013F" w14:paraId="13E9A7CF" w14:textId="77777777" w:rsidTr="00F13D77">
        <w:tc>
          <w:tcPr>
            <w:tcW w:w="3114" w:type="dxa"/>
          </w:tcPr>
          <w:p w14:paraId="36D2AAF1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commentRangeStart w:id="16"/>
            <w:r w:rsidRPr="007605FF">
              <w:rPr>
                <w:color w:val="1F497D"/>
                <w:lang w:val="en-US" w:eastAsia="en-US"/>
              </w:rPr>
              <w:t xml:space="preserve">Revenue Start Date </w:t>
            </w:r>
          </w:p>
        </w:tc>
        <w:tc>
          <w:tcPr>
            <w:tcW w:w="6515" w:type="dxa"/>
          </w:tcPr>
          <w:p w14:paraId="4AF4B20C" w14:textId="77777777" w:rsidR="0092616D" w:rsidRDefault="00A90D4B" w:rsidP="0092616D">
            <w:pPr>
              <w:rPr>
                <w:color w:val="1F497D"/>
                <w:lang w:val="en-US"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>
              <w:rPr>
                <w:color w:val="1F497D"/>
                <w:lang w:val="en-US" w:eastAsia="en-US"/>
              </w:rPr>
              <w:instrText xml:space="preserve"> MERGEFIELD Revenue_Start_Date_comment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>
              <w:rPr>
                <w:noProof/>
                <w:color w:val="1F497D"/>
                <w:lang w:val="en-US" w:eastAsia="en-US"/>
              </w:rPr>
              <w:t>«Revenue_Start_Date_comment»</w:t>
            </w:r>
            <w:r>
              <w:rPr>
                <w:color w:val="1F497D"/>
                <w:lang w:val="en-US" w:eastAsia="en-US"/>
              </w:rPr>
              <w:fldChar w:fldCharType="end"/>
            </w:r>
          </w:p>
          <w:p w14:paraId="285F4FAD" w14:textId="77777777" w:rsidR="00867E2E" w:rsidRDefault="00867E2E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 xml:space="preserve">= </w:t>
            </w:r>
            <w:r w:rsidRPr="00867E2E">
              <w:rPr>
                <w:color w:val="FF0000"/>
                <w:lang w:val="en-US" w:eastAsia="en-US"/>
              </w:rPr>
              <w:t>Choose estimate delivery date</w:t>
            </w:r>
            <w:r>
              <w:rPr>
                <w:color w:val="1F497D"/>
                <w:lang w:eastAsia="en-US"/>
              </w:rPr>
              <w:t>, якщо поле не заповнено</w:t>
            </w:r>
          </w:p>
          <w:p w14:paraId="6B80671A" w14:textId="77777777" w:rsidR="00867E2E" w:rsidRPr="00867E2E" w:rsidRDefault="00867E2E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>АБО</w:t>
            </w:r>
          </w:p>
          <w:p w14:paraId="380046AF" w14:textId="77777777" w:rsidR="00867E2E" w:rsidRDefault="00867E2E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eastAsia="en-US"/>
              </w:rPr>
              <w:t>=</w:t>
            </w:r>
            <w:r>
              <w:t xml:space="preserve"> </w:t>
            </w:r>
            <w:r w:rsidRPr="00867E2E">
              <w:rPr>
                <w:color w:val="FF0000"/>
                <w:lang w:eastAsia="en-US"/>
              </w:rPr>
              <w:t>Revenue Start Date before Estimate close date</w:t>
            </w:r>
            <w:r>
              <w:rPr>
                <w:color w:val="FF0000"/>
                <w:lang w:eastAsia="en-US"/>
              </w:rPr>
              <w:t xml:space="preserve"> - </w:t>
            </w:r>
            <w:r w:rsidRPr="00867E2E">
              <w:rPr>
                <w:color w:val="ED7D31" w:themeColor="accent2"/>
                <w:lang w:eastAsia="en-US"/>
              </w:rPr>
              <w:t>Якщо ще має місце</w:t>
            </w:r>
          </w:p>
          <w:p w14:paraId="7DA47353" w14:textId="77777777" w:rsidR="00867E2E" w:rsidRPr="00867E2E" w:rsidRDefault="00867E2E" w:rsidP="0092616D">
            <w:pPr>
              <w:rPr>
                <w:color w:val="FF0000"/>
                <w:lang w:eastAsia="en-US"/>
              </w:rPr>
            </w:pPr>
            <w:r>
              <w:rPr>
                <w:color w:val="1F497D"/>
                <w:lang w:eastAsia="en-US"/>
              </w:rPr>
              <w:t xml:space="preserve">= </w:t>
            </w:r>
            <w:r w:rsidRPr="00867E2E">
              <w:rPr>
                <w:color w:val="FF0000"/>
                <w:lang w:eastAsia="en-US"/>
              </w:rPr>
              <w:t>Revenue Start Date is already overdue</w:t>
            </w:r>
            <w:r>
              <w:rPr>
                <w:color w:val="FF0000"/>
                <w:lang w:eastAsia="en-US"/>
              </w:rPr>
              <w:t xml:space="preserve"> </w:t>
            </w:r>
            <w:r w:rsidRPr="00342EBD">
              <w:rPr>
                <w:color w:val="ED7D31" w:themeColor="accent2"/>
                <w:lang w:val="ru-RU" w:eastAsia="en-US"/>
              </w:rPr>
              <w:t>якщо</w:t>
            </w:r>
            <w:r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Pr="00342EBD">
              <w:rPr>
                <w:color w:val="ED7D31" w:themeColor="accent2"/>
                <w:lang w:val="ru-RU" w:eastAsia="en-US"/>
              </w:rPr>
              <w:t>дата</w:t>
            </w:r>
            <w:r w:rsidRPr="00342EBD">
              <w:rPr>
                <w:color w:val="ED7D31" w:themeColor="accent2"/>
                <w:lang w:val="en-US" w:eastAsia="en-US"/>
              </w:rPr>
              <w:t xml:space="preserve"> </w:t>
            </w:r>
            <w:r w:rsidRPr="00342EBD">
              <w:rPr>
                <w:color w:val="ED7D31" w:themeColor="accent2"/>
                <w:lang w:val="ru-RU" w:eastAsia="en-US"/>
              </w:rPr>
              <w:t>до</w:t>
            </w:r>
            <w:r w:rsidRPr="00342EBD">
              <w:rPr>
                <w:color w:val="ED7D31" w:themeColor="accent2"/>
                <w:lang w:val="en-US" w:eastAsia="en-US"/>
              </w:rPr>
              <w:t xml:space="preserve"> «</w:t>
            </w:r>
            <w:r w:rsidRPr="00342EBD">
              <w:rPr>
                <w:color w:val="ED7D31" w:themeColor="accent2"/>
                <w:lang w:val="ru-RU" w:eastAsia="en-US"/>
              </w:rPr>
              <w:t>сьогодні</w:t>
            </w:r>
            <w:r w:rsidRPr="00342EBD">
              <w:rPr>
                <w:color w:val="ED7D31" w:themeColor="accent2"/>
                <w:lang w:val="en-US" w:eastAsia="en-US"/>
              </w:rPr>
              <w:t>»,</w:t>
            </w:r>
            <w:commentRangeEnd w:id="16"/>
            <w:r w:rsidR="00FD6802">
              <w:rPr>
                <w:rStyle w:val="CommentReference"/>
              </w:rPr>
              <w:commentReference w:id="16"/>
            </w:r>
          </w:p>
          <w:p w14:paraId="28E9297F" w14:textId="77777777" w:rsidR="00867E2E" w:rsidRPr="00867E2E" w:rsidRDefault="00867E2E" w:rsidP="0092616D">
            <w:pPr>
              <w:rPr>
                <w:color w:val="1F497D"/>
                <w:lang w:eastAsia="en-US"/>
              </w:rPr>
            </w:pPr>
          </w:p>
        </w:tc>
      </w:tr>
      <w:tr w:rsidR="0092616D" w:rsidRPr="00C4013F" w14:paraId="393D1A22" w14:textId="77777777" w:rsidTr="00F13D77">
        <w:tc>
          <w:tcPr>
            <w:tcW w:w="3114" w:type="dxa"/>
          </w:tcPr>
          <w:p w14:paraId="05D76C4C" w14:textId="77777777" w:rsidR="0092616D" w:rsidRPr="007605FF" w:rsidRDefault="0092616D" w:rsidP="0092616D">
            <w:pPr>
              <w:rPr>
                <w:color w:val="1F497D"/>
                <w:lang w:val="en-US" w:eastAsia="en-US"/>
              </w:rPr>
            </w:pPr>
            <w:r w:rsidRPr="007605FF">
              <w:rPr>
                <w:color w:val="1F497D"/>
                <w:lang w:val="en-US" w:eastAsia="en-US"/>
              </w:rPr>
              <w:t>Delivery unit</w:t>
            </w:r>
          </w:p>
        </w:tc>
        <w:commentRangeStart w:id="17"/>
        <w:tc>
          <w:tcPr>
            <w:tcW w:w="6515" w:type="dxa"/>
          </w:tcPr>
          <w:p w14:paraId="346246A6" w14:textId="77777777" w:rsidR="0092616D" w:rsidRPr="00FA571B" w:rsidRDefault="00A90D4B" w:rsidP="0092616D">
            <w:pPr>
              <w:rPr>
                <w:color w:val="1F497D"/>
                <w:lang w:eastAsia="en-US"/>
              </w:rPr>
            </w:pPr>
            <w:r>
              <w:rPr>
                <w:color w:val="1F497D"/>
                <w:lang w:val="en-US" w:eastAsia="en-US"/>
              </w:rPr>
              <w:fldChar w:fldCharType="begin"/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MERGEFIELD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instrText>DU</w:instrText>
            </w:r>
            <w:r w:rsidRPr="00FA571B">
              <w:rPr>
                <w:color w:val="1F497D"/>
                <w:lang w:val="ru-RU" w:eastAsia="en-US"/>
              </w:rPr>
              <w:instrText>_</w:instrText>
            </w:r>
            <w:r>
              <w:rPr>
                <w:color w:val="1F497D"/>
                <w:lang w:val="en-US" w:eastAsia="en-US"/>
              </w:rPr>
              <w:instrText>comment</w:instrText>
            </w:r>
            <w:r w:rsidRPr="00FA571B">
              <w:rPr>
                <w:color w:val="1F497D"/>
                <w:lang w:val="ru-RU" w:eastAsia="en-US"/>
              </w:rPr>
              <w:instrText xml:space="preserve"> </w:instrText>
            </w:r>
            <w:r>
              <w:rPr>
                <w:color w:val="1F497D"/>
                <w:lang w:val="en-US" w:eastAsia="en-US"/>
              </w:rPr>
              <w:fldChar w:fldCharType="separate"/>
            </w:r>
            <w:r w:rsidR="001357EE" w:rsidRPr="00194A33">
              <w:rPr>
                <w:noProof/>
                <w:color w:val="1F497D"/>
                <w:lang w:val="ru-RU" w:eastAsia="en-US"/>
              </w:rPr>
              <w:t>«</w:t>
            </w:r>
            <w:r w:rsidR="001357EE">
              <w:rPr>
                <w:noProof/>
                <w:color w:val="1F497D"/>
                <w:lang w:val="en-US" w:eastAsia="en-US"/>
              </w:rPr>
              <w:t>DU</w:t>
            </w:r>
            <w:r w:rsidR="001357EE" w:rsidRPr="00194A33">
              <w:rPr>
                <w:noProof/>
                <w:color w:val="1F497D"/>
                <w:lang w:val="ru-RU" w:eastAsia="en-US"/>
              </w:rPr>
              <w:t>_</w:t>
            </w:r>
            <w:r w:rsidR="001357EE">
              <w:rPr>
                <w:noProof/>
                <w:color w:val="1F497D"/>
                <w:lang w:val="en-US" w:eastAsia="en-US"/>
              </w:rPr>
              <w:t>comment</w:t>
            </w:r>
            <w:r w:rsidR="001357EE" w:rsidRPr="00194A33">
              <w:rPr>
                <w:noProof/>
                <w:color w:val="1F497D"/>
                <w:lang w:val="ru-RU" w:eastAsia="en-US"/>
              </w:rPr>
              <w:t>»</w:t>
            </w:r>
            <w:r>
              <w:rPr>
                <w:color w:val="1F497D"/>
                <w:lang w:val="en-US" w:eastAsia="en-US"/>
              </w:rPr>
              <w:fldChar w:fldCharType="end"/>
            </w:r>
            <w:r w:rsidR="00FA571B">
              <w:rPr>
                <w:color w:val="1F497D"/>
                <w:lang w:eastAsia="en-US"/>
              </w:rPr>
              <w:t xml:space="preserve"> -</w:t>
            </w:r>
            <w:r w:rsidR="00FA571B" w:rsidRPr="00FA571B">
              <w:rPr>
                <w:color w:val="FF0000"/>
                <w:lang w:eastAsia="en-US"/>
              </w:rPr>
              <w:t>треба обговорити, описати важко</w:t>
            </w:r>
            <w:commentRangeEnd w:id="17"/>
            <w:r w:rsidR="00FD6802">
              <w:rPr>
                <w:rStyle w:val="CommentReference"/>
              </w:rPr>
              <w:commentReference w:id="17"/>
            </w:r>
          </w:p>
        </w:tc>
      </w:tr>
    </w:tbl>
    <w:p w14:paraId="78205D4B" w14:textId="77777777" w:rsidR="007605FF" w:rsidRPr="00FA571B" w:rsidRDefault="007605FF" w:rsidP="007605FF">
      <w:pPr>
        <w:rPr>
          <w:color w:val="1F497D"/>
          <w:lang w:val="ru-RU" w:eastAsia="en-US"/>
        </w:rPr>
      </w:pPr>
    </w:p>
    <w:p w14:paraId="0CA80960" w14:textId="77777777" w:rsidR="007605FF" w:rsidRDefault="007605FF" w:rsidP="007605FF">
      <w:pPr>
        <w:rPr>
          <w:color w:val="1F497D"/>
          <w:lang w:val="en-US" w:eastAsia="en-US"/>
        </w:rPr>
      </w:pPr>
      <w:r>
        <w:rPr>
          <w:color w:val="1F497D"/>
          <w:lang w:val="en-US" w:eastAsia="en-US"/>
        </w:rPr>
        <w:t>Thank you in advance!</w:t>
      </w:r>
    </w:p>
    <w:p w14:paraId="257C568F" w14:textId="77777777" w:rsidR="007605FF" w:rsidRPr="00BF60F6" w:rsidRDefault="007605FF" w:rsidP="007605FF">
      <w:pPr>
        <w:rPr>
          <w:b/>
          <w:color w:val="1F497D"/>
          <w:lang w:val="en-US" w:eastAsia="en-US"/>
        </w:rPr>
      </w:pPr>
    </w:p>
    <w:p w14:paraId="2E1165A5" w14:textId="77777777" w:rsidR="007605FF" w:rsidRDefault="007605FF" w:rsidP="007605FF">
      <w:pPr>
        <w:rPr>
          <w:color w:val="1F497D"/>
        </w:rPr>
      </w:pPr>
      <w:r>
        <w:rPr>
          <w:color w:val="1F497D"/>
          <w:lang w:val="en-US" w:eastAsia="en-US"/>
        </w:rPr>
        <w:lastRenderedPageBreak/>
        <w:t>Regards,</w:t>
      </w:r>
    </w:p>
    <w:p w14:paraId="6C753F88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" w:hAnsi="Arial" w:cs="Arial"/>
          <w:b/>
          <w:bCs/>
          <w:color w:val="00ADD3"/>
          <w:lang w:val="en-US" w:eastAsia="ru-RU"/>
        </w:rPr>
      </w:pPr>
      <w:r>
        <w:rPr>
          <w:rFonts w:ascii="Arial" w:hAnsi="Arial" w:cs="Arial"/>
          <w:b/>
          <w:bCs/>
          <w:color w:val="00ADD3"/>
          <w:lang w:val="en-US" w:eastAsia="ru-RU"/>
        </w:rPr>
        <w:t>Anastasiya Doroshenko</w:t>
      </w:r>
    </w:p>
    <w:p w14:paraId="69134761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" w:hAnsi="Arial" w:cs="Arial"/>
          <w:color w:val="063954"/>
          <w:sz w:val="18"/>
          <w:szCs w:val="18"/>
          <w:lang w:val="en-US" w:eastAsia="ru-RU"/>
        </w:rPr>
      </w:pPr>
      <w:r>
        <w:rPr>
          <w:rFonts w:ascii="Arial" w:hAnsi="Arial" w:cs="Arial"/>
          <w:color w:val="063954"/>
          <w:sz w:val="18"/>
          <w:szCs w:val="18"/>
          <w:lang w:val="en-US" w:eastAsia="ru-RU"/>
        </w:rPr>
        <w:t>Sales Operations and Bid Support</w:t>
      </w:r>
    </w:p>
    <w:p w14:paraId="23A64190" w14:textId="77777777" w:rsidR="007605FF" w:rsidRDefault="00F3756C" w:rsidP="007605FF">
      <w:pPr>
        <w:autoSpaceDE w:val="0"/>
        <w:autoSpaceDN w:val="0"/>
        <w:spacing w:after="0" w:line="240" w:lineRule="auto"/>
        <w:rPr>
          <w:rFonts w:ascii="Arial" w:hAnsi="Arial" w:cs="Arial"/>
          <w:color w:val="063954"/>
          <w:sz w:val="18"/>
          <w:szCs w:val="18"/>
          <w:lang w:val="en-US" w:eastAsia="ru-RU"/>
        </w:rPr>
      </w:pPr>
      <w:hyperlink r:id="rId6" w:history="1">
        <w:r w:rsidR="007605FF">
          <w:rPr>
            <w:rStyle w:val="Hyperlink"/>
            <w:rFonts w:ascii="Arial" w:hAnsi="Arial" w:cs="Arial"/>
            <w:sz w:val="18"/>
            <w:szCs w:val="18"/>
            <w:lang w:val="en-US" w:eastAsia="ru-RU"/>
          </w:rPr>
          <w:t>anastasiya.doroshenko@evry.com</w:t>
        </w:r>
      </w:hyperlink>
    </w:p>
    <w:p w14:paraId="3C2DE550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" w:hAnsi="Arial" w:cs="Arial"/>
          <w:color w:val="063954"/>
          <w:sz w:val="18"/>
          <w:szCs w:val="18"/>
          <w:lang w:val="en-US" w:eastAsia="ru-RU"/>
        </w:rPr>
      </w:pPr>
      <w:r>
        <w:rPr>
          <w:rFonts w:ascii="Arial" w:hAnsi="Arial" w:cs="Arial"/>
          <w:b/>
          <w:bCs/>
          <w:color w:val="063954"/>
          <w:sz w:val="18"/>
          <w:szCs w:val="18"/>
          <w:lang w:val="en-US" w:eastAsia="ru-RU"/>
        </w:rPr>
        <w:t xml:space="preserve">M </w:t>
      </w:r>
      <w:r>
        <w:rPr>
          <w:rFonts w:ascii="Arial" w:hAnsi="Arial" w:cs="Arial"/>
          <w:color w:val="063954"/>
          <w:sz w:val="18"/>
          <w:szCs w:val="18"/>
          <w:lang w:val="en-US" w:eastAsia="ru-RU"/>
        </w:rPr>
        <w:t xml:space="preserve">+38 067 214 1021 </w:t>
      </w:r>
    </w:p>
    <w:p w14:paraId="47C30A26" w14:textId="77777777" w:rsidR="007605FF" w:rsidRDefault="007605FF" w:rsidP="007605FF">
      <w:pPr>
        <w:autoSpaceDE w:val="0"/>
        <w:autoSpaceDN w:val="0"/>
        <w:spacing w:after="0" w:line="240" w:lineRule="auto"/>
        <w:rPr>
          <w:rFonts w:ascii="ArialMT" w:hAnsi="ArialMT"/>
          <w:color w:val="000076"/>
          <w:lang w:val="sv-SE" w:eastAsia="ru-RU"/>
        </w:rPr>
      </w:pPr>
      <w:r>
        <w:rPr>
          <w:noProof/>
          <w:color w:val="1F497D"/>
          <w:lang w:val="en-US" w:eastAsia="en-US"/>
        </w:rPr>
        <w:drawing>
          <wp:inline distT="0" distB="0" distL="0" distR="0" wp14:anchorId="0DF4F083" wp14:editId="08BB80CC">
            <wp:extent cx="693420" cy="365760"/>
            <wp:effectExtent l="0" t="0" r="0" b="0"/>
            <wp:docPr id="1" name="Picture 1" descr="cid:image003.png@01D0527C.543D4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0527C.543D4B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36B6" w14:textId="77777777" w:rsidR="007605FF" w:rsidRDefault="007605FF" w:rsidP="007605FF">
      <w:pPr>
        <w:spacing w:after="0" w:line="240" w:lineRule="auto"/>
        <w:rPr>
          <w:color w:val="1F497D"/>
          <w:lang w:val="en-US"/>
        </w:rPr>
      </w:pPr>
      <w:r>
        <w:rPr>
          <w:rFonts w:ascii="Arial" w:hAnsi="Arial" w:cs="Arial"/>
          <w:b/>
          <w:bCs/>
          <w:color w:val="00ADD3"/>
          <w:sz w:val="18"/>
          <w:szCs w:val="18"/>
          <w:lang w:val="nb-NO" w:eastAsia="ru-RU"/>
        </w:rPr>
        <w:br/>
        <w:t>evry.com</w:t>
      </w:r>
    </w:p>
    <w:p w14:paraId="7F64B4F6" w14:textId="77777777" w:rsidR="007605FF" w:rsidRDefault="007605FF" w:rsidP="007605FF"/>
    <w:p w14:paraId="557F4132" w14:textId="77777777" w:rsidR="00D61002" w:rsidRDefault="00D61002"/>
    <w:sectPr w:rsidR="00D610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yubomyr Boychuk" w:date="2017-08-04T14:49:00Z" w:initials="LB">
    <w:p w14:paraId="4C77BC13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" w:author="Lyubomyr Boychuk" w:date="2017-08-04T14:46:00Z" w:initials="LB">
    <w:p w14:paraId="28770E2E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2" w:author="Lyubomyr Boychuk" w:date="2017-08-04T14:50:00Z" w:initials="LB">
    <w:p w14:paraId="7A67B60D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3" w:author="Lyubomyr Boychuk" w:date="2017-08-04T14:53:00Z" w:initials="LB">
    <w:p w14:paraId="77C00B87" w14:textId="06A746B9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34AFE">
        <w:rPr>
          <w:lang w:val="en-US"/>
        </w:rPr>
        <w:t>DONE</w:t>
      </w:r>
    </w:p>
  </w:comment>
  <w:comment w:id="4" w:author="Lyubomyr Boychuk" w:date="2017-08-04T14:54:00Z" w:initials="LB">
    <w:p w14:paraId="1D872F29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5" w:author="Lyubomyr Boychuk" w:date="2017-08-04T14:56:00Z" w:initials="LB">
    <w:p w14:paraId="6628E7C6" w14:textId="77777777" w:rsidR="00194A33" w:rsidRPr="00194A33" w:rsidRDefault="00194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6" w:author="Lyubomyr Boychuk" w:date="2017-08-04T14:59:00Z" w:initials="LB">
    <w:p w14:paraId="4A507364" w14:textId="79F88600" w:rsidR="00A02AA2" w:rsidRPr="00A02AA2" w:rsidRDefault="00A02AA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7" w:author="Lyubomyr Boychuk" w:date="2017-08-04T15:02:00Z" w:initials="LB">
    <w:p w14:paraId="0B67A2B7" w14:textId="131D1758" w:rsidR="00A02AA2" w:rsidRPr="00A02AA2" w:rsidRDefault="00A02AA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DONE, for</w:t>
      </w:r>
      <w:bookmarkStart w:id="8" w:name="_GoBack"/>
      <w:bookmarkEnd w:id="8"/>
      <w:r>
        <w:rPr>
          <w:lang w:val="en-US"/>
        </w:rPr>
        <w:t xml:space="preserve"> SE application key. For NO, this rule is not </w:t>
      </w:r>
      <w:r w:rsidR="009D56AE">
        <w:rPr>
          <w:lang w:val="en-US"/>
        </w:rPr>
        <w:t>applicable</w:t>
      </w:r>
    </w:p>
  </w:comment>
  <w:comment w:id="9" w:author="Lyubomyr Boychuk" w:date="2017-08-04T15:05:00Z" w:initials="LB">
    <w:p w14:paraId="6AF02A99" w14:textId="696A4C39" w:rsidR="00E74B13" w:rsidRPr="00E74B13" w:rsidRDefault="00E74B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0" w:author="Lyubomyr Boychuk" w:date="2017-08-04T15:08:00Z" w:initials="LB">
    <w:p w14:paraId="2DFB1D52" w14:textId="47AEA2B0" w:rsidR="00E74B13" w:rsidRPr="00E74B13" w:rsidRDefault="00E74B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1" w:author="Lyubomyr Boychuk" w:date="2017-08-04T15:10:00Z" w:initials="LB">
    <w:p w14:paraId="11A4113B" w14:textId="0EB76F99" w:rsidR="00E74B13" w:rsidRPr="00E74B13" w:rsidRDefault="00E74B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2" w:author="Lyubomyr Boychuk" w:date="2017-08-04T15:12:00Z" w:initials="LB">
    <w:p w14:paraId="7195FCAD" w14:textId="250ACF93" w:rsidR="00EA33C3" w:rsidRPr="00EA33C3" w:rsidRDefault="00EA33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DONE</w:t>
      </w:r>
    </w:p>
  </w:comment>
  <w:comment w:id="13" w:author="Lyubomyr Boychuk" w:date="2017-08-04T15:19:00Z" w:initials="LB">
    <w:p w14:paraId="43DD5796" w14:textId="4DAE011B" w:rsidR="00E772D6" w:rsidRPr="00E772D6" w:rsidRDefault="00E772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4" w:author="Lyubomyr Boychuk" w:date="2017-08-04T15:28:00Z" w:initials="LB">
    <w:p w14:paraId="6DE0BF97" w14:textId="5EDE8417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5" w:author="Lyubomyr Boychuk" w:date="2017-08-04T15:28:00Z" w:initials="LB">
    <w:p w14:paraId="197E582D" w14:textId="46AC3B25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  <w:comment w:id="16" w:author="Lyubomyr Boychuk" w:date="2017-08-04T15:28:00Z" w:initials="LB">
    <w:p w14:paraId="5865CD76" w14:textId="5EBA52DA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DONE</w:t>
      </w:r>
    </w:p>
  </w:comment>
  <w:comment w:id="17" w:author="Lyubomyr Boychuk" w:date="2017-08-04T15:28:00Z" w:initials="LB">
    <w:p w14:paraId="0231BD5C" w14:textId="42AB53BE" w:rsidR="00FD6802" w:rsidRPr="00FD6802" w:rsidRDefault="00FD680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77BC13" w15:done="0"/>
  <w15:commentEx w15:paraId="28770E2E" w15:done="0"/>
  <w15:commentEx w15:paraId="7A67B60D" w15:done="0"/>
  <w15:commentEx w15:paraId="77C00B87" w15:done="0"/>
  <w15:commentEx w15:paraId="1D872F29" w15:done="0"/>
  <w15:commentEx w15:paraId="6628E7C6" w15:done="0"/>
  <w15:commentEx w15:paraId="4A507364" w15:done="0"/>
  <w15:commentEx w15:paraId="0B67A2B7" w15:done="0"/>
  <w15:commentEx w15:paraId="6AF02A99" w15:done="0"/>
  <w15:commentEx w15:paraId="2DFB1D52" w15:done="0"/>
  <w15:commentEx w15:paraId="11A4113B" w15:done="0"/>
  <w15:commentEx w15:paraId="7195FCAD" w15:done="0"/>
  <w15:commentEx w15:paraId="43DD5796" w15:done="0"/>
  <w15:commentEx w15:paraId="6DE0BF97" w15:done="0"/>
  <w15:commentEx w15:paraId="197E582D" w15:done="0"/>
  <w15:commentEx w15:paraId="5865CD76" w15:done="0"/>
  <w15:commentEx w15:paraId="0231BD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yubomyr Boychuk">
    <w15:presenceInfo w15:providerId="AD" w15:userId="S-1-5-21-2993636906-1678168282-1182949992-1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MjA3tzQ1MjU2tTBU0lEKTi0uzszPAykwqgUA6mT8QSwAAAA="/>
  </w:docVars>
  <w:rsids>
    <w:rsidRoot w:val="007605FF"/>
    <w:rsid w:val="00057FD3"/>
    <w:rsid w:val="001357EE"/>
    <w:rsid w:val="00136D3C"/>
    <w:rsid w:val="00177EB6"/>
    <w:rsid w:val="00194A33"/>
    <w:rsid w:val="002603A0"/>
    <w:rsid w:val="002764AA"/>
    <w:rsid w:val="002D05EE"/>
    <w:rsid w:val="002D433C"/>
    <w:rsid w:val="00334AFE"/>
    <w:rsid w:val="00342EBD"/>
    <w:rsid w:val="00387D81"/>
    <w:rsid w:val="004F4747"/>
    <w:rsid w:val="005B2A06"/>
    <w:rsid w:val="00636769"/>
    <w:rsid w:val="007605FF"/>
    <w:rsid w:val="00867E2E"/>
    <w:rsid w:val="0089287A"/>
    <w:rsid w:val="0092616D"/>
    <w:rsid w:val="00950FB7"/>
    <w:rsid w:val="009A222E"/>
    <w:rsid w:val="009D56AE"/>
    <w:rsid w:val="009F2010"/>
    <w:rsid w:val="00A02AA2"/>
    <w:rsid w:val="00A26E55"/>
    <w:rsid w:val="00A90D4B"/>
    <w:rsid w:val="00B91DA4"/>
    <w:rsid w:val="00BF60F6"/>
    <w:rsid w:val="00C53504"/>
    <w:rsid w:val="00D61002"/>
    <w:rsid w:val="00E74B13"/>
    <w:rsid w:val="00E772D6"/>
    <w:rsid w:val="00EA33C3"/>
    <w:rsid w:val="00F13D77"/>
    <w:rsid w:val="00F3756C"/>
    <w:rsid w:val="00FA4587"/>
    <w:rsid w:val="00FA571B"/>
    <w:rsid w:val="00FB5CE8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2D1C"/>
  <w15:chartTrackingRefBased/>
  <w15:docId w15:val="{987A1236-596C-45CC-89A0-6083E104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5FF"/>
    <w:pPr>
      <w:spacing w:line="252" w:lineRule="auto"/>
    </w:pPr>
    <w:rPr>
      <w:rFonts w:ascii="Calibri" w:hAnsi="Calibri" w:cs="Times New Roman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5FF"/>
    <w:rPr>
      <w:color w:val="0563C1"/>
      <w:u w:val="single"/>
    </w:rPr>
  </w:style>
  <w:style w:type="table" w:styleId="TableGrid">
    <w:name w:val="Table Grid"/>
    <w:basedOn w:val="TableNormal"/>
    <w:uiPriority w:val="39"/>
    <w:rsid w:val="0076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94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A33"/>
    <w:rPr>
      <w:rFonts w:ascii="Calibri" w:hAnsi="Calibri" w:cs="Times New Roman"/>
      <w:sz w:val="20"/>
      <w:szCs w:val="20"/>
      <w:lang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A33"/>
    <w:rPr>
      <w:rFonts w:ascii="Calibri" w:hAnsi="Calibri" w:cs="Times New Roman"/>
      <w:b/>
      <w:bCs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33"/>
    <w:rPr>
      <w:rFonts w:ascii="Segoe U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2EB6F.68F353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stasiya.doroshenko@evry.com" TargetMode="Externa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Doroshenko</dc:creator>
  <cp:keywords/>
  <dc:description/>
  <cp:lastModifiedBy>Lyubomyr Boychuk</cp:lastModifiedBy>
  <cp:revision>12</cp:revision>
  <dcterms:created xsi:type="dcterms:W3CDTF">2017-08-04T12:03:00Z</dcterms:created>
  <dcterms:modified xsi:type="dcterms:W3CDTF">2017-08-09T18:03:00Z</dcterms:modified>
</cp:coreProperties>
</file>