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6A9702" w14:textId="77777777" w:rsidR="009250E6" w:rsidRDefault="00000000">
      <w:r>
        <w:rPr>
          <w:noProof/>
        </w:rPr>
        <w:drawing>
          <wp:inline distT="0" distB="0" distL="0" distR="0" wp14:anchorId="4A4FA524" wp14:editId="6C7F4425">
            <wp:extent cx="1296000" cy="324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technic-logo.png"/>
                    <pic:cNvPicPr/>
                  </pic:nvPicPr>
                  <pic:blipFill>
                    <a:blip r:embed="rId8"/>
                    <a:stretch>
                      <a:fillRect/>
                    </a:stretch>
                  </pic:blipFill>
                  <pic:spPr>
                    <a:xfrm>
                      <a:off x="0" y="0"/>
                      <a:ext cx="1296000" cy="324395"/>
                    </a:xfrm>
                    <a:prstGeom prst="rect">
                      <a:avLst/>
                    </a:prstGeom>
                  </pic:spPr>
                </pic:pic>
              </a:graphicData>
            </a:graphic>
          </wp:inline>
        </w:drawing>
      </w:r>
    </w:p>
    <w:p w14:paraId="062FE59F" w14:textId="77777777" w:rsidR="009250E6" w:rsidRDefault="00000000">
      <w:pPr>
        <w:keepNext/>
        <w:spacing w:before="120" w:after="0"/>
      </w:pPr>
      <w:r>
        <w:rPr>
          <w:b/>
          <w:color w:val="0F2B58"/>
          <w:sz w:val="26"/>
        </w:rPr>
        <w:t>IT9002 Natural Language Processing</w:t>
      </w:r>
    </w:p>
    <w:p w14:paraId="7688B995" w14:textId="77777777" w:rsidR="009250E6" w:rsidRDefault="00000000">
      <w:pPr>
        <w:keepNext/>
        <w:spacing w:after="160"/>
      </w:pPr>
      <w:r>
        <w:rPr>
          <w:b/>
          <w:color w:val="0F2B58"/>
          <w:sz w:val="36"/>
        </w:rPr>
        <w:t>Practice Problem: Sentiment of Short Reviews</w:t>
      </w:r>
    </w:p>
    <w:p w14:paraId="76448B80" w14:textId="77777777" w:rsidR="009250E6" w:rsidRDefault="00000000">
      <w:pPr>
        <w:keepNext/>
        <w:spacing w:before="160"/>
      </w:pPr>
      <w:r>
        <w:rPr>
          <w:b/>
          <w:color w:val="0F2B58"/>
          <w:sz w:val="26"/>
        </w:rPr>
        <w:t>Problem Description</w:t>
      </w:r>
    </w:p>
    <w:p w14:paraId="3EA8AFCD" w14:textId="77777777" w:rsidR="009250E6" w:rsidRDefault="00000000">
      <w:r>
        <w:t xml:space="preserve">A review website publishes short reviews of products, films and restaurants written by its visitors, one sentence each. The reviews arrive without a label, and the website wants each one marked positive or negative automatically from its text, so that the balance of opinion can be shown beside every product, film and restaurant. The reviews are short and informal, a single word can decide what they mean, and many state their opinion through a negation, such as </w:t>
      </w:r>
      <w:r>
        <w:rPr>
          <w:b/>
        </w:rPr>
        <w:t>not bad</w:t>
      </w:r>
      <w:r>
        <w:t xml:space="preserve"> or </w:t>
      </w:r>
      <w:r>
        <w:rPr>
          <w:b/>
        </w:rPr>
        <w:t>never again</w:t>
      </w:r>
      <w:r>
        <w:t>. A classifier is required that labels positive and negative reviews equally well, together with an account of the reviews it still labels wrongly.</w:t>
      </w:r>
    </w:p>
    <w:p w14:paraId="4F479678" w14:textId="77777777" w:rsidR="00D160A6" w:rsidRDefault="00D160A6" w:rsidP="00D160A6">
      <w:pPr>
        <w:pStyle w:val="NoSpacing"/>
      </w:pPr>
    </w:p>
    <w:tbl>
      <w:tblPr>
        <w:tblW w:w="0" w:type="auto"/>
        <w:tblLayout w:type="fixed"/>
        <w:tblCellMar>
          <w:top w:w="142" w:type="dxa"/>
          <w:left w:w="198" w:type="dxa"/>
          <w:bottom w:w="142" w:type="dxa"/>
          <w:right w:w="198" w:type="dxa"/>
        </w:tblCellMar>
        <w:tblLook w:val="04A0" w:firstRow="1" w:lastRow="0" w:firstColumn="1" w:lastColumn="0" w:noHBand="0" w:noVBand="1"/>
      </w:tblPr>
      <w:tblGrid>
        <w:gridCol w:w="9865"/>
      </w:tblGrid>
      <w:tr w:rsidR="009250E6" w14:paraId="5351692F" w14:textId="77777777">
        <w:tc>
          <w:tcPr>
            <w:tcW w:w="9865" w:type="dxa"/>
            <w:shd w:val="clear" w:color="auto" w:fill="E3ECF7"/>
          </w:tcPr>
          <w:p w14:paraId="686D2084" w14:textId="77777777" w:rsidR="009250E6" w:rsidRDefault="00000000">
            <w:r>
              <w:rPr>
                <w:b/>
                <w:color w:val="0F2B58"/>
              </w:rPr>
              <w:t>Dataset</w:t>
            </w:r>
          </w:p>
          <w:p w14:paraId="3D854803" w14:textId="52F7400A" w:rsidR="009250E6" w:rsidRDefault="00000000">
            <w:r>
              <w:t xml:space="preserve">The file </w:t>
            </w:r>
            <w:r>
              <w:rPr>
                <w:b/>
              </w:rPr>
              <w:t>reviews.csv</w:t>
            </w:r>
            <w:r>
              <w:t xml:space="preserve"> contains 3,000 reviews from Amazon, IMD</w:t>
            </w:r>
            <w:r w:rsidR="0007779A">
              <w:t>B</w:t>
            </w:r>
            <w:r>
              <w:t xml:space="preserve"> and Yelp</w:t>
            </w:r>
            <w:r w:rsidR="00D160A6">
              <w:t>.</w:t>
            </w:r>
          </w:p>
          <w:p w14:paraId="3D286FAF" w14:textId="77777777" w:rsidR="009250E6" w:rsidRDefault="00000000">
            <w:pPr>
              <w:spacing w:after="0"/>
            </w:pPr>
            <w:r>
              <w:rPr>
                <w:b/>
                <w:sz w:val="20"/>
              </w:rPr>
              <w:t>Source:</w:t>
            </w:r>
            <w:r>
              <w:rPr>
                <w:sz w:val="20"/>
              </w:rPr>
              <w:t xml:space="preserve"> </w:t>
            </w:r>
            <w:hyperlink r:id="rId9">
              <w:r>
                <w:rPr>
                  <w:color w:val="0563C1"/>
                  <w:sz w:val="20"/>
                  <w:szCs w:val="20"/>
                  <w:u w:val="single"/>
                </w:rPr>
                <w:t>Sentiment Labelled Sentences, Kotzias et al. (2015), UCI Machine Learning Repository</w:t>
              </w:r>
            </w:hyperlink>
            <w:r>
              <w:rPr>
                <w:sz w:val="20"/>
              </w:rPr>
              <w:t>, CC BY 4.0.</w:t>
            </w:r>
          </w:p>
        </w:tc>
      </w:tr>
    </w:tbl>
    <w:p w14:paraId="753D1D64" w14:textId="77777777" w:rsidR="009250E6" w:rsidRDefault="00000000">
      <w:pPr>
        <w:keepNext/>
        <w:spacing w:before="240"/>
      </w:pPr>
      <w:r>
        <w:rPr>
          <w:b/>
          <w:color w:val="0F2B58"/>
          <w:sz w:val="26"/>
        </w:rPr>
        <w:t>Tasks</w:t>
      </w:r>
    </w:p>
    <w:p w14:paraId="449D860E" w14:textId="77777777" w:rsidR="009250E6" w:rsidRDefault="00000000">
      <w:pPr>
        <w:keepNext/>
        <w:spacing w:before="120" w:after="40"/>
      </w:pPr>
      <w:r>
        <w:rPr>
          <w:b/>
          <w:color w:val="0F2B58"/>
          <w:sz w:val="23"/>
        </w:rPr>
        <w:t>1. Understanding the Data</w:t>
      </w:r>
    </w:p>
    <w:p w14:paraId="6A2CA32C" w14:textId="2CF736AC" w:rsidR="009250E6" w:rsidRDefault="003D54F1">
      <w:pPr>
        <w:pStyle w:val="ListBullet"/>
        <w:spacing w:after="40"/>
      </w:pPr>
      <w:r w:rsidRPr="003D54F1">
        <w:t>Examine the distribution of sentiment labels across the full dataset and within each source and explain how class imbalance may affect</w:t>
      </w:r>
      <w:r w:rsidR="00000000">
        <w:t xml:space="preserve"> accuracy.</w:t>
      </w:r>
    </w:p>
    <w:p w14:paraId="4D7CB1E4" w14:textId="06E9D258" w:rsidR="009250E6" w:rsidRDefault="003D54F1">
      <w:pPr>
        <w:pStyle w:val="ListBullet"/>
        <w:spacing w:after="40"/>
      </w:pPr>
      <w:r w:rsidRPr="003D54F1">
        <w:t>Split the data into training, validation, and test sets while preserving the proportion of each sentiment</w:t>
      </w:r>
      <w:r w:rsidR="00000000">
        <w:t xml:space="preserve"> label.</w:t>
      </w:r>
    </w:p>
    <w:p w14:paraId="43C148AD" w14:textId="77777777" w:rsidR="009250E6" w:rsidRDefault="00000000">
      <w:pPr>
        <w:keepNext/>
        <w:spacing w:before="120" w:after="40"/>
      </w:pPr>
      <w:r>
        <w:rPr>
          <w:b/>
          <w:color w:val="0F2B58"/>
          <w:sz w:val="23"/>
        </w:rPr>
        <w:t>2. Preparing the Text</w:t>
      </w:r>
    </w:p>
    <w:p w14:paraId="690DEE4F" w14:textId="7D5C3939" w:rsidR="009250E6" w:rsidRDefault="003D54F1">
      <w:pPr>
        <w:pStyle w:val="ListBullet"/>
        <w:spacing w:after="40"/>
      </w:pPr>
      <w:r w:rsidRPr="003D54F1">
        <w:t>Develop a text preprocessing pipeline suitable for sentiment classification and explain the purpose of</w:t>
      </w:r>
      <w:r w:rsidR="00000000">
        <w:t xml:space="preserve"> each operation.</w:t>
      </w:r>
    </w:p>
    <w:p w14:paraId="567C4841" w14:textId="3DBA07EC" w:rsidR="009250E6" w:rsidRDefault="003D54F1">
      <w:pPr>
        <w:pStyle w:val="ListBullet"/>
        <w:spacing w:after="40"/>
      </w:pPr>
      <w:r w:rsidRPr="003D54F1">
        <w:t>Identify reviews whose sentiment is reversed by a default preprocessing pipeline and compare how both pipelines process these reviews</w:t>
      </w:r>
      <w:r w:rsidR="00000000">
        <w:t>.</w:t>
      </w:r>
    </w:p>
    <w:p w14:paraId="78ECD39B" w14:textId="77777777" w:rsidR="009250E6" w:rsidRDefault="00000000">
      <w:pPr>
        <w:keepNext/>
        <w:spacing w:before="120" w:after="40"/>
      </w:pPr>
      <w:r>
        <w:rPr>
          <w:b/>
          <w:color w:val="0F2B58"/>
          <w:sz w:val="23"/>
        </w:rPr>
        <w:t>3. Building the Classifier</w:t>
      </w:r>
    </w:p>
    <w:p w14:paraId="307ED406" w14:textId="4C01888B" w:rsidR="009250E6" w:rsidRDefault="003D54F1">
      <w:pPr>
        <w:pStyle w:val="ListBullet"/>
        <w:spacing w:after="40"/>
      </w:pPr>
      <w:r w:rsidRPr="003D54F1">
        <w:t>Train a logistic regression classifier using TF-IDF features and establish its baseline performance on the validation se</w:t>
      </w:r>
      <w:r w:rsidR="00000000">
        <w:t>t.</w:t>
      </w:r>
    </w:p>
    <w:p w14:paraId="0C98C79E" w14:textId="1E0AEE35" w:rsidR="009250E6" w:rsidRDefault="003D54F1">
      <w:pPr>
        <w:pStyle w:val="ListBullet"/>
        <w:spacing w:after="40"/>
      </w:pPr>
      <w:r w:rsidRPr="003D54F1">
        <w:t>Evaluate different preprocessing configurations using</w:t>
      </w:r>
      <w:r w:rsidR="00000000">
        <w:t xml:space="preserve"> macro F1 on the validation set, </w:t>
      </w:r>
      <w:r>
        <w:t xml:space="preserve">then select </w:t>
      </w:r>
      <w:r w:rsidR="00000000">
        <w:t xml:space="preserve">and </w:t>
      </w:r>
      <w:r>
        <w:t xml:space="preserve">justify </w:t>
      </w:r>
      <w:r w:rsidR="00000000">
        <w:t>the best</w:t>
      </w:r>
      <w:r w:rsidRPr="003D54F1">
        <w:t>-performing configur</w:t>
      </w:r>
      <w:r w:rsidR="00000000">
        <w:t>ation.</w:t>
      </w:r>
    </w:p>
    <w:p w14:paraId="5C2EBF47" w14:textId="77777777" w:rsidR="009250E6" w:rsidRDefault="00000000">
      <w:pPr>
        <w:keepNext/>
        <w:spacing w:before="120" w:after="40"/>
      </w:pPr>
      <w:r>
        <w:rPr>
          <w:b/>
          <w:color w:val="0F2B58"/>
          <w:sz w:val="23"/>
        </w:rPr>
        <w:t>4. Evaluating the Classifier</w:t>
      </w:r>
    </w:p>
    <w:p w14:paraId="086D008E" w14:textId="2A3C5C63" w:rsidR="009250E6" w:rsidRDefault="003D54F1">
      <w:pPr>
        <w:pStyle w:val="ListBullet"/>
        <w:spacing w:after="40"/>
      </w:pPr>
      <w:r w:rsidRPr="003D54F1">
        <w:t>Report the precision, recall, and confusion matrix of the selected classifier on the validation set and interpret its performance</w:t>
      </w:r>
      <w:r w:rsidR="00000000">
        <w:t>.</w:t>
      </w:r>
    </w:p>
    <w:p w14:paraId="58BB016E" w14:textId="5A43280B" w:rsidR="009250E6" w:rsidRDefault="003D54F1">
      <w:pPr>
        <w:pStyle w:val="ListBullet"/>
        <w:spacing w:after="40"/>
      </w:pPr>
      <w:r w:rsidRPr="003D54F1">
        <w:t>Identify the incorrectly classified reviews with the highest prediction confidence, analyze the likely causes, and suggest possible improvements</w:t>
      </w:r>
      <w:r w:rsidR="00000000">
        <w:t>.</w:t>
      </w:r>
    </w:p>
    <w:p w14:paraId="1932BB7F" w14:textId="6BEC51DF" w:rsidR="009250E6" w:rsidRDefault="003D54F1">
      <w:pPr>
        <w:pStyle w:val="ListBullet"/>
        <w:spacing w:after="40"/>
      </w:pPr>
      <w:r w:rsidRPr="003D54F1">
        <w:t>Perform a final evaluation of both the baseline and selected classifiers on the test set and compare their results</w:t>
      </w:r>
      <w:r w:rsidR="00000000">
        <w:t>.</w:t>
      </w:r>
    </w:p>
    <w:sectPr w:rsidR="009250E6" w:rsidSect="00034616">
      <w:headerReference w:type="even" r:id="rId10"/>
      <w:headerReference w:type="default" r:id="rId11"/>
      <w:footerReference w:type="even" r:id="rId12"/>
      <w:footerReference w:type="default" r:id="rId13"/>
      <w:headerReference w:type="first" r:id="rId14"/>
      <w:footerReference w:type="first" r:id="rId15"/>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F4C55" w14:textId="77777777" w:rsidR="005B311B" w:rsidRDefault="005B311B" w:rsidP="003D54F1">
      <w:pPr>
        <w:spacing w:after="0"/>
      </w:pPr>
      <w:r>
        <w:separator/>
      </w:r>
    </w:p>
  </w:endnote>
  <w:endnote w:type="continuationSeparator" w:id="0">
    <w:p w14:paraId="70710F16" w14:textId="77777777" w:rsidR="005B311B" w:rsidRDefault="005B311B" w:rsidP="003D54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unito Sans">
    <w:altName w:val="Cambria"/>
    <w:panose1 w:val="00000000000000000000"/>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12A2A" w14:textId="77777777" w:rsidR="003D54F1" w:rsidRDefault="003D5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4943D" w14:textId="77777777" w:rsidR="003D54F1" w:rsidRDefault="003D54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19A9D" w14:textId="77777777" w:rsidR="003D54F1" w:rsidRDefault="003D5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A993E2" w14:textId="77777777" w:rsidR="005B311B" w:rsidRDefault="005B311B" w:rsidP="003D54F1">
      <w:pPr>
        <w:spacing w:after="0"/>
      </w:pPr>
      <w:r>
        <w:separator/>
      </w:r>
    </w:p>
  </w:footnote>
  <w:footnote w:type="continuationSeparator" w:id="0">
    <w:p w14:paraId="7ACC481E" w14:textId="77777777" w:rsidR="005B311B" w:rsidRDefault="005B311B" w:rsidP="003D54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6170CE" w14:textId="77777777" w:rsidR="003D54F1" w:rsidRDefault="003D5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EDCAFA" w14:textId="77777777" w:rsidR="003D54F1" w:rsidRDefault="003D5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D8E717" w14:textId="77777777" w:rsidR="003D54F1" w:rsidRDefault="003D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3873DE"/>
    <w:lvl w:ilvl="0">
      <w:start w:val="1"/>
      <w:numFmt w:val="bullet"/>
      <w:pStyle w:val="ListBullet"/>
      <w:lvlText w:val=""/>
      <w:lvlJc w:val="left"/>
      <w:pPr>
        <w:tabs>
          <w:tab w:val="num" w:pos="360"/>
        </w:tabs>
        <w:ind w:left="360" w:hanging="360"/>
      </w:pPr>
      <w:rPr>
        <w:rFonts w:ascii="Symbol" w:hAnsi="Symbol" w:hint="default"/>
      </w:rPr>
    </w:lvl>
  </w:abstractNum>
  <w:num w:numId="1" w16cid:durableId="914358898">
    <w:abstractNumId w:val="8"/>
  </w:num>
  <w:num w:numId="2" w16cid:durableId="607154888">
    <w:abstractNumId w:val="6"/>
  </w:num>
  <w:num w:numId="3" w16cid:durableId="1672443966">
    <w:abstractNumId w:val="5"/>
  </w:num>
  <w:num w:numId="4" w16cid:durableId="1257444312">
    <w:abstractNumId w:val="4"/>
  </w:num>
  <w:num w:numId="5" w16cid:durableId="1962690339">
    <w:abstractNumId w:val="7"/>
  </w:num>
  <w:num w:numId="6" w16cid:durableId="407112982">
    <w:abstractNumId w:val="3"/>
  </w:num>
  <w:num w:numId="7" w16cid:durableId="2108960054">
    <w:abstractNumId w:val="2"/>
  </w:num>
  <w:num w:numId="8" w16cid:durableId="1973250054">
    <w:abstractNumId w:val="1"/>
  </w:num>
  <w:num w:numId="9" w16cid:durableId="6447058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79A"/>
    <w:rsid w:val="0015074B"/>
    <w:rsid w:val="0029639D"/>
    <w:rsid w:val="00326F90"/>
    <w:rsid w:val="00334BCC"/>
    <w:rsid w:val="003D54F1"/>
    <w:rsid w:val="005B311B"/>
    <w:rsid w:val="009250E6"/>
    <w:rsid w:val="00AA1D8D"/>
    <w:rsid w:val="00B47730"/>
    <w:rsid w:val="00CB0664"/>
    <w:rsid w:val="00D16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74FE7"/>
  <w14:defaultImageDpi w14:val="300"/>
  <w15:docId w15:val="{9B790A32-5149-4340-8199-40B64F6E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Nunito Sans" w:eastAsia="Nunito Sans" w:hAnsi="Nunit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B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B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0F2B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chive.ics.uci.edu/dataset/331/sentiment+labelled+sentenc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471C84-DC2A-2145-A3E7-467CBC3626B9}">
  <we:reference id="WA200010453" version="1.0.0.1" store="Omex" storeType="OMEX"/>
  <we:alternateReferences>
    <we:reference id="WA200010453" version="1.0.0.1" store="WA200010453" storeType="OMEX"/>
  </we:alternateReferences>
  <we:properties>
    <we:property name="claude.fileId" value="&quot;a0795298-fae7-4119-8edb-554ff4b749c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361</Words>
  <Characters>1933</Characters>
  <Application>Microsoft Office Word</Application>
  <DocSecurity>0</DocSecurity>
  <Lines>37</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Problem: Sentiment of Short Reviews</dc:title>
  <dc:subject/>
  <dc:creator>Ghassan AlShajjar</dc:creator>
  <cp:keywords/>
  <dc:description/>
  <cp:lastModifiedBy>Ghassan AlShajjar</cp:lastModifiedBy>
  <cp:revision>4</cp:revision>
  <dcterms:created xsi:type="dcterms:W3CDTF">2026-10-23T05:25:00Z</dcterms:created>
  <dcterms:modified xsi:type="dcterms:W3CDTF">2026-10-23T07:43:00Z</dcterms:modified>
  <cp:category/>
</cp:coreProperties>
</file>