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954" w:rsidRPr="003C51F2" w:rsidRDefault="003C51F2" w:rsidP="002C5954">
      <w:pPr>
        <w:jc w:val="center"/>
        <w:rPr>
          <w:rFonts w:ascii="Times New Roman" w:hAnsi="Times New Roman" w:cs="Times New Roman"/>
          <w:b/>
          <w:sz w:val="28"/>
          <w:szCs w:val="28"/>
          <w:lang w:val="sr-Cyrl-RS"/>
        </w:rPr>
      </w:pPr>
      <w:r>
        <w:rPr>
          <w:rFonts w:ascii="Times New Roman" w:hAnsi="Times New Roman" w:cs="Times New Roman"/>
          <w:b/>
          <w:sz w:val="32"/>
          <w:szCs w:val="32"/>
          <w:lang w:val="sr-Cyrl-RS"/>
        </w:rPr>
        <w:t>Импортовање, приказ и анализа прикупљених података</w:t>
      </w:r>
    </w:p>
    <w:p w:rsidR="002C5954" w:rsidRPr="00C248C1" w:rsidRDefault="002C5954" w:rsidP="002C5954">
      <w:pPr>
        <w:rPr>
          <w:lang w:val="sr-Cyrl-RS"/>
        </w:rPr>
      </w:pPr>
    </w:p>
    <w:p w:rsidR="002C5954" w:rsidRDefault="002C5954" w:rsidP="002C5954">
      <w:pPr>
        <w:spacing w:line="0" w:lineRule="atLeast"/>
        <w:jc w:val="center"/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  <w:t>Прикупљање података</w:t>
      </w:r>
    </w:p>
    <w:p w:rsidR="002C5954" w:rsidRPr="00FF2527" w:rsidRDefault="002C5954" w:rsidP="002C5954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За прикупљање података на терену коришћена је апликација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GPS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coordinate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која се може наћи у квиру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Google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play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store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-а. Инсталација на мобилни уређај је врло једноставна кликом на дугме </w:t>
      </w:r>
      <w:proofErr w:type="spellStart"/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Instalar</w:t>
      </w:r>
      <w:proofErr w:type="spellEnd"/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>.</w:t>
      </w:r>
    </w:p>
    <w:p w:rsidR="002C5954" w:rsidRDefault="002C5954" w:rsidP="002C5954">
      <w:pPr>
        <w:spacing w:line="0" w:lineRule="atLeast"/>
        <w:jc w:val="both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</w:p>
    <w:p w:rsidR="002C5954" w:rsidRDefault="002C5954" w:rsidP="002C5954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 wp14:anchorId="2670E7E2" wp14:editId="547C82B8">
            <wp:extent cx="3864008" cy="2926080"/>
            <wp:effectExtent l="152400" t="152400" r="365125" b="3695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008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954" w:rsidRDefault="002C5954" w:rsidP="002C5954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</w:rPr>
      </w:pPr>
    </w:p>
    <w:p w:rsidR="002C5954" w:rsidRDefault="002C5954" w:rsidP="00AE3911">
      <w:pPr>
        <w:spacing w:line="0" w:lineRule="atLeast"/>
        <w:jc w:val="both"/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Након покретања апликације сакупљање података се врши на следећи начин. Доласком на одређену локацију потребно је само притиснути дугме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+</w:t>
      </w:r>
      <w:r w:rsidR="00AE3911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у доњем десном углу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. Апликација ће аутоматски забележити координате испитиване локације којој одмах можемо доделити одређено име</w:t>
      </w:r>
      <w:r w:rsidR="00AE3911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у датотеци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. Самим бел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>ежењем координата одређених тач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ака апликација такође аутоматс</w:t>
      </w:r>
      <w:r w:rsidR="00AE3911">
        <w:rPr>
          <w:rFonts w:ascii="Times New Roman" w:eastAsia="Arial" w:hAnsi="Times New Roman"/>
          <w:color w:val="00000A"/>
          <w:sz w:val="24"/>
          <w:szCs w:val="24"/>
          <w:lang w:val="sr-Cyrl-RS"/>
        </w:rPr>
        <w:t>ки прави базу података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. Након завршеног сакупљања података потребно је базу података пребацити у .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CSV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формат који би био читљив у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QGIS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окружењу. То се постиже уласком у датотеку на дугме лис</w:t>
      </w:r>
      <w:r w:rsidR="00AE3911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те у доњем десном углу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а затим покретањем о</w:t>
      </w:r>
      <w:r w:rsidR="00AE3911">
        <w:rPr>
          <w:rFonts w:ascii="Times New Roman" w:eastAsia="Arial" w:hAnsi="Times New Roman"/>
          <w:color w:val="00000A"/>
          <w:sz w:val="24"/>
          <w:szCs w:val="24"/>
          <w:lang w:val="sr-Cyrl-RS"/>
        </w:rPr>
        <w:t>п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ције слања података на 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>и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мејл адрес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>у</w:t>
      </w:r>
      <w:r w:rsidR="00AE3911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на дугме у виду писма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у доњем десном углу екрана у коме је сама датотека. Апликација ће нас питати да ли желимо да саму базу проследимо у .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CSV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>формату на и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мајл адресу где бирамо опцију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Yes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>.</w:t>
      </w:r>
    </w:p>
    <w:p w:rsidR="00AE3911" w:rsidRDefault="00AE3911" w:rsidP="00AE3911">
      <w:pPr>
        <w:spacing w:line="0" w:lineRule="atLeast"/>
        <w:jc w:val="both"/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</w:pPr>
    </w:p>
    <w:p w:rsidR="00AE3911" w:rsidRPr="00AE3911" w:rsidRDefault="00AE3911" w:rsidP="00AE3911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</w:p>
    <w:p w:rsidR="002C5954" w:rsidRPr="00AF702B" w:rsidRDefault="002C5954" w:rsidP="002C5954">
      <w:pPr>
        <w:spacing w:line="0" w:lineRule="atLeast"/>
        <w:jc w:val="center"/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</w:pPr>
      <w:r w:rsidRPr="003438E7">
        <w:rPr>
          <w:rFonts w:ascii="Times New Roman" w:eastAsia="Arial" w:hAnsi="Times New Roman"/>
          <w:b/>
          <w:color w:val="00000A"/>
          <w:sz w:val="28"/>
          <w:szCs w:val="28"/>
          <w:lang w:val="sr-Cyrl-RS"/>
        </w:rPr>
        <w:lastRenderedPageBreak/>
        <w:t xml:space="preserve">Учитавање података у </w:t>
      </w:r>
      <w:r w:rsidRPr="003438E7">
        <w:rPr>
          <w:rFonts w:ascii="Times New Roman" w:eastAsia="Arial" w:hAnsi="Times New Roman"/>
          <w:b/>
          <w:i/>
          <w:color w:val="00000A"/>
          <w:sz w:val="28"/>
          <w:szCs w:val="28"/>
        </w:rPr>
        <w:t>QGIS</w:t>
      </w:r>
    </w:p>
    <w:p w:rsidR="002C5954" w:rsidRPr="00FF2527" w:rsidRDefault="002C5954" w:rsidP="002C5954">
      <w:pPr>
        <w:spacing w:line="0" w:lineRule="atLeast"/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Прикупљени подаци се налазе у датотеци која је сачувана у жељеном .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CSV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формату. У оквиру програма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QGIS</w:t>
      </w:r>
      <w:r w:rsidRPr="00FF2527">
        <w:rPr>
          <w:rFonts w:ascii="Times New Roman" w:eastAsia="Arial" w:hAnsi="Times New Roman"/>
          <w:b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у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Manage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layers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toolbar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кликнемо на иконицу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Add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delimited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text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layer</w:t>
      </w:r>
    </w:p>
    <w:p w:rsidR="002C5954" w:rsidRPr="002C4471" w:rsidRDefault="002C5954" w:rsidP="002C5954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 w:rsidRPr="005C1284"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 wp14:anchorId="1CB4C3F4" wp14:editId="5DCE1738">
            <wp:extent cx="4314825" cy="333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54" w:rsidRPr="00FF2527" w:rsidRDefault="002C5954" w:rsidP="002C5954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У новом прозору учитаћемо нашу датотеку где ћемо обратити пажњу да је одабран исправан формат самог фајла (у нашем случају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CSV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(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comma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delimited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)) и да су у одељку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Geometry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definition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исправно унете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X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и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Y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кординате чије се колоне могу видети у самој табели наше датотеке.</w:t>
      </w:r>
    </w:p>
    <w:p w:rsidR="002C5954" w:rsidRPr="00223839" w:rsidRDefault="00223839" w:rsidP="002C5954">
      <w:pPr>
        <w:jc w:val="center"/>
      </w:pPr>
      <w:r>
        <w:rPr>
          <w:noProof/>
        </w:rPr>
        <w:drawing>
          <wp:inline distT="0" distB="0" distL="0" distR="0">
            <wp:extent cx="5943600" cy="38049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Default="002C5954" w:rsidP="002C5954">
      <w:pPr>
        <w:jc w:val="center"/>
        <w:rPr>
          <w:lang w:val="sr-Cyrl-RS"/>
        </w:rPr>
      </w:pPr>
    </w:p>
    <w:p w:rsidR="002C5954" w:rsidRPr="00FF2527" w:rsidRDefault="002C5954" w:rsidP="002C5954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Сада се наша датотека јавила у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QGIS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-у у виду лејера који је ту само привидно. Да бисмо могли даље да манипулишемо истим потребно је да га трајно сачувамо. Десним кликом на сам лејер, покренемо мени у коме бирамо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Export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→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Save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Feature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As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…→ у новом прозору изаберемо </w:t>
      </w:r>
      <w:r w:rsidRPr="00FF2527">
        <w:rPr>
          <w:rFonts w:ascii="Times New Roman" w:eastAsia="Arial" w:hAnsi="Times New Roman"/>
          <w:color w:val="00000A"/>
          <w:sz w:val="24"/>
          <w:szCs w:val="24"/>
        </w:rPr>
        <w:t>ESRI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proofErr w:type="spellStart"/>
      <w:r w:rsidRPr="00FF2527">
        <w:rPr>
          <w:rFonts w:ascii="Times New Roman" w:eastAsia="Arial" w:hAnsi="Times New Roman"/>
          <w:color w:val="00000A"/>
          <w:sz w:val="24"/>
          <w:szCs w:val="24"/>
        </w:rPr>
        <w:t>shapefile</w:t>
      </w:r>
      <w:proofErr w:type="spellEnd"/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формат и одредимо локацију где ће он бити сачуван</w:t>
      </w:r>
    </w:p>
    <w:p w:rsidR="002C5954" w:rsidRDefault="00D60AD1" w:rsidP="002C5954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lastRenderedPageBreak/>
        <w:drawing>
          <wp:inline distT="0" distB="0" distL="0" distR="0">
            <wp:extent cx="3296093" cy="36407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188" cy="36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Default="002C5954" w:rsidP="002C5954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Сада је наш лејер за анализу и обраду података учитан правилно и тачке које су добијене приликом процеса сакупљања и обраде података су се појавиле у нашем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QGIS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окружењу. На овај начин је лејер задржао све податке из наше датотеке у виду атрибутне табеле. Како бисмо видели за који се тачно простор сами подаци односе потребно да је учитамо неку мапу. На језичку одаберемо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Web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→ </w:t>
      </w:r>
      <w:proofErr w:type="spellStart"/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OpenLayer</w:t>
      </w:r>
      <w:proofErr w:type="spellEnd"/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Plugin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→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Google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Maps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→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Google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</w:rPr>
        <w:t>Satellite</w:t>
      </w:r>
      <w:r w:rsidRPr="00FF2527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. 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На основу географских кордината које се налазе у самој датотеци, а сада и у нашем лејеру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>,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сада се ја</w:t>
      </w:r>
      <w:r w:rsidR="003C51F2">
        <w:rPr>
          <w:rFonts w:ascii="Times New Roman" w:eastAsia="Arial" w:hAnsi="Times New Roman"/>
          <w:color w:val="00000A"/>
          <w:sz w:val="24"/>
          <w:szCs w:val="24"/>
          <w:lang w:val="sr-Cyrl-RS"/>
        </w:rPr>
        <w:t>сно види да се тачке односе на новобеоградски блок 23</w:t>
      </w:r>
      <w:r w:rsidRPr="00FF2527">
        <w:rPr>
          <w:rFonts w:ascii="Times New Roman" w:eastAsia="Arial" w:hAnsi="Times New Roman"/>
          <w:color w:val="00000A"/>
          <w:sz w:val="24"/>
          <w:szCs w:val="24"/>
          <w:lang w:val="sr-Cyrl-RS"/>
        </w:rPr>
        <w:t>.</w:t>
      </w:r>
    </w:p>
    <w:p w:rsidR="002C5954" w:rsidRPr="00FF2527" w:rsidRDefault="002C5954" w:rsidP="002C5954">
      <w:pPr>
        <w:spacing w:line="0" w:lineRule="atLeast"/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</w:p>
    <w:p w:rsidR="002C5954" w:rsidRPr="00C248C1" w:rsidRDefault="00D60AD1" w:rsidP="002C5954">
      <w:pPr>
        <w:spacing w:line="0" w:lineRule="atLeast"/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drawing>
          <wp:inline distT="0" distB="0" distL="0" distR="0">
            <wp:extent cx="4242391" cy="274622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618" cy="27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Default="002C5954" w:rsidP="002C5954">
      <w:p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</w:p>
    <w:p w:rsidR="002C5954" w:rsidRPr="00711663" w:rsidRDefault="002C5954" w:rsidP="002C5954">
      <w:p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Сада је потребно показати на самој мапи у којим тачкама се налазе </w:t>
      </w:r>
      <w:r w:rsidR="003C51F2">
        <w:rPr>
          <w:rFonts w:ascii="Times New Roman" w:eastAsia="Arial" w:hAnsi="Times New Roman"/>
          <w:color w:val="00000A"/>
          <w:sz w:val="24"/>
          <w:szCs w:val="24"/>
          <w:lang w:val="sr-Cyrl-RS"/>
        </w:rPr>
        <w:t>клупе намењене за обнову и ревитализацију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. То ћемо остварити тако што ћемо дуплим кликом покренути прозор самог лејера и у одељку </w:t>
      </w:r>
      <w:proofErr w:type="spellStart"/>
      <w:r w:rsidRPr="00A83325">
        <w:rPr>
          <w:rFonts w:ascii="Times New Roman" w:eastAsia="Arial" w:hAnsi="Times New Roman"/>
          <w:i/>
          <w:color w:val="00000A"/>
          <w:sz w:val="24"/>
          <w:szCs w:val="24"/>
        </w:rPr>
        <w:t>Symbology</w:t>
      </w:r>
      <w:proofErr w:type="spellEnd"/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одабрати систем категоризације (</w:t>
      </w:r>
      <w:r w:rsidR="00711663">
        <w:rPr>
          <w:rFonts w:ascii="Times New Roman" w:eastAsia="Arial" w:hAnsi="Times New Roman"/>
          <w:i/>
          <w:color w:val="00000A"/>
          <w:sz w:val="24"/>
          <w:szCs w:val="24"/>
        </w:rPr>
        <w:t>Categorized</w:t>
      </w:r>
      <w:r w:rsidR="00711663">
        <w:rPr>
          <w:rFonts w:ascii="Times New Roman" w:eastAsia="Arial" w:hAnsi="Times New Roman"/>
          <w:color w:val="00000A"/>
          <w:sz w:val="24"/>
          <w:szCs w:val="24"/>
          <w:lang w:val="sr-Cyrl-RS"/>
        </w:rPr>
        <w:t>). Као вредности су узет</w:t>
      </w:r>
      <w:r w:rsidR="00711663">
        <w:rPr>
          <w:rFonts w:ascii="Times New Roman" w:eastAsia="Arial" w:hAnsi="Times New Roman"/>
          <w:color w:val="00000A"/>
          <w:sz w:val="24"/>
          <w:szCs w:val="24"/>
        </w:rPr>
        <w:t>e</w:t>
      </w:r>
      <w:r w:rsidR="00711663" w:rsidRPr="00711663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="00711663">
        <w:rPr>
          <w:rFonts w:ascii="Times New Roman" w:eastAsia="Arial" w:hAnsi="Times New Roman"/>
          <w:color w:val="00000A"/>
          <w:sz w:val="24"/>
          <w:szCs w:val="24"/>
          <w:lang w:val="sr-Cyrl-RS"/>
        </w:rPr>
        <w:t>прво инфирмације које су клупе за фарбање а које нису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.</w:t>
      </w:r>
      <w:r w:rsidR="00711663" w:rsidRPr="00711663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="00711663">
        <w:rPr>
          <w:rFonts w:ascii="Times New Roman" w:eastAsia="Arial" w:hAnsi="Times New Roman"/>
          <w:color w:val="00000A"/>
          <w:sz w:val="24"/>
          <w:szCs w:val="24"/>
          <w:lang w:val="sr-Cyrl-RS"/>
        </w:rPr>
        <w:t>Црвеним тачкама су представљене оне клупе којима је потребно фарбање а зеленим тачкама онима којима није потребно фарбање.</w:t>
      </w:r>
    </w:p>
    <w:p w:rsidR="002C5954" w:rsidRPr="00711663" w:rsidRDefault="00711663" w:rsidP="002C5954">
      <w:pPr>
        <w:jc w:val="center"/>
        <w:rPr>
          <w:lang w:val="sr-Cyrl-RS"/>
        </w:rPr>
      </w:pPr>
      <w:r>
        <w:rPr>
          <w:noProof/>
        </w:rPr>
        <w:drawing>
          <wp:inline distT="0" distB="0" distL="0" distR="0">
            <wp:extent cx="4410075" cy="29386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Default="002C5954" w:rsidP="002C595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5954" w:rsidRPr="00A83325" w:rsidRDefault="002C5954" w:rsidP="002C5954">
      <w:pPr>
        <w:jc w:val="both"/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hAnsi="Times New Roman" w:cs="Times New Roman"/>
          <w:sz w:val="24"/>
          <w:szCs w:val="24"/>
          <w:lang w:val="sr-Cyrl-RS"/>
        </w:rPr>
        <w:t>Да би се на карти учитала задата имена из атрибутне табеле базе по</w:t>
      </w:r>
      <w:r w:rsidR="00795184">
        <w:rPr>
          <w:rFonts w:ascii="Times New Roman" w:hAnsi="Times New Roman" w:cs="Times New Roman"/>
          <w:sz w:val="24"/>
          <w:szCs w:val="24"/>
          <w:lang w:val="sr-Cyrl-RS"/>
        </w:rPr>
        <w:t>датака сваке клупе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потребно је </w:t>
      </w:r>
      <w:r w:rsidRPr="00A83325"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  <w:t xml:space="preserve">покренути прозор самог лејера и у одељку </w:t>
      </w:r>
      <w:r w:rsidRPr="00A83325">
        <w:rPr>
          <w:rFonts w:ascii="Times New Roman" w:eastAsia="Arial" w:hAnsi="Times New Roman" w:cs="Times New Roman"/>
          <w:i/>
          <w:color w:val="00000A"/>
          <w:sz w:val="24"/>
          <w:szCs w:val="24"/>
        </w:rPr>
        <w:t>Labels</w:t>
      </w:r>
      <w:r w:rsidRPr="00A83325"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  <w:t xml:space="preserve"> одабрати опцију </w:t>
      </w:r>
      <w:r w:rsidRPr="00A83325">
        <w:rPr>
          <w:rFonts w:ascii="Times New Roman" w:eastAsia="Arial" w:hAnsi="Times New Roman" w:cs="Times New Roman"/>
          <w:i/>
          <w:color w:val="00000A"/>
          <w:sz w:val="24"/>
          <w:szCs w:val="24"/>
        </w:rPr>
        <w:t>Single</w:t>
      </w:r>
      <w:r w:rsidRPr="00A83325">
        <w:rPr>
          <w:rFonts w:ascii="Times New Roman" w:eastAsia="Arial" w:hAnsi="Times New Roman" w:cs="Times New Roman"/>
          <w:i/>
          <w:color w:val="00000A"/>
          <w:sz w:val="24"/>
          <w:szCs w:val="24"/>
          <w:lang w:val="sr-Cyrl-RS"/>
        </w:rPr>
        <w:t xml:space="preserve"> </w:t>
      </w:r>
      <w:r w:rsidRPr="00A83325">
        <w:rPr>
          <w:rFonts w:ascii="Times New Roman" w:eastAsia="Arial" w:hAnsi="Times New Roman" w:cs="Times New Roman"/>
          <w:i/>
          <w:color w:val="00000A"/>
          <w:sz w:val="24"/>
          <w:szCs w:val="24"/>
        </w:rPr>
        <w:t>labels</w:t>
      </w:r>
      <w:r w:rsidRPr="00A83325">
        <w:rPr>
          <w:rFonts w:ascii="Times New Roman" w:eastAsia="Arial" w:hAnsi="Times New Roman" w:cs="Times New Roman"/>
          <w:i/>
          <w:color w:val="00000A"/>
          <w:sz w:val="24"/>
          <w:szCs w:val="24"/>
          <w:lang w:val="sr-Cyrl-RS"/>
        </w:rPr>
        <w:t xml:space="preserve">. </w:t>
      </w:r>
      <w:r w:rsidR="00795184"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  <w:t>Као вредност су узети редни бројеви које смо доделили свакој од забележених клупа</w:t>
      </w:r>
      <w:r w:rsidRPr="00A83325">
        <w:rPr>
          <w:rFonts w:ascii="Times New Roman" w:eastAsia="Arial" w:hAnsi="Times New Roman" w:cs="Times New Roman"/>
          <w:color w:val="00000A"/>
          <w:sz w:val="24"/>
          <w:szCs w:val="24"/>
          <w:lang w:val="sr-Cyrl-RS"/>
        </w:rPr>
        <w:t>. Да би називи били читљиви у самом приказу одабрали смо следеће параметре:</w:t>
      </w:r>
    </w:p>
    <w:p w:rsidR="002C5954" w:rsidRPr="00A83325" w:rsidRDefault="00795184" w:rsidP="002C5954">
      <w:pPr>
        <w:pStyle w:val="ListParagraph"/>
        <w:numPr>
          <w:ilvl w:val="0"/>
          <w:numId w:val="1"/>
        </w:num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>Редни бројеви клупа</w:t>
      </w:r>
      <w:r w:rsidR="002C5954"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ће бити исписани писмом типа </w:t>
      </w:r>
      <w:r w:rsidR="002C5954" w:rsidRPr="00A83325">
        <w:rPr>
          <w:rFonts w:ascii="Times New Roman" w:eastAsia="Arial" w:hAnsi="Times New Roman"/>
          <w:i/>
          <w:color w:val="00000A"/>
          <w:sz w:val="24"/>
          <w:szCs w:val="24"/>
        </w:rPr>
        <w:t>Ariel</w:t>
      </w:r>
      <w:r w:rsidR="002C5954" w:rsidRPr="00A83325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, 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>величине 10 и зелене беле боје</w:t>
      </w:r>
      <w:r w:rsidR="002C5954"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.</w:t>
      </w:r>
    </w:p>
    <w:p w:rsidR="002C5954" w:rsidRPr="00A83325" w:rsidRDefault="002C5954" w:rsidP="002C5954">
      <w:pPr>
        <w:pStyle w:val="ListParagraph"/>
        <w:numPr>
          <w:ilvl w:val="0"/>
          <w:numId w:val="1"/>
        </w:num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Чекирали смо опцију </w:t>
      </w:r>
      <w:r w:rsidRPr="00A83325">
        <w:rPr>
          <w:rFonts w:ascii="Times New Roman" w:eastAsia="Arial" w:hAnsi="Times New Roman"/>
          <w:i/>
          <w:color w:val="00000A"/>
          <w:sz w:val="24"/>
          <w:szCs w:val="24"/>
        </w:rPr>
        <w:t>Buffer</w:t>
      </w:r>
      <w:r w:rsidRPr="00A83325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и величину истог 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одредили </w:t>
      </w:r>
      <w:r w:rsidR="00795184">
        <w:rPr>
          <w:rFonts w:ascii="Times New Roman" w:eastAsia="Arial" w:hAnsi="Times New Roman"/>
          <w:color w:val="00000A"/>
          <w:sz w:val="24"/>
          <w:szCs w:val="24"/>
          <w:lang w:val="sr-Cyrl-RS"/>
        </w:rPr>
        <w:t>да буде 1 мм, црне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боје.</w:t>
      </w:r>
    </w:p>
    <w:p w:rsidR="002C5954" w:rsidRPr="00A83325" w:rsidRDefault="002C5954" w:rsidP="002C5954">
      <w:pPr>
        <w:pStyle w:val="ListParagraph"/>
        <w:numPr>
          <w:ilvl w:val="0"/>
          <w:numId w:val="1"/>
        </w:num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За </w:t>
      </w:r>
      <w:r w:rsidRPr="00A83325">
        <w:rPr>
          <w:rFonts w:ascii="Times New Roman" w:eastAsia="Arial" w:hAnsi="Times New Roman"/>
          <w:i/>
          <w:color w:val="00000A"/>
          <w:sz w:val="24"/>
          <w:szCs w:val="24"/>
        </w:rPr>
        <w:t>Placement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смо одабрали горњи десни квадрант.</w:t>
      </w:r>
    </w:p>
    <w:p w:rsidR="002C5954" w:rsidRDefault="003A4EDE" w:rsidP="002C5954">
      <w:pPr>
        <w:jc w:val="center"/>
        <w:rPr>
          <w:rFonts w:ascii="Times New Roman" w:eastAsia="Arial" w:hAnsi="Times New Roman"/>
          <w:color w:val="00000A"/>
          <w:sz w:val="28"/>
          <w:szCs w:val="28"/>
          <w:lang w:val="sr-Cyrl-RS"/>
        </w:rPr>
      </w:pPr>
      <w:r>
        <w:rPr>
          <w:rFonts w:ascii="Times New Roman" w:eastAsia="Arial" w:hAnsi="Times New Roman"/>
          <w:noProof/>
          <w:color w:val="00000A"/>
          <w:sz w:val="28"/>
          <w:szCs w:val="28"/>
        </w:rPr>
        <w:lastRenderedPageBreak/>
        <w:drawing>
          <wp:inline distT="0" distB="0" distL="0" distR="0">
            <wp:extent cx="4029075" cy="271532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Pr="003A4EDE" w:rsidRDefault="002C5954" w:rsidP="002C5954">
      <w:p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Наш крајњи резултат на крају изгледа о</w:t>
      </w:r>
      <w:r w:rsidR="00584A4B">
        <w:rPr>
          <w:rFonts w:ascii="Times New Roman" w:eastAsia="Arial" w:hAnsi="Times New Roman"/>
          <w:color w:val="00000A"/>
          <w:sz w:val="24"/>
          <w:szCs w:val="24"/>
          <w:lang w:val="sr-Cyrl-RS"/>
        </w:rPr>
        <w:t>вако и у њему се види тачна позиција клупа</w:t>
      </w:r>
      <w:r w:rsidR="00063065" w:rsidRPr="0006306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="003A4EDE">
        <w:rPr>
          <w:rFonts w:ascii="Times New Roman" w:eastAsia="Arial" w:hAnsi="Times New Roman"/>
          <w:color w:val="00000A"/>
          <w:sz w:val="24"/>
          <w:szCs w:val="24"/>
          <w:lang w:val="sr-Cyrl-RS"/>
        </w:rPr>
        <w:t>које не треба фарбати и које треба фарбати са њиховим тачним локацијама и редним бројевима.</w:t>
      </w:r>
      <w:r w:rsidR="003A4EDE" w:rsidRPr="003A4EDE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</w:p>
    <w:p w:rsidR="00584A4B" w:rsidRPr="00063065" w:rsidRDefault="00584A4B" w:rsidP="002C5954">
      <w:p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</w:p>
    <w:p w:rsidR="00584A4B" w:rsidRPr="00584A4B" w:rsidRDefault="00711663" w:rsidP="002C5954">
      <w:pPr>
        <w:jc w:val="both"/>
        <w:rPr>
          <w:rFonts w:ascii="Times New Roman" w:eastAsia="Arial" w:hAnsi="Times New Roman"/>
          <w:color w:val="00000A"/>
          <w:sz w:val="24"/>
          <w:szCs w:val="24"/>
        </w:rPr>
      </w:pPr>
      <w:r>
        <w:rPr>
          <w:rFonts w:ascii="Times New Roman" w:eastAsia="Arial" w:hAnsi="Times New Roman"/>
          <w:noProof/>
          <w:color w:val="00000A"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upe_lokacij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Default="002C5954" w:rsidP="002C5954">
      <w:pPr>
        <w:jc w:val="center"/>
        <w:rPr>
          <w:rFonts w:ascii="Times New Roman" w:eastAsia="Arial" w:hAnsi="Times New Roman"/>
          <w:color w:val="00000A"/>
          <w:sz w:val="28"/>
          <w:szCs w:val="28"/>
        </w:rPr>
      </w:pPr>
    </w:p>
    <w:p w:rsidR="003A4EDE" w:rsidRDefault="003A4EDE" w:rsidP="003A4EDE">
      <w:pPr>
        <w:jc w:val="both"/>
        <w:rPr>
          <w:rFonts w:ascii="Times New Roman" w:eastAsia="Arial" w:hAnsi="Times New Roman"/>
          <w:i/>
          <w:color w:val="00000A"/>
          <w:sz w:val="24"/>
          <w:szCs w:val="24"/>
        </w:rPr>
      </w:pP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Следећи корак би био да процесом елиминације видимо локације клупа које су за фарбање и којима је потребна замена неке од дрвених греда. То ћемо постићи преко опције </w:t>
      </w:r>
      <w:r>
        <w:rPr>
          <w:rFonts w:ascii="Times New Roman" w:eastAsia="Arial" w:hAnsi="Times New Roman"/>
          <w:i/>
          <w:color w:val="00000A"/>
          <w:sz w:val="24"/>
          <w:szCs w:val="24"/>
        </w:rPr>
        <w:t>Query</w:t>
      </w:r>
      <w:r w:rsidRPr="003A4EDE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>
        <w:rPr>
          <w:rFonts w:ascii="Times New Roman" w:eastAsia="Arial" w:hAnsi="Times New Roman"/>
          <w:i/>
          <w:color w:val="00000A"/>
          <w:sz w:val="24"/>
          <w:szCs w:val="24"/>
        </w:rPr>
        <w:t>builder</w:t>
      </w:r>
      <w:r w:rsidRPr="003A4EDE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у оквиру панела </w:t>
      </w:r>
      <w:r>
        <w:rPr>
          <w:rFonts w:ascii="Times New Roman" w:eastAsia="Arial" w:hAnsi="Times New Roman"/>
          <w:i/>
          <w:color w:val="00000A"/>
          <w:sz w:val="24"/>
          <w:szCs w:val="24"/>
        </w:rPr>
        <w:t>Layer</w:t>
      </w:r>
      <w:r w:rsidRPr="003A4EDE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 </w:t>
      </w:r>
      <w:r>
        <w:rPr>
          <w:rFonts w:ascii="Times New Roman" w:eastAsia="Arial" w:hAnsi="Times New Roman"/>
          <w:i/>
          <w:color w:val="00000A"/>
          <w:sz w:val="24"/>
          <w:szCs w:val="24"/>
        </w:rPr>
        <w:t>properties</w:t>
      </w:r>
      <w:r w:rsidRPr="003A4EDE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 xml:space="preserve">, 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језичак </w:t>
      </w:r>
      <w:r>
        <w:rPr>
          <w:rFonts w:ascii="Times New Roman" w:eastAsia="Arial" w:hAnsi="Times New Roman"/>
          <w:i/>
          <w:color w:val="00000A"/>
          <w:sz w:val="24"/>
          <w:szCs w:val="24"/>
        </w:rPr>
        <w:t>Source</w:t>
      </w:r>
      <w:r w:rsidRPr="003A4EDE">
        <w:rPr>
          <w:rFonts w:ascii="Times New Roman" w:eastAsia="Arial" w:hAnsi="Times New Roman"/>
          <w:i/>
          <w:color w:val="00000A"/>
          <w:sz w:val="24"/>
          <w:szCs w:val="24"/>
          <w:lang w:val="sr-Cyrl-RS"/>
        </w:rPr>
        <w:t>.</w:t>
      </w:r>
    </w:p>
    <w:p w:rsidR="003A4EDE" w:rsidRDefault="003A4EDE" w:rsidP="003A4EDE">
      <w:pPr>
        <w:jc w:val="both"/>
        <w:rPr>
          <w:rFonts w:ascii="Times New Roman" w:eastAsia="Arial" w:hAnsi="Times New Roman"/>
          <w:i/>
          <w:color w:val="00000A"/>
          <w:sz w:val="24"/>
          <w:szCs w:val="24"/>
        </w:rPr>
      </w:pPr>
    </w:p>
    <w:p w:rsidR="003A4EDE" w:rsidRPr="003A4EDE" w:rsidRDefault="003A4EDE" w:rsidP="003A4EDE">
      <w:pPr>
        <w:jc w:val="center"/>
        <w:rPr>
          <w:rFonts w:ascii="Times New Roman" w:eastAsia="Arial" w:hAnsi="Times New Roman"/>
          <w:i/>
          <w:color w:val="00000A"/>
          <w:sz w:val="24"/>
          <w:szCs w:val="24"/>
        </w:rPr>
      </w:pPr>
      <w:bookmarkStart w:id="0" w:name="_GoBack"/>
      <w:r>
        <w:rPr>
          <w:rFonts w:ascii="Times New Roman" w:eastAsia="Arial" w:hAnsi="Times New Roman"/>
          <w:i/>
          <w:noProof/>
          <w:color w:val="00000A"/>
          <w:sz w:val="24"/>
          <w:szCs w:val="24"/>
        </w:rPr>
        <w:lastRenderedPageBreak/>
        <w:drawing>
          <wp:inline distT="0" distB="0" distL="0" distR="0">
            <wp:extent cx="3952875" cy="3952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4E8C" w:rsidRDefault="00F14E8C" w:rsidP="002C595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Након елиминације добили смо јаснију мапу клупа којима је потребна замена дрвених греда и којима је потребно фарбање. У зависности од броја греда клупе су подељене у три категорије:</w:t>
      </w:r>
    </w:p>
    <w:p w:rsidR="00F14E8C" w:rsidRDefault="00F14E8C" w:rsidP="002C595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1. Клупе којима је потребан замена 0-2 греде</w:t>
      </w:r>
    </w:p>
    <w:p w:rsidR="002C5954" w:rsidRDefault="00F14E8C" w:rsidP="002C595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2.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Клупе којима је потребан замена </w:t>
      </w:r>
      <w:r>
        <w:rPr>
          <w:rFonts w:ascii="Times New Roman" w:hAnsi="Times New Roman" w:cs="Times New Roman"/>
          <w:sz w:val="24"/>
          <w:szCs w:val="24"/>
          <w:lang w:val="sr-Cyrl-RS"/>
        </w:rPr>
        <w:t>2-4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греде</w:t>
      </w:r>
    </w:p>
    <w:p w:rsidR="00F14E8C" w:rsidRDefault="00F14E8C" w:rsidP="002C595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3. </w:t>
      </w:r>
      <w:r>
        <w:rPr>
          <w:rFonts w:ascii="Times New Roman" w:hAnsi="Times New Roman" w:cs="Times New Roman"/>
          <w:sz w:val="24"/>
          <w:szCs w:val="24"/>
          <w:lang w:val="sr-Cyrl-RS"/>
        </w:rPr>
        <w:t>Клупе којима је потребан замена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4</w:t>
      </w:r>
      <w:r>
        <w:rPr>
          <w:rFonts w:ascii="Times New Roman" w:hAnsi="Times New Roman" w:cs="Times New Roman"/>
          <w:sz w:val="24"/>
          <w:szCs w:val="24"/>
          <w:lang w:val="sr-Cyrl-RS"/>
        </w:rPr>
        <w:t>-</w:t>
      </w:r>
      <w:r>
        <w:rPr>
          <w:rFonts w:ascii="Times New Roman" w:hAnsi="Times New Roman" w:cs="Times New Roman"/>
          <w:sz w:val="24"/>
          <w:szCs w:val="24"/>
          <w:lang w:val="sr-Cyrl-RS"/>
        </w:rPr>
        <w:t>6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греде</w:t>
      </w:r>
    </w:p>
    <w:p w:rsidR="00F14E8C" w:rsidRDefault="00F14E8C" w:rsidP="00F14E8C">
      <w:pPr>
        <w:jc w:val="both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То ћемо остварити тако што ћемо дуплим кликом покренути прозор самог лејера и у одељку </w:t>
      </w:r>
      <w:proofErr w:type="spellStart"/>
      <w:r w:rsidRPr="00A83325">
        <w:rPr>
          <w:rFonts w:ascii="Times New Roman" w:eastAsia="Arial" w:hAnsi="Times New Roman"/>
          <w:i/>
          <w:color w:val="00000A"/>
          <w:sz w:val="24"/>
          <w:szCs w:val="24"/>
        </w:rPr>
        <w:t>Symbology</w:t>
      </w:r>
      <w:proofErr w:type="spellEnd"/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одабрати систем категоризације (</w:t>
      </w:r>
      <w:r>
        <w:rPr>
          <w:rFonts w:ascii="Times New Roman" w:eastAsia="Arial" w:hAnsi="Times New Roman"/>
          <w:i/>
          <w:color w:val="00000A"/>
          <w:sz w:val="24"/>
          <w:szCs w:val="24"/>
        </w:rPr>
        <w:t>Graduated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>). Као вредности су узет</w:t>
      </w:r>
      <w:r>
        <w:rPr>
          <w:rFonts w:ascii="Times New Roman" w:eastAsia="Arial" w:hAnsi="Times New Roman"/>
          <w:color w:val="00000A"/>
          <w:sz w:val="24"/>
          <w:szCs w:val="24"/>
        </w:rPr>
        <w:t>e</w:t>
      </w:r>
      <w:r w:rsidR="000850F5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број греда за замену</w:t>
      </w:r>
      <w:r w:rsidRPr="00A83325">
        <w:rPr>
          <w:rFonts w:ascii="Times New Roman" w:eastAsia="Arial" w:hAnsi="Times New Roman"/>
          <w:color w:val="00000A"/>
          <w:sz w:val="24"/>
          <w:szCs w:val="24"/>
          <w:lang w:val="sr-Cyrl-RS"/>
        </w:rPr>
        <w:t>.</w:t>
      </w:r>
      <w:r w:rsidRPr="00711663"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</w:t>
      </w:r>
      <w:r w:rsidR="000850F5">
        <w:rPr>
          <w:rFonts w:ascii="Times New Roman" w:eastAsia="Arial" w:hAnsi="Times New Roman"/>
          <w:color w:val="00000A"/>
          <w:sz w:val="24"/>
          <w:szCs w:val="24"/>
          <w:lang w:val="sr-Cyrl-RS"/>
        </w:rPr>
        <w:t>Категорије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 xml:space="preserve"> су представљене </w:t>
      </w:r>
      <w:r w:rsidR="000850F5">
        <w:rPr>
          <w:rFonts w:ascii="Times New Roman" w:eastAsia="Arial" w:hAnsi="Times New Roman"/>
          <w:color w:val="00000A"/>
          <w:sz w:val="24"/>
          <w:szCs w:val="24"/>
          <w:lang w:val="sr-Cyrl-RS"/>
        </w:rPr>
        <w:t>тачкама различите ннијансе црвене боје</w:t>
      </w:r>
      <w:r>
        <w:rPr>
          <w:rFonts w:ascii="Times New Roman" w:eastAsia="Arial" w:hAnsi="Times New Roman"/>
          <w:color w:val="00000A"/>
          <w:sz w:val="24"/>
          <w:szCs w:val="24"/>
          <w:lang w:val="sr-Cyrl-RS"/>
        </w:rPr>
        <w:t>.</w:t>
      </w:r>
    </w:p>
    <w:p w:rsidR="00F14E8C" w:rsidRPr="000850F5" w:rsidRDefault="000850F5" w:rsidP="000850F5">
      <w:pPr>
        <w:jc w:val="center"/>
        <w:rPr>
          <w:rFonts w:ascii="Times New Roman" w:eastAsia="Arial" w:hAnsi="Times New Roman"/>
          <w:color w:val="00000A"/>
          <w:sz w:val="24"/>
          <w:szCs w:val="24"/>
          <w:lang w:val="sr-Cyrl-RS"/>
        </w:rPr>
      </w:pPr>
      <w:r>
        <w:rPr>
          <w:rFonts w:ascii="Times New Roman" w:eastAsia="Arial" w:hAnsi="Times New Roman"/>
          <w:noProof/>
          <w:color w:val="00000A"/>
          <w:sz w:val="24"/>
          <w:szCs w:val="24"/>
        </w:rPr>
        <w:lastRenderedPageBreak/>
        <w:drawing>
          <wp:inline distT="0" distB="0" distL="0" distR="0" wp14:anchorId="24603F88" wp14:editId="1B720A64">
            <wp:extent cx="4257675" cy="28648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983" cy="28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F5" w:rsidRDefault="000850F5" w:rsidP="002C595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Крајњи резултат изгледа овако где се јасно могу видети клупе обухваћене овим пројектом.</w:t>
      </w:r>
    </w:p>
    <w:p w:rsidR="000850F5" w:rsidRPr="00F14E8C" w:rsidRDefault="000850F5" w:rsidP="002C595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2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еде-замен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Pr="00A83325" w:rsidRDefault="002C5954" w:rsidP="002C595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83325">
        <w:rPr>
          <w:rFonts w:ascii="Times New Roman" w:hAnsi="Times New Roman" w:cs="Times New Roman"/>
          <w:sz w:val="24"/>
          <w:szCs w:val="24"/>
          <w:lang w:val="sr-Cyrl-RS"/>
        </w:rPr>
        <w:t>За одабир о</w:t>
      </w:r>
      <w:r w:rsidR="00F14E8C">
        <w:rPr>
          <w:rFonts w:ascii="Times New Roman" w:hAnsi="Times New Roman" w:cs="Times New Roman"/>
          <w:sz w:val="24"/>
          <w:szCs w:val="24"/>
          <w:lang w:val="sr-Cyrl-RS"/>
        </w:rPr>
        <w:t>дређеног типа одређене клупе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потребно је одчекирати нежељене опције у оквиру панела </w:t>
      </w:r>
      <w:r w:rsidRPr="00A83325">
        <w:rPr>
          <w:rFonts w:ascii="Times New Roman" w:hAnsi="Times New Roman" w:cs="Times New Roman"/>
          <w:i/>
          <w:sz w:val="24"/>
          <w:szCs w:val="24"/>
        </w:rPr>
        <w:t>Layers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.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Да бисмо имали увид у појединачне тачке односно </w:t>
      </w:r>
      <w:r w:rsidR="00F14E8C">
        <w:rPr>
          <w:rFonts w:ascii="Times New Roman" w:hAnsi="Times New Roman" w:cs="Times New Roman"/>
          <w:sz w:val="24"/>
          <w:szCs w:val="24"/>
          <w:lang w:val="sr-Cyrl-RS"/>
        </w:rPr>
        <w:t>клупе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потребно је да користимо опцију </w:t>
      </w:r>
      <w:r w:rsidRPr="00A83325">
        <w:rPr>
          <w:rFonts w:ascii="Times New Roman" w:hAnsi="Times New Roman" w:cs="Times New Roman"/>
          <w:i/>
          <w:sz w:val="24"/>
          <w:szCs w:val="24"/>
        </w:rPr>
        <w:t>Identify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features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у оквиру </w:t>
      </w:r>
      <w:r w:rsidRPr="00A83325">
        <w:rPr>
          <w:rFonts w:ascii="Times New Roman" w:hAnsi="Times New Roman" w:cs="Times New Roman"/>
          <w:i/>
          <w:sz w:val="24"/>
          <w:szCs w:val="24"/>
        </w:rPr>
        <w:t>Attributes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toolbar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>-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>а.</w:t>
      </w:r>
    </w:p>
    <w:p w:rsidR="002C5954" w:rsidRDefault="002C5954" w:rsidP="002C5954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B3187" wp14:editId="4827D60B">
            <wp:extent cx="2587505" cy="2743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лика 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0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Default="002C5954" w:rsidP="002C5954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83325">
        <w:rPr>
          <w:rFonts w:ascii="Times New Roman" w:hAnsi="Times New Roman" w:cs="Times New Roman"/>
          <w:sz w:val="24"/>
          <w:szCs w:val="24"/>
          <w:lang w:val="sr-Cyrl-RS"/>
        </w:rPr>
        <w:t>Пре тога је потребно повезат</w:t>
      </w:r>
      <w:r w:rsidR="00063065">
        <w:rPr>
          <w:rFonts w:ascii="Times New Roman" w:hAnsi="Times New Roman" w:cs="Times New Roman"/>
          <w:sz w:val="24"/>
          <w:szCs w:val="24"/>
          <w:lang w:val="sr-Cyrl-RS"/>
        </w:rPr>
        <w:t>и фотографије клупа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са подацима из атрибутне табеле. </w:t>
      </w:r>
      <w:r>
        <w:rPr>
          <w:rFonts w:ascii="Times New Roman" w:hAnsi="Times New Roman" w:cs="Times New Roman"/>
          <w:sz w:val="24"/>
          <w:szCs w:val="24"/>
          <w:lang w:val="sr-Cyrl-RS"/>
        </w:rPr>
        <w:t>Дуплим кликом на наш лејер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покрећемо прозор </w:t>
      </w:r>
      <w:r w:rsidRPr="00A83325">
        <w:rPr>
          <w:rFonts w:ascii="Times New Roman" w:hAnsi="Times New Roman" w:cs="Times New Roman"/>
          <w:i/>
          <w:sz w:val="24"/>
          <w:szCs w:val="24"/>
        </w:rPr>
        <w:t>Layer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properties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и у оквиру њега извршићемо по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требна подешавања у одељку </w:t>
      </w:r>
      <w:r w:rsidRPr="00A83325">
        <w:rPr>
          <w:rFonts w:ascii="Times New Roman" w:hAnsi="Times New Roman" w:cs="Times New Roman"/>
          <w:i/>
          <w:sz w:val="24"/>
          <w:szCs w:val="24"/>
        </w:rPr>
        <w:t>Attributes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form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. </w:t>
      </w:r>
      <w:r w:rsidR="000850F5">
        <w:rPr>
          <w:rFonts w:ascii="Times New Roman" w:hAnsi="Times New Roman" w:cs="Times New Roman"/>
          <w:sz w:val="24"/>
          <w:szCs w:val="24"/>
          <w:lang w:val="sr-Cyrl-RS"/>
        </w:rPr>
        <w:t xml:space="preserve">Кликом на атрибут </w:t>
      </w:r>
      <w:r w:rsidR="000850F5" w:rsidRPr="000850F5">
        <w:rPr>
          <w:rFonts w:ascii="Times New Roman" w:hAnsi="Times New Roman" w:cs="Times New Roman"/>
          <w:i/>
          <w:sz w:val="24"/>
          <w:szCs w:val="24"/>
        </w:rPr>
        <w:t>File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 w:rsidRPr="000850F5">
        <w:rPr>
          <w:rFonts w:ascii="Times New Roman" w:hAnsi="Times New Roman" w:cs="Times New Roman"/>
          <w:i/>
          <w:sz w:val="24"/>
          <w:szCs w:val="24"/>
        </w:rPr>
        <w:t>path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са десне стране се отвара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језичак са подешавањима. Под </w:t>
      </w:r>
      <w:r w:rsidRPr="00A83325">
        <w:rPr>
          <w:rFonts w:ascii="Times New Roman" w:hAnsi="Times New Roman" w:cs="Times New Roman"/>
          <w:i/>
          <w:sz w:val="24"/>
          <w:szCs w:val="24"/>
        </w:rPr>
        <w:t>Widget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type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одаберемо тип </w:t>
      </w:r>
      <w:proofErr w:type="spellStart"/>
      <w:r w:rsidRPr="00A83325">
        <w:rPr>
          <w:rFonts w:ascii="Times New Roman" w:hAnsi="Times New Roman" w:cs="Times New Roman"/>
          <w:i/>
          <w:sz w:val="24"/>
          <w:szCs w:val="24"/>
        </w:rPr>
        <w:lastRenderedPageBreak/>
        <w:t>Attachement</w:t>
      </w:r>
      <w:proofErr w:type="spellEnd"/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,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под </w:t>
      </w:r>
      <w:r w:rsidRPr="00A83325">
        <w:rPr>
          <w:rFonts w:ascii="Times New Roman" w:hAnsi="Times New Roman" w:cs="Times New Roman"/>
          <w:i/>
          <w:sz w:val="24"/>
          <w:szCs w:val="24"/>
        </w:rPr>
        <w:t>Path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учитамо фолдер у коме су похрањене фотографије </w:t>
      </w:r>
      <w:r w:rsidR="000850F5">
        <w:rPr>
          <w:rFonts w:ascii="Times New Roman" w:hAnsi="Times New Roman" w:cs="Times New Roman"/>
          <w:sz w:val="24"/>
          <w:szCs w:val="24"/>
          <w:lang w:val="sr-Cyrl-RS"/>
        </w:rPr>
        <w:t xml:space="preserve">клупа, у одељку </w:t>
      </w:r>
      <w:r w:rsidR="000850F5">
        <w:rPr>
          <w:rFonts w:ascii="Times New Roman" w:hAnsi="Times New Roman" w:cs="Times New Roman"/>
          <w:i/>
          <w:sz w:val="24"/>
          <w:szCs w:val="24"/>
        </w:rPr>
        <w:t>Relative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>
        <w:rPr>
          <w:rFonts w:ascii="Times New Roman" w:hAnsi="Times New Roman" w:cs="Times New Roman"/>
          <w:i/>
          <w:sz w:val="24"/>
          <w:szCs w:val="24"/>
        </w:rPr>
        <w:t>paths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>
        <w:rPr>
          <w:rFonts w:ascii="Times New Roman" w:hAnsi="Times New Roman" w:cs="Times New Roman"/>
          <w:sz w:val="24"/>
          <w:szCs w:val="24"/>
          <w:lang w:val="sr-Cyrl-RS"/>
        </w:rPr>
        <w:t xml:space="preserve">потребно је чекирати квадратић и одабрати опцију </w:t>
      </w:r>
      <w:r w:rsidR="000850F5">
        <w:rPr>
          <w:rFonts w:ascii="Times New Roman" w:hAnsi="Times New Roman" w:cs="Times New Roman"/>
          <w:i/>
          <w:sz w:val="24"/>
          <w:szCs w:val="24"/>
        </w:rPr>
        <w:t>Relative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>
        <w:rPr>
          <w:rFonts w:ascii="Times New Roman" w:hAnsi="Times New Roman" w:cs="Times New Roman"/>
          <w:i/>
          <w:sz w:val="24"/>
          <w:szCs w:val="24"/>
        </w:rPr>
        <w:t>to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>
        <w:rPr>
          <w:rFonts w:ascii="Times New Roman" w:hAnsi="Times New Roman" w:cs="Times New Roman"/>
          <w:i/>
          <w:sz w:val="24"/>
          <w:szCs w:val="24"/>
        </w:rPr>
        <w:t>default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>
        <w:rPr>
          <w:rFonts w:ascii="Times New Roman" w:hAnsi="Times New Roman" w:cs="Times New Roman"/>
          <w:i/>
          <w:sz w:val="24"/>
          <w:szCs w:val="24"/>
        </w:rPr>
        <w:t>path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, </w:t>
      </w:r>
      <w:r w:rsidR="000850F5">
        <w:rPr>
          <w:rFonts w:ascii="Times New Roman" w:hAnsi="Times New Roman" w:cs="Times New Roman"/>
          <w:sz w:val="24"/>
          <w:szCs w:val="24"/>
          <w:lang w:val="sr-Cyrl-RS"/>
        </w:rPr>
        <w:t xml:space="preserve">затим чекирати квадратић </w:t>
      </w:r>
      <w:r w:rsidR="000850F5">
        <w:rPr>
          <w:rFonts w:ascii="Times New Roman" w:hAnsi="Times New Roman" w:cs="Times New Roman"/>
          <w:i/>
          <w:sz w:val="24"/>
          <w:szCs w:val="24"/>
        </w:rPr>
        <w:t>Use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>
        <w:rPr>
          <w:rFonts w:ascii="Times New Roman" w:hAnsi="Times New Roman" w:cs="Times New Roman"/>
          <w:i/>
          <w:sz w:val="24"/>
          <w:szCs w:val="24"/>
        </w:rPr>
        <w:t>hyperlink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>
        <w:rPr>
          <w:rFonts w:ascii="Times New Roman" w:hAnsi="Times New Roman" w:cs="Times New Roman"/>
          <w:i/>
          <w:sz w:val="24"/>
          <w:szCs w:val="24"/>
        </w:rPr>
        <w:t>for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>
        <w:rPr>
          <w:rFonts w:ascii="Times New Roman" w:hAnsi="Times New Roman" w:cs="Times New Roman"/>
          <w:i/>
          <w:sz w:val="24"/>
          <w:szCs w:val="24"/>
        </w:rPr>
        <w:t>document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0850F5">
        <w:rPr>
          <w:rFonts w:ascii="Times New Roman" w:hAnsi="Times New Roman" w:cs="Times New Roman"/>
          <w:i/>
          <w:sz w:val="24"/>
          <w:szCs w:val="24"/>
        </w:rPr>
        <w:t>path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(</w:t>
      </w:r>
      <w:r w:rsidR="000850F5">
        <w:rPr>
          <w:rFonts w:ascii="Times New Roman" w:hAnsi="Times New Roman" w:cs="Times New Roman"/>
          <w:i/>
          <w:sz w:val="24"/>
          <w:szCs w:val="24"/>
        </w:rPr>
        <w:t>read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>-</w:t>
      </w:r>
      <w:r w:rsidR="000850F5">
        <w:rPr>
          <w:rFonts w:ascii="Times New Roman" w:hAnsi="Times New Roman" w:cs="Times New Roman"/>
          <w:i/>
          <w:sz w:val="24"/>
          <w:szCs w:val="24"/>
        </w:rPr>
        <w:t>only</w:t>
      </w:r>
      <w:r w:rsidR="000850F5" w:rsidRPr="000850F5">
        <w:rPr>
          <w:rFonts w:ascii="Times New Roman" w:hAnsi="Times New Roman" w:cs="Times New Roman"/>
          <w:i/>
          <w:sz w:val="24"/>
          <w:szCs w:val="24"/>
          <w:lang w:val="sr-Cyrl-RS"/>
        </w:rPr>
        <w:t>)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и као крајњи корак у одељку </w:t>
      </w:r>
      <w:r w:rsidRPr="00A83325">
        <w:rPr>
          <w:rFonts w:ascii="Times New Roman" w:hAnsi="Times New Roman" w:cs="Times New Roman"/>
          <w:i/>
          <w:sz w:val="24"/>
          <w:szCs w:val="24"/>
        </w:rPr>
        <w:t>Integrated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document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viewer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одаберемо тип </w:t>
      </w:r>
      <w:r w:rsidRPr="00A83325">
        <w:rPr>
          <w:rFonts w:ascii="Times New Roman" w:hAnsi="Times New Roman" w:cs="Times New Roman"/>
          <w:i/>
          <w:sz w:val="24"/>
          <w:szCs w:val="24"/>
        </w:rPr>
        <w:t>Image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>.</w:t>
      </w:r>
    </w:p>
    <w:p w:rsidR="000850F5" w:rsidRDefault="000850F5" w:rsidP="002C5954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0850F5" w:rsidRPr="000850F5" w:rsidRDefault="000850F5" w:rsidP="000850F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4114800" cy="2749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28" cy="27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Default="002C5954" w:rsidP="002C595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83325">
        <w:rPr>
          <w:rFonts w:ascii="Times New Roman" w:hAnsi="Times New Roman" w:cs="Times New Roman"/>
          <w:sz w:val="24"/>
          <w:szCs w:val="24"/>
          <w:lang w:val="sr-Cyrl-RS"/>
        </w:rPr>
        <w:t>Употребо</w:t>
      </w:r>
      <w:r>
        <w:rPr>
          <w:rFonts w:ascii="Times New Roman" w:hAnsi="Times New Roman" w:cs="Times New Roman"/>
          <w:sz w:val="24"/>
          <w:szCs w:val="24"/>
          <w:lang w:val="sr-Cyrl-RS"/>
        </w:rPr>
        <w:t>м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 опције </w:t>
      </w:r>
      <w:r w:rsidRPr="00A83325">
        <w:rPr>
          <w:rFonts w:ascii="Times New Roman" w:hAnsi="Times New Roman" w:cs="Times New Roman"/>
          <w:i/>
          <w:sz w:val="24"/>
          <w:szCs w:val="24"/>
        </w:rPr>
        <w:t>Identify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features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 xml:space="preserve">у оквиру </w:t>
      </w:r>
      <w:r w:rsidRPr="00A83325">
        <w:rPr>
          <w:rFonts w:ascii="Times New Roman" w:hAnsi="Times New Roman" w:cs="Times New Roman"/>
          <w:i/>
          <w:sz w:val="24"/>
          <w:szCs w:val="24"/>
        </w:rPr>
        <w:t>Attributes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A83325">
        <w:rPr>
          <w:rFonts w:ascii="Times New Roman" w:hAnsi="Times New Roman" w:cs="Times New Roman"/>
          <w:i/>
          <w:sz w:val="24"/>
          <w:szCs w:val="24"/>
        </w:rPr>
        <w:t>toolbar</w:t>
      </w:r>
      <w:r w:rsidRPr="00A83325">
        <w:rPr>
          <w:rFonts w:ascii="Times New Roman" w:hAnsi="Times New Roman" w:cs="Times New Roman"/>
          <w:i/>
          <w:sz w:val="24"/>
          <w:szCs w:val="24"/>
          <w:lang w:val="sr-Cyrl-RS"/>
        </w:rPr>
        <w:t>-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>а кликнемо на неку од жељених тачака. Самим кликом отвориће се прозор</w:t>
      </w:r>
      <w:r w:rsidR="000D3775">
        <w:rPr>
          <w:rFonts w:ascii="Times New Roman" w:hAnsi="Times New Roman" w:cs="Times New Roman"/>
          <w:sz w:val="24"/>
          <w:szCs w:val="24"/>
          <w:lang w:val="sr-Cyrl-RS"/>
        </w:rPr>
        <w:t xml:space="preserve"> у коме се налазе подаци о сам</w:t>
      </w:r>
      <w:proofErr w:type="spellStart"/>
      <w:r w:rsidR="000D3775">
        <w:rPr>
          <w:rFonts w:ascii="Times New Roman" w:hAnsi="Times New Roman" w:cs="Times New Roman"/>
          <w:sz w:val="24"/>
          <w:szCs w:val="24"/>
        </w:rPr>
        <w:t>oj</w:t>
      </w:r>
      <w:proofErr w:type="spellEnd"/>
      <w:r w:rsidR="000D3775">
        <w:rPr>
          <w:rFonts w:ascii="Times New Roman" w:hAnsi="Times New Roman" w:cs="Times New Roman"/>
          <w:sz w:val="24"/>
          <w:szCs w:val="24"/>
          <w:lang w:val="sr-Cyrl-RS"/>
        </w:rPr>
        <w:t xml:space="preserve"> клупи као и фотографија исте</w:t>
      </w:r>
      <w:r w:rsidRPr="00A83325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0D3775" w:rsidRPr="00A83325" w:rsidRDefault="000D3775" w:rsidP="000D3775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91025" cy="308544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703" cy="30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54" w:rsidRDefault="002C5954" w:rsidP="002C5954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2C5954" w:rsidRPr="00FF2527" w:rsidRDefault="002C5954" w:rsidP="002C5954">
      <w:pPr>
        <w:jc w:val="both"/>
        <w:rPr>
          <w:rFonts w:ascii="Times New Roman" w:hAnsi="Times New Roman" w:cs="Times New Roman"/>
          <w:sz w:val="28"/>
          <w:szCs w:val="28"/>
          <w:lang w:val="sr-Cyrl-RS"/>
        </w:rPr>
      </w:pPr>
    </w:p>
    <w:p w:rsidR="00B72978" w:rsidRPr="000D3775" w:rsidRDefault="000D3775">
      <w:pPr>
        <w:rPr>
          <w:lang w:val="sr-Cyrl-RS"/>
        </w:rPr>
      </w:pPr>
    </w:p>
    <w:sectPr w:rsidR="00B72978" w:rsidRPr="000D3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211090"/>
    <w:multiLevelType w:val="hybridMultilevel"/>
    <w:tmpl w:val="289C7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954"/>
    <w:rsid w:val="00063065"/>
    <w:rsid w:val="000850F5"/>
    <w:rsid w:val="000D3775"/>
    <w:rsid w:val="00223839"/>
    <w:rsid w:val="002C5954"/>
    <w:rsid w:val="003A4EDE"/>
    <w:rsid w:val="003C51F2"/>
    <w:rsid w:val="00584A4B"/>
    <w:rsid w:val="00711663"/>
    <w:rsid w:val="00795184"/>
    <w:rsid w:val="0085746E"/>
    <w:rsid w:val="00A7548A"/>
    <w:rsid w:val="00AC6F74"/>
    <w:rsid w:val="00AE1D0D"/>
    <w:rsid w:val="00AE3911"/>
    <w:rsid w:val="00BE1BD6"/>
    <w:rsid w:val="00C27321"/>
    <w:rsid w:val="00D60AD1"/>
    <w:rsid w:val="00F14E8C"/>
    <w:rsid w:val="00FB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5954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2C5954"/>
    <w:pPr>
      <w:suppressAutoHyphens/>
      <w:autoSpaceDN w:val="0"/>
      <w:spacing w:line="240" w:lineRule="auto"/>
      <w:ind w:left="720"/>
      <w:textAlignment w:val="baseline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9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9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5954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2C5954"/>
    <w:pPr>
      <w:suppressAutoHyphens/>
      <w:autoSpaceDN w:val="0"/>
      <w:spacing w:line="240" w:lineRule="auto"/>
      <w:ind w:left="720"/>
      <w:textAlignment w:val="baseline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9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9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9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Bojan</dc:creator>
  <cp:lastModifiedBy>Bojan</cp:lastModifiedBy>
  <cp:revision>5</cp:revision>
  <dcterms:created xsi:type="dcterms:W3CDTF">2022-03-30T17:17:00Z</dcterms:created>
  <dcterms:modified xsi:type="dcterms:W3CDTF">2022-04-01T20:26:00Z</dcterms:modified>
</cp:coreProperties>
</file>