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1A8D" w14:paraId="58D59CB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8D59CB9" w14:textId="77777777" w:rsidR="007D1A8D" w:rsidRDefault="00494D21">
            <w:pPr>
              <w:spacing w:after="40"/>
            </w:pPr>
            <w:r>
              <w:rPr>
                <w:b/>
                <w:bCs/>
                <w:color w:val="7030A0"/>
                <w:sz w:val="32"/>
                <w:szCs w:val="32"/>
              </w:rPr>
              <w:t>Pillar One: Business &amp; AI Strategy</w:t>
            </w:r>
          </w:p>
          <w:p w14:paraId="58D59CBA" w14:textId="77777777" w:rsidR="007D1A8D" w:rsidRDefault="00494D21">
            <w:r>
              <w:rPr>
                <w:color w:val="444444"/>
              </w:rPr>
              <w:t>Use this template to document your organization's agentic AI strategy and ensure alignment with business priorities.</w:t>
            </w:r>
          </w:p>
        </w:tc>
      </w:tr>
    </w:tbl>
    <w:p w14:paraId="58D59CBC" w14:textId="77777777" w:rsidR="007D1A8D" w:rsidRDefault="007D1A8D"/>
    <w:p w14:paraId="58D59CBD" w14:textId="77777777" w:rsidR="007D1A8D" w:rsidRDefault="00494D21">
      <w:pPr>
        <w:spacing w:before="60" w:after="60"/>
      </w:pPr>
      <w:r>
        <w:rPr>
          <w:b/>
          <w:bCs/>
        </w:rPr>
        <w:t>Organization:</w:t>
      </w:r>
    </w:p>
    <w:p w14:paraId="58D59CBE" w14:textId="77777777" w:rsidR="007D1A8D" w:rsidRDefault="00494D21">
      <w:pPr>
        <w:spacing w:before="60" w:after="60"/>
      </w:pPr>
      <w:r>
        <w:t>Document Owner:</w:t>
      </w:r>
    </w:p>
    <w:p w14:paraId="58D59CBF" w14:textId="77777777" w:rsidR="007D1A8D" w:rsidRDefault="00494D21">
      <w:pPr>
        <w:spacing w:before="60" w:after="60"/>
      </w:pPr>
      <w:r>
        <w:t>Version / Date:</w:t>
      </w:r>
    </w:p>
    <w:p w14:paraId="58D59CC0" w14:textId="77777777" w:rsidR="007D1A8D" w:rsidRDefault="007D1A8D"/>
    <w:p w14:paraId="58D59CC1" w14:textId="2AB20CB3" w:rsidR="007D1A8D" w:rsidRDefault="00494D21">
      <w:pPr>
        <w:pStyle w:val="Heading2"/>
      </w:pPr>
      <w:r>
        <w:t xml:space="preserve">Section 1 </w:t>
      </w:r>
      <w:r w:rsidR="0091457C">
        <w:t>-</w:t>
      </w:r>
      <w:r>
        <w:t xml:space="preserve"> AI Vision &amp; Executive Sponsorship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1A8D" w14:paraId="58D59C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D59CC2" w14:textId="77777777" w:rsidR="007D1A8D" w:rsidRDefault="00494D21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8D59CC3" w14:textId="77777777" w:rsidR="007D1A8D" w:rsidRDefault="00494D21">
            <w:r>
              <w:rPr>
                <w:i/>
                <w:iCs/>
                <w:color w:val="444444"/>
                <w:sz w:val="20"/>
                <w:szCs w:val="20"/>
              </w:rPr>
              <w:t>Describe the overarching AI vision communicated by leadership, and identify who owns and champions the agentic AI agenda.</w:t>
            </w:r>
          </w:p>
        </w:tc>
      </w:tr>
    </w:tbl>
    <w:p w14:paraId="58D59CC5" w14:textId="77777777" w:rsidR="007D1A8D" w:rsidRDefault="007D1A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D1A8D" w14:paraId="58D59CC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C6" w14:textId="77777777" w:rsidR="007D1A8D" w:rsidRDefault="00494D21">
            <w:r>
              <w:rPr>
                <w:b/>
                <w:bCs/>
              </w:rPr>
              <w:t>AI Vision Statement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C7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Enter your organization's AI vision as communicated by leadership (e.g., 'We will use agentic AI to...')</w:t>
            </w:r>
          </w:p>
          <w:p w14:paraId="58D59CC8" w14:textId="77777777" w:rsidR="007D1A8D" w:rsidRDefault="007D1A8D"/>
          <w:p w14:paraId="58D59CC9" w14:textId="77777777" w:rsidR="007D1A8D" w:rsidRDefault="007D1A8D"/>
          <w:p w14:paraId="58D59CCA" w14:textId="77777777" w:rsidR="007D1A8D" w:rsidRDefault="007D1A8D"/>
        </w:tc>
      </w:tr>
      <w:tr w:rsidR="007D1A8D" w14:paraId="58D59CD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CC" w14:textId="77777777" w:rsidR="007D1A8D" w:rsidRDefault="00494D21">
            <w:r>
              <w:rPr>
                <w:b/>
                <w:bCs/>
              </w:rPr>
              <w:t>Executive Sponsor(s)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CD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Name(s) and title(s) of executives championing agentic AI</w:t>
            </w:r>
          </w:p>
          <w:p w14:paraId="58D59CCE" w14:textId="77777777" w:rsidR="007D1A8D" w:rsidRDefault="007D1A8D"/>
          <w:p w14:paraId="58D59CCF" w14:textId="77777777" w:rsidR="007D1A8D" w:rsidRDefault="007D1A8D"/>
        </w:tc>
      </w:tr>
      <w:tr w:rsidR="007D1A8D" w14:paraId="58D59CD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D1" w14:textId="77777777" w:rsidR="007D1A8D" w:rsidRDefault="00494D21">
            <w:r>
              <w:rPr>
                <w:b/>
                <w:bCs/>
              </w:rPr>
              <w:t>Center of Excellence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D2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Does a cross-functional AI/Agentic CoE exist? Who leads it? What is its remit?</w:t>
            </w:r>
          </w:p>
          <w:p w14:paraId="58D59CD3" w14:textId="77777777" w:rsidR="007D1A8D" w:rsidRDefault="007D1A8D"/>
          <w:p w14:paraId="58D59CD4" w14:textId="77777777" w:rsidR="007D1A8D" w:rsidRDefault="007D1A8D"/>
        </w:tc>
      </w:tr>
      <w:tr w:rsidR="007D1A8D" w14:paraId="58D59CD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D6" w14:textId="77777777" w:rsidR="007D1A8D" w:rsidRDefault="00494D21">
            <w:r>
              <w:rPr>
                <w:b/>
                <w:bCs/>
              </w:rPr>
              <w:t>Communication Cadence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D7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How often is the AI strategy communicated to the organization?</w:t>
            </w:r>
          </w:p>
          <w:p w14:paraId="58D59CD8" w14:textId="77777777" w:rsidR="007D1A8D" w:rsidRDefault="007D1A8D"/>
          <w:p w14:paraId="58D59CD9" w14:textId="77777777" w:rsidR="007D1A8D" w:rsidRDefault="007D1A8D"/>
        </w:tc>
      </w:tr>
    </w:tbl>
    <w:p w14:paraId="58D59CDB" w14:textId="77777777" w:rsidR="007D1A8D" w:rsidRDefault="007D1A8D"/>
    <w:p w14:paraId="39C68773" w14:textId="77777777" w:rsidR="00952B20" w:rsidRDefault="00952B2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58D59CDC" w14:textId="7A3E0EB1" w:rsidR="007D1A8D" w:rsidRDefault="00494D21">
      <w:pPr>
        <w:pStyle w:val="Heading2"/>
      </w:pPr>
      <w:r>
        <w:lastRenderedPageBreak/>
        <w:t xml:space="preserve">Section 2 </w:t>
      </w:r>
      <w:r w:rsidR="0091457C">
        <w:t>-</w:t>
      </w:r>
      <w:r>
        <w:t xml:space="preserve"> Strategic Roadmap &amp; KPI Alignment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1A8D" w14:paraId="58D59C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D59CDD" w14:textId="77777777" w:rsidR="007D1A8D" w:rsidRDefault="00494D21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8D59CDE" w14:textId="77777777" w:rsidR="007D1A8D" w:rsidRDefault="00494D21">
            <w:r>
              <w:rPr>
                <w:i/>
                <w:iCs/>
                <w:color w:val="444444"/>
                <w:sz w:val="20"/>
                <w:szCs w:val="20"/>
              </w:rPr>
              <w:t xml:space="preserve">Map your agentic AI initiatives to specific business KPIs. Every initiative should </w:t>
            </w:r>
            <w:proofErr w:type="gramStart"/>
            <w:r>
              <w:rPr>
                <w:i/>
                <w:iCs/>
                <w:color w:val="444444"/>
                <w:sz w:val="20"/>
                <w:szCs w:val="20"/>
              </w:rPr>
              <w:t>trace</w:t>
            </w:r>
            <w:proofErr w:type="gramEnd"/>
            <w:r>
              <w:rPr>
                <w:i/>
                <w:iCs/>
                <w:color w:val="444444"/>
                <w:sz w:val="20"/>
                <w:szCs w:val="20"/>
              </w:rPr>
              <w:t xml:space="preserve"> back to measurable business value.</w:t>
            </w:r>
          </w:p>
        </w:tc>
      </w:tr>
    </w:tbl>
    <w:p w14:paraId="58D59CE0" w14:textId="77777777" w:rsidR="007D1A8D" w:rsidRDefault="007D1A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D1A8D" w14:paraId="58D59CE7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E1" w14:textId="77777777" w:rsidR="007D1A8D" w:rsidRDefault="00494D21">
            <w:r>
              <w:rPr>
                <w:b/>
                <w:bCs/>
              </w:rPr>
              <w:t>Top Business Priorities (FY)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E2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List 3–5 business priorities this fiscal year (e.g., reduce cost-to-serve, grow revenue per seller)</w:t>
            </w:r>
          </w:p>
          <w:p w14:paraId="58D59CE3" w14:textId="77777777" w:rsidR="007D1A8D" w:rsidRDefault="007D1A8D"/>
          <w:p w14:paraId="58D59CE4" w14:textId="77777777" w:rsidR="007D1A8D" w:rsidRDefault="007D1A8D"/>
          <w:p w14:paraId="58D59CE5" w14:textId="77777777" w:rsidR="007D1A8D" w:rsidRDefault="007D1A8D"/>
          <w:p w14:paraId="58D59CE6" w14:textId="77777777" w:rsidR="007D1A8D" w:rsidRDefault="007D1A8D"/>
        </w:tc>
      </w:tr>
      <w:tr w:rsidR="007D1A8D" w14:paraId="58D59CEE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E8" w14:textId="77777777" w:rsidR="007D1A8D" w:rsidRDefault="00494D21">
            <w:r>
              <w:rPr>
                <w:b/>
                <w:bCs/>
              </w:rPr>
              <w:t>Agentic AI Initiatives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E9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 xml:space="preserve">List planned or active agent initiatives and how each </w:t>
            </w:r>
            <w:proofErr w:type="gramStart"/>
            <w:r>
              <w:rPr>
                <w:i/>
                <w:iCs/>
                <w:color w:val="888888"/>
                <w:sz w:val="20"/>
                <w:szCs w:val="20"/>
              </w:rPr>
              <w:t>maps</w:t>
            </w:r>
            <w:proofErr w:type="gramEnd"/>
            <w:r>
              <w:rPr>
                <w:i/>
                <w:iCs/>
                <w:color w:val="888888"/>
                <w:sz w:val="20"/>
                <w:szCs w:val="20"/>
              </w:rPr>
              <w:t xml:space="preserve"> to the priorities above</w:t>
            </w:r>
          </w:p>
          <w:p w14:paraId="58D59CEA" w14:textId="77777777" w:rsidR="007D1A8D" w:rsidRDefault="007D1A8D"/>
          <w:p w14:paraId="58D59CEB" w14:textId="77777777" w:rsidR="007D1A8D" w:rsidRDefault="007D1A8D"/>
          <w:p w14:paraId="58D59CEC" w14:textId="77777777" w:rsidR="007D1A8D" w:rsidRDefault="007D1A8D"/>
          <w:p w14:paraId="58D59CED" w14:textId="77777777" w:rsidR="007D1A8D" w:rsidRDefault="007D1A8D"/>
        </w:tc>
      </w:tr>
      <w:tr w:rsidR="007D1A8D" w14:paraId="58D59CF4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EF" w14:textId="77777777" w:rsidR="007D1A8D" w:rsidRDefault="00494D21">
            <w:r>
              <w:rPr>
                <w:b/>
                <w:bCs/>
              </w:rPr>
              <w:t>KPIs &amp; Metrics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F0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For each initiative, define the KPI you will track (e.g., cycle time, CSAT, revenue per seller, cost savings)</w:t>
            </w:r>
          </w:p>
          <w:p w14:paraId="58D59CF1" w14:textId="77777777" w:rsidR="007D1A8D" w:rsidRDefault="007D1A8D"/>
          <w:p w14:paraId="58D59CF2" w14:textId="77777777" w:rsidR="007D1A8D" w:rsidRDefault="007D1A8D"/>
          <w:p w14:paraId="58D59CF3" w14:textId="77777777" w:rsidR="007D1A8D" w:rsidRDefault="007D1A8D"/>
        </w:tc>
      </w:tr>
      <w:tr w:rsidR="007D1A8D" w14:paraId="58D59CF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F5" w14:textId="77777777" w:rsidR="007D1A8D" w:rsidRDefault="00494D21">
            <w:r>
              <w:rPr>
                <w:b/>
                <w:bCs/>
              </w:rPr>
              <w:t>Roadmap Milestones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CF6" w14:textId="3FB6B893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 xml:space="preserve">Key milestones with target dates (e.g., 'Pilot in Sales </w:t>
            </w:r>
            <w:r w:rsidR="0091457C">
              <w:rPr>
                <w:i/>
                <w:iCs/>
                <w:color w:val="888888"/>
                <w:sz w:val="20"/>
                <w:szCs w:val="20"/>
              </w:rPr>
              <w:t>-</w:t>
            </w:r>
            <w:r>
              <w:rPr>
                <w:i/>
                <w:iCs/>
                <w:color w:val="888888"/>
                <w:sz w:val="20"/>
                <w:szCs w:val="20"/>
              </w:rPr>
              <w:t xml:space="preserve"> Q2; Scale to 3 regions </w:t>
            </w:r>
            <w:r w:rsidR="0091457C">
              <w:rPr>
                <w:i/>
                <w:iCs/>
                <w:color w:val="888888"/>
                <w:sz w:val="20"/>
                <w:szCs w:val="20"/>
              </w:rPr>
              <w:t>-</w:t>
            </w:r>
            <w:r>
              <w:rPr>
                <w:i/>
                <w:iCs/>
                <w:color w:val="888888"/>
                <w:sz w:val="20"/>
                <w:szCs w:val="20"/>
              </w:rPr>
              <w:t xml:space="preserve"> Q4')</w:t>
            </w:r>
          </w:p>
          <w:p w14:paraId="58D59CF7" w14:textId="77777777" w:rsidR="007D1A8D" w:rsidRDefault="007D1A8D"/>
          <w:p w14:paraId="58D59CF8" w14:textId="77777777" w:rsidR="007D1A8D" w:rsidRDefault="007D1A8D"/>
          <w:p w14:paraId="58D59CF9" w14:textId="77777777" w:rsidR="007D1A8D" w:rsidRDefault="007D1A8D"/>
        </w:tc>
      </w:tr>
    </w:tbl>
    <w:p w14:paraId="58D59CFB" w14:textId="77777777" w:rsidR="007D1A8D" w:rsidRDefault="007D1A8D"/>
    <w:p w14:paraId="124B2FA1" w14:textId="77777777" w:rsidR="00952B20" w:rsidRDefault="00952B2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58D59CFC" w14:textId="10471707" w:rsidR="007D1A8D" w:rsidRDefault="00494D21">
      <w:pPr>
        <w:pStyle w:val="Heading2"/>
      </w:pPr>
      <w:r>
        <w:lastRenderedPageBreak/>
        <w:t xml:space="preserve">Section 3 </w:t>
      </w:r>
      <w:r w:rsidR="0091457C">
        <w:t>-</w:t>
      </w:r>
      <w:r>
        <w:t xml:space="preserve"> Investment &amp; Funding Model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1A8D" w14:paraId="58D59C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D59CFD" w14:textId="77777777" w:rsidR="007D1A8D" w:rsidRDefault="00494D21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8D59CFE" w14:textId="77777777" w:rsidR="007D1A8D" w:rsidRDefault="00494D21">
            <w:proofErr w:type="gramStart"/>
            <w:r>
              <w:rPr>
                <w:i/>
                <w:iCs/>
                <w:color w:val="444444"/>
                <w:sz w:val="20"/>
                <w:szCs w:val="20"/>
              </w:rPr>
              <w:t>Document</w:t>
            </w:r>
            <w:proofErr w:type="gramEnd"/>
            <w:r>
              <w:rPr>
                <w:i/>
                <w:iCs/>
                <w:color w:val="444444"/>
                <w:sz w:val="20"/>
                <w:szCs w:val="20"/>
              </w:rPr>
              <w:t xml:space="preserve"> how AI/agentic projects are funded and how ROI is validated before scaling resources.</w:t>
            </w:r>
          </w:p>
        </w:tc>
      </w:tr>
    </w:tbl>
    <w:p w14:paraId="58D59D00" w14:textId="77777777" w:rsidR="007D1A8D" w:rsidRDefault="007D1A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D1A8D" w14:paraId="58D59D0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01" w14:textId="77777777" w:rsidR="007D1A8D" w:rsidRDefault="00494D21">
            <w:r>
              <w:rPr>
                <w:b/>
                <w:bCs/>
              </w:rPr>
              <w:t>Funding Approach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02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Describe how agentic AI projects are funded (e.g., central budget, business unit ownership, stage-gated model)</w:t>
            </w:r>
          </w:p>
          <w:p w14:paraId="58D59D03" w14:textId="77777777" w:rsidR="007D1A8D" w:rsidRDefault="007D1A8D"/>
          <w:p w14:paraId="58D59D04" w14:textId="77777777" w:rsidR="007D1A8D" w:rsidRDefault="007D1A8D"/>
        </w:tc>
      </w:tr>
      <w:tr w:rsidR="007D1A8D" w14:paraId="58D59D0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06" w14:textId="77777777" w:rsidR="007D1A8D" w:rsidRDefault="00494D21">
            <w:r>
              <w:rPr>
                <w:b/>
                <w:bCs/>
              </w:rPr>
              <w:t>Business Case Process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07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What is required to get a project approved? Who validates the business case?</w:t>
            </w:r>
          </w:p>
          <w:p w14:paraId="58D59D08" w14:textId="77777777" w:rsidR="007D1A8D" w:rsidRDefault="007D1A8D"/>
          <w:p w14:paraId="58D59D09" w14:textId="77777777" w:rsidR="007D1A8D" w:rsidRDefault="007D1A8D"/>
        </w:tc>
      </w:tr>
      <w:tr w:rsidR="007D1A8D" w14:paraId="58D59D0F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0B" w14:textId="77777777" w:rsidR="007D1A8D" w:rsidRDefault="00494D21">
            <w:r>
              <w:rPr>
                <w:b/>
                <w:bCs/>
              </w:rPr>
              <w:t>ROI Measurement Framework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0C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How is ROI tracked? What tools, reports or dashboards are used?</w:t>
            </w:r>
          </w:p>
          <w:p w14:paraId="58D59D0D" w14:textId="77777777" w:rsidR="007D1A8D" w:rsidRDefault="007D1A8D"/>
          <w:p w14:paraId="58D59D0E" w14:textId="77777777" w:rsidR="007D1A8D" w:rsidRDefault="007D1A8D"/>
        </w:tc>
      </w:tr>
    </w:tbl>
    <w:p w14:paraId="58D59D10" w14:textId="77777777" w:rsidR="007D1A8D" w:rsidRDefault="007D1A8D"/>
    <w:p w14:paraId="5D1E34BB" w14:textId="77777777" w:rsidR="00952B20" w:rsidRDefault="00952B2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58D59D11" w14:textId="696EDCEC" w:rsidR="007D1A8D" w:rsidRDefault="00494D21">
      <w:pPr>
        <w:pStyle w:val="Heading2"/>
      </w:pPr>
      <w:r>
        <w:lastRenderedPageBreak/>
        <w:t xml:space="preserve">Section 4 </w:t>
      </w:r>
      <w:r w:rsidR="0091457C">
        <w:t>-</w:t>
      </w:r>
      <w:r>
        <w:t xml:space="preserve"> Responsible AI Commitments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1A8D" w14:paraId="58D59D1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D59D12" w14:textId="77777777" w:rsidR="007D1A8D" w:rsidRDefault="00494D21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8D59D13" w14:textId="77777777" w:rsidR="007D1A8D" w:rsidRDefault="00494D21">
            <w:r>
              <w:rPr>
                <w:i/>
                <w:iCs/>
                <w:color w:val="444444"/>
                <w:sz w:val="20"/>
                <w:szCs w:val="20"/>
              </w:rPr>
              <w:t>Capture the responsible AI principles your organization has committed to for agentic deployments.</w:t>
            </w:r>
          </w:p>
        </w:tc>
      </w:tr>
    </w:tbl>
    <w:p w14:paraId="58D59D15" w14:textId="77777777" w:rsidR="007D1A8D" w:rsidRDefault="007D1A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7D1A8D" w14:paraId="58D59D1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16" w14:textId="77777777" w:rsidR="007D1A8D" w:rsidRDefault="00494D21">
            <w:r>
              <w:rPr>
                <w:b/>
                <w:bCs/>
              </w:rPr>
              <w:t>Responsible AI Principles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17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List adopted principles (e.g., Fairness, Transparency, Privacy, Accountability, Reliability)</w:t>
            </w:r>
          </w:p>
          <w:p w14:paraId="58D59D18" w14:textId="77777777" w:rsidR="007D1A8D" w:rsidRDefault="007D1A8D"/>
          <w:p w14:paraId="58D59D19" w14:textId="77777777" w:rsidR="007D1A8D" w:rsidRDefault="007D1A8D"/>
          <w:p w14:paraId="58D59D1A" w14:textId="77777777" w:rsidR="007D1A8D" w:rsidRDefault="007D1A8D"/>
        </w:tc>
      </w:tr>
      <w:tr w:rsidR="007D1A8D" w14:paraId="58D59D2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1C" w14:textId="77777777" w:rsidR="007D1A8D" w:rsidRDefault="00494D21">
            <w:r>
              <w:rPr>
                <w:b/>
                <w:bCs/>
              </w:rPr>
              <w:t>Governance Mechanisms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1D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What human-in-the-loop controls, audit mechanisms or monitoring are in place?</w:t>
            </w:r>
          </w:p>
          <w:p w14:paraId="58D59D1E" w14:textId="77777777" w:rsidR="007D1A8D" w:rsidRDefault="007D1A8D"/>
          <w:p w14:paraId="58D59D1F" w14:textId="77777777" w:rsidR="007D1A8D" w:rsidRDefault="007D1A8D"/>
        </w:tc>
      </w:tr>
      <w:tr w:rsidR="007D1A8D" w14:paraId="58D59D2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21" w14:textId="77777777" w:rsidR="007D1A8D" w:rsidRDefault="00494D21">
            <w:r>
              <w:rPr>
                <w:b/>
                <w:bCs/>
              </w:rPr>
              <w:t>Risk Management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22" w14:textId="77777777" w:rsidR="007D1A8D" w:rsidRDefault="00494D21">
            <w:r>
              <w:rPr>
                <w:i/>
                <w:iCs/>
                <w:color w:val="888888"/>
                <w:sz w:val="20"/>
                <w:szCs w:val="20"/>
              </w:rPr>
              <w:t>Describe how risks are identified, assessed and mitigated for each agent initiative</w:t>
            </w:r>
          </w:p>
          <w:p w14:paraId="58D59D23" w14:textId="77777777" w:rsidR="007D1A8D" w:rsidRDefault="007D1A8D"/>
          <w:p w14:paraId="58D59D24" w14:textId="77777777" w:rsidR="007D1A8D" w:rsidRDefault="007D1A8D"/>
        </w:tc>
      </w:tr>
    </w:tbl>
    <w:p w14:paraId="58D59D26" w14:textId="77777777" w:rsidR="007D1A8D" w:rsidRDefault="007D1A8D"/>
    <w:p w14:paraId="416BBB41" w14:textId="77777777" w:rsidR="00952B20" w:rsidRDefault="00952B20">
      <w:pPr>
        <w:rPr>
          <w:b/>
          <w:bCs/>
          <w:color w:val="2E2E2E"/>
          <w:sz w:val="28"/>
          <w:szCs w:val="28"/>
        </w:rPr>
      </w:pPr>
      <w:r>
        <w:br w:type="page"/>
      </w:r>
    </w:p>
    <w:p w14:paraId="58D59D27" w14:textId="6AD9D275" w:rsidR="007D1A8D" w:rsidRDefault="00494D21">
      <w:pPr>
        <w:pStyle w:val="Heading2"/>
      </w:pPr>
      <w:r>
        <w:lastRenderedPageBreak/>
        <w:t xml:space="preserve">Section 5 </w:t>
      </w:r>
      <w:r w:rsidR="0091457C">
        <w:t>-</w:t>
      </w:r>
      <w:r>
        <w:t xml:space="preserve"> Current Maturity Assessment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1A8D" w14:paraId="58D59D2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E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D59D28" w14:textId="77777777" w:rsidR="007D1A8D" w:rsidRDefault="00494D21">
            <w:pPr>
              <w:spacing w:after="60"/>
            </w:pPr>
            <w:r>
              <w:rPr>
                <w:b/>
                <w:bCs/>
                <w:color w:val="7030A0"/>
              </w:rPr>
              <w:t>💡 Guidance</w:t>
            </w:r>
          </w:p>
          <w:p w14:paraId="58D59D29" w14:textId="77777777" w:rsidR="007D1A8D" w:rsidRDefault="00494D21">
            <w:r>
              <w:rPr>
                <w:i/>
                <w:iCs/>
                <w:color w:val="444444"/>
                <w:sz w:val="20"/>
                <w:szCs w:val="20"/>
              </w:rPr>
              <w:t>Rate your current position honestly. Use this as a baseline to track progress over time.</w:t>
            </w:r>
          </w:p>
        </w:tc>
      </w:tr>
    </w:tbl>
    <w:p w14:paraId="58D59D2B" w14:textId="77777777" w:rsidR="007D1A8D" w:rsidRDefault="007D1A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680"/>
        <w:gridCol w:w="2680"/>
      </w:tblGrid>
      <w:tr w:rsidR="007D1A8D" w14:paraId="58D59D2F" w14:textId="77777777">
        <w:tc>
          <w:tcPr>
            <w:tcW w:w="400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2C" w14:textId="77777777" w:rsidR="007D1A8D" w:rsidRDefault="00494D21">
            <w:r>
              <w:rPr>
                <w:b/>
                <w:bCs/>
                <w:color w:val="FFFFFF"/>
              </w:rPr>
              <w:t>Capability</w:t>
            </w:r>
          </w:p>
        </w:tc>
        <w:tc>
          <w:tcPr>
            <w:tcW w:w="268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2D" w14:textId="77777777" w:rsidR="007D1A8D" w:rsidRDefault="00494D21">
            <w:r>
              <w:rPr>
                <w:b/>
                <w:bCs/>
                <w:color w:val="FFFFFF"/>
              </w:rPr>
              <w:t>Current Rating (1–5)</w:t>
            </w:r>
          </w:p>
        </w:tc>
        <w:tc>
          <w:tcPr>
            <w:tcW w:w="268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2E" w14:textId="77777777" w:rsidR="007D1A8D" w:rsidRDefault="00494D21">
            <w:r>
              <w:rPr>
                <w:b/>
                <w:bCs/>
                <w:color w:val="FFFFFF"/>
              </w:rPr>
              <w:t>Notes / Next Steps</w:t>
            </w:r>
          </w:p>
        </w:tc>
      </w:tr>
      <w:tr w:rsidR="007D1A8D" w14:paraId="58D59D33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0" w14:textId="77777777" w:rsidR="007D1A8D" w:rsidRDefault="00494D21">
            <w:r>
              <w:t>Clear AI vision communicated by leadership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1" w14:textId="77777777" w:rsidR="007D1A8D" w:rsidRDefault="00494D21">
            <w:r>
              <w:rPr>
                <w:color w:val="888888"/>
              </w:rPr>
              <w:t xml:space="preserve">  /5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2" w14:textId="77777777" w:rsidR="007D1A8D" w:rsidRDefault="007D1A8D"/>
        </w:tc>
      </w:tr>
      <w:tr w:rsidR="007D1A8D" w14:paraId="58D59D3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4" w14:textId="77777777" w:rsidR="007D1A8D" w:rsidRDefault="00494D21">
            <w:r>
              <w:t>Dedicated executive sponsorship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5" w14:textId="77777777" w:rsidR="007D1A8D" w:rsidRDefault="00494D21">
            <w:r>
              <w:rPr>
                <w:color w:val="888888"/>
              </w:rPr>
              <w:t xml:space="preserve">  /5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6" w14:textId="77777777" w:rsidR="007D1A8D" w:rsidRDefault="007D1A8D"/>
        </w:tc>
      </w:tr>
      <w:tr w:rsidR="007D1A8D" w14:paraId="58D59D3B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8" w14:textId="77777777" w:rsidR="007D1A8D" w:rsidRDefault="00494D21">
            <w:r>
              <w:t>Enterprise-wide agentic roadmap exists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9" w14:textId="77777777" w:rsidR="007D1A8D" w:rsidRDefault="00494D21">
            <w:r>
              <w:rPr>
                <w:color w:val="888888"/>
              </w:rPr>
              <w:t xml:space="preserve">  /5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A" w14:textId="77777777" w:rsidR="007D1A8D" w:rsidRDefault="007D1A8D"/>
        </w:tc>
      </w:tr>
      <w:tr w:rsidR="007D1A8D" w14:paraId="58D59D3F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C" w14:textId="77777777" w:rsidR="007D1A8D" w:rsidRDefault="00494D21">
            <w:r>
              <w:t>Agent initiatives linked to business KPIs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D" w14:textId="77777777" w:rsidR="007D1A8D" w:rsidRDefault="00494D21">
            <w:r>
              <w:rPr>
                <w:color w:val="888888"/>
              </w:rPr>
              <w:t xml:space="preserve">  /5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3E" w14:textId="77777777" w:rsidR="007D1A8D" w:rsidRDefault="007D1A8D"/>
        </w:tc>
      </w:tr>
      <w:tr w:rsidR="007D1A8D" w14:paraId="58D59D43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0" w14:textId="77777777" w:rsidR="007D1A8D" w:rsidRDefault="00494D21">
            <w:r>
              <w:t>Stage-gated funding model in place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1" w14:textId="77777777" w:rsidR="007D1A8D" w:rsidRDefault="00494D21">
            <w:r>
              <w:rPr>
                <w:color w:val="888888"/>
              </w:rPr>
              <w:t xml:space="preserve">  /5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2" w14:textId="77777777" w:rsidR="007D1A8D" w:rsidRDefault="007D1A8D"/>
        </w:tc>
      </w:tr>
      <w:tr w:rsidR="007D1A8D" w14:paraId="58D59D4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4" w14:textId="77777777" w:rsidR="007D1A8D" w:rsidRDefault="00494D21">
            <w:r>
              <w:t>Standardized ROI measurement framework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5" w14:textId="77777777" w:rsidR="007D1A8D" w:rsidRDefault="00494D21">
            <w:r>
              <w:rPr>
                <w:color w:val="888888"/>
              </w:rPr>
              <w:t xml:space="preserve">  /5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6" w14:textId="77777777" w:rsidR="007D1A8D" w:rsidRDefault="007D1A8D"/>
        </w:tc>
      </w:tr>
      <w:tr w:rsidR="007D1A8D" w14:paraId="58D59D4B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8" w14:textId="77777777" w:rsidR="007D1A8D" w:rsidRDefault="00494D21">
            <w:r>
              <w:t>Responsible AI framework established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9" w14:textId="77777777" w:rsidR="007D1A8D" w:rsidRDefault="00494D21">
            <w:r>
              <w:rPr>
                <w:color w:val="888888"/>
              </w:rPr>
              <w:t xml:space="preserve">  /5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9D4A" w14:textId="77777777" w:rsidR="007D1A8D" w:rsidRDefault="007D1A8D"/>
        </w:tc>
      </w:tr>
    </w:tbl>
    <w:p w14:paraId="58D59D4C" w14:textId="77777777" w:rsidR="007D1A8D" w:rsidRDefault="007D1A8D"/>
    <w:p w14:paraId="58D59D4D" w14:textId="77777777" w:rsidR="007D1A8D" w:rsidRDefault="007D1A8D"/>
    <w:sectPr w:rsidR="007D1A8D" w:rsidSect="00CB6B33">
      <w:footerReference w:type="default" r:id="rId10"/>
      <w:pgSz w:w="11906" w:h="16838" w:code="9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9A3AB" w14:textId="77777777" w:rsidR="00256EF9" w:rsidRDefault="00256EF9">
      <w:r>
        <w:separator/>
      </w:r>
    </w:p>
  </w:endnote>
  <w:endnote w:type="continuationSeparator" w:id="0">
    <w:p w14:paraId="35E042BC" w14:textId="77777777" w:rsidR="00256EF9" w:rsidRDefault="00256E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59D4E" w14:textId="0025598B" w:rsidR="007D1A8D" w:rsidRDefault="00494D21">
    <w:pPr>
      <w:jc w:val="center"/>
    </w:pPr>
    <w:r>
      <w:rPr>
        <w:color w:val="888888"/>
        <w:sz w:val="18"/>
        <w:szCs w:val="18"/>
      </w:rPr>
      <w:t xml:space="preserve">Agent Readiness Framework | Pillar 1: Business &amp; AI Strategy |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5336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1A48B" w14:textId="77777777" w:rsidR="00256EF9" w:rsidRDefault="00256EF9">
      <w:r>
        <w:separator/>
      </w:r>
    </w:p>
  </w:footnote>
  <w:footnote w:type="continuationSeparator" w:id="0">
    <w:p w14:paraId="609B0D10" w14:textId="77777777" w:rsidR="00256EF9" w:rsidRDefault="00256E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A5889"/>
    <w:multiLevelType w:val="hybridMultilevel"/>
    <w:tmpl w:val="721041B4"/>
    <w:lvl w:ilvl="0" w:tplc="F64C87F2">
      <w:start w:val="1"/>
      <w:numFmt w:val="bullet"/>
      <w:lvlText w:val="●"/>
      <w:lvlJc w:val="left"/>
      <w:pPr>
        <w:ind w:left="720" w:hanging="360"/>
      </w:pPr>
    </w:lvl>
    <w:lvl w:ilvl="1" w:tplc="F3A6E766">
      <w:start w:val="1"/>
      <w:numFmt w:val="bullet"/>
      <w:lvlText w:val="○"/>
      <w:lvlJc w:val="left"/>
      <w:pPr>
        <w:ind w:left="1440" w:hanging="360"/>
      </w:pPr>
    </w:lvl>
    <w:lvl w:ilvl="2" w:tplc="C55CFE54">
      <w:start w:val="1"/>
      <w:numFmt w:val="bullet"/>
      <w:lvlText w:val="■"/>
      <w:lvlJc w:val="left"/>
      <w:pPr>
        <w:ind w:left="2160" w:hanging="360"/>
      </w:pPr>
    </w:lvl>
    <w:lvl w:ilvl="3" w:tplc="A25ADAAE">
      <w:start w:val="1"/>
      <w:numFmt w:val="bullet"/>
      <w:lvlText w:val="●"/>
      <w:lvlJc w:val="left"/>
      <w:pPr>
        <w:ind w:left="2880" w:hanging="360"/>
      </w:pPr>
    </w:lvl>
    <w:lvl w:ilvl="4" w:tplc="D194AED6">
      <w:start w:val="1"/>
      <w:numFmt w:val="bullet"/>
      <w:lvlText w:val="○"/>
      <w:lvlJc w:val="left"/>
      <w:pPr>
        <w:ind w:left="3600" w:hanging="360"/>
      </w:pPr>
    </w:lvl>
    <w:lvl w:ilvl="5" w:tplc="B254F5FE">
      <w:start w:val="1"/>
      <w:numFmt w:val="bullet"/>
      <w:lvlText w:val="■"/>
      <w:lvlJc w:val="left"/>
      <w:pPr>
        <w:ind w:left="4320" w:hanging="360"/>
      </w:pPr>
    </w:lvl>
    <w:lvl w:ilvl="6" w:tplc="C4DE1B16">
      <w:start w:val="1"/>
      <w:numFmt w:val="bullet"/>
      <w:lvlText w:val="●"/>
      <w:lvlJc w:val="left"/>
      <w:pPr>
        <w:ind w:left="5040" w:hanging="360"/>
      </w:pPr>
    </w:lvl>
    <w:lvl w:ilvl="7" w:tplc="6EDC4F74">
      <w:start w:val="1"/>
      <w:numFmt w:val="bullet"/>
      <w:lvlText w:val="●"/>
      <w:lvlJc w:val="left"/>
      <w:pPr>
        <w:ind w:left="5760" w:hanging="360"/>
      </w:pPr>
    </w:lvl>
    <w:lvl w:ilvl="8" w:tplc="A8BA8D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D7735E"/>
    <w:multiLevelType w:val="hybridMultilevel"/>
    <w:tmpl w:val="6D6E8422"/>
    <w:lvl w:ilvl="0" w:tplc="98CC3BA4">
      <w:start w:val="1"/>
      <w:numFmt w:val="bullet"/>
      <w:lvlText w:val="•"/>
      <w:lvlJc w:val="left"/>
      <w:pPr>
        <w:ind w:left="720" w:hanging="360"/>
      </w:pPr>
    </w:lvl>
    <w:lvl w:ilvl="1" w:tplc="6E6EF554">
      <w:numFmt w:val="decimal"/>
      <w:lvlText w:val=""/>
      <w:lvlJc w:val="left"/>
    </w:lvl>
    <w:lvl w:ilvl="2" w:tplc="5F84DFF4">
      <w:numFmt w:val="decimal"/>
      <w:lvlText w:val=""/>
      <w:lvlJc w:val="left"/>
    </w:lvl>
    <w:lvl w:ilvl="3" w:tplc="214821F8">
      <w:numFmt w:val="decimal"/>
      <w:lvlText w:val=""/>
      <w:lvlJc w:val="left"/>
    </w:lvl>
    <w:lvl w:ilvl="4" w:tplc="678E2FDC">
      <w:numFmt w:val="decimal"/>
      <w:lvlText w:val=""/>
      <w:lvlJc w:val="left"/>
    </w:lvl>
    <w:lvl w:ilvl="5" w:tplc="8B34C340">
      <w:numFmt w:val="decimal"/>
      <w:lvlText w:val=""/>
      <w:lvlJc w:val="left"/>
    </w:lvl>
    <w:lvl w:ilvl="6" w:tplc="FC84D984">
      <w:numFmt w:val="decimal"/>
      <w:lvlText w:val=""/>
      <w:lvlJc w:val="left"/>
    </w:lvl>
    <w:lvl w:ilvl="7" w:tplc="26EA587C">
      <w:numFmt w:val="decimal"/>
      <w:lvlText w:val=""/>
      <w:lvlJc w:val="left"/>
    </w:lvl>
    <w:lvl w:ilvl="8" w:tplc="10EC6DC8">
      <w:numFmt w:val="decimal"/>
      <w:lvlText w:val=""/>
      <w:lvlJc w:val="left"/>
    </w:lvl>
  </w:abstractNum>
  <w:abstractNum w:abstractNumId="2" w15:restartNumberingAfterBreak="0">
    <w:nsid w:val="737467D8"/>
    <w:multiLevelType w:val="hybridMultilevel"/>
    <w:tmpl w:val="3418DCAC"/>
    <w:lvl w:ilvl="0" w:tplc="50BA5E4E">
      <w:start w:val="1"/>
      <w:numFmt w:val="decimal"/>
      <w:lvlText w:val="%1."/>
      <w:lvlJc w:val="left"/>
      <w:pPr>
        <w:ind w:left="720" w:hanging="360"/>
      </w:pPr>
    </w:lvl>
    <w:lvl w:ilvl="1" w:tplc="3848AF70">
      <w:numFmt w:val="decimal"/>
      <w:lvlText w:val=""/>
      <w:lvlJc w:val="left"/>
    </w:lvl>
    <w:lvl w:ilvl="2" w:tplc="F0FC7D3C">
      <w:numFmt w:val="decimal"/>
      <w:lvlText w:val=""/>
      <w:lvlJc w:val="left"/>
    </w:lvl>
    <w:lvl w:ilvl="3" w:tplc="F1A25934">
      <w:numFmt w:val="decimal"/>
      <w:lvlText w:val=""/>
      <w:lvlJc w:val="left"/>
    </w:lvl>
    <w:lvl w:ilvl="4" w:tplc="9DB4A236">
      <w:numFmt w:val="decimal"/>
      <w:lvlText w:val=""/>
      <w:lvlJc w:val="left"/>
    </w:lvl>
    <w:lvl w:ilvl="5" w:tplc="8D428F4C">
      <w:numFmt w:val="decimal"/>
      <w:lvlText w:val=""/>
      <w:lvlJc w:val="left"/>
    </w:lvl>
    <w:lvl w:ilvl="6" w:tplc="EC5E9740">
      <w:numFmt w:val="decimal"/>
      <w:lvlText w:val=""/>
      <w:lvlJc w:val="left"/>
    </w:lvl>
    <w:lvl w:ilvl="7" w:tplc="E66EC44A">
      <w:numFmt w:val="decimal"/>
      <w:lvlText w:val=""/>
      <w:lvlJc w:val="left"/>
    </w:lvl>
    <w:lvl w:ilvl="8" w:tplc="C4742C22">
      <w:numFmt w:val="decimal"/>
      <w:lvlText w:val=""/>
      <w:lvlJc w:val="left"/>
    </w:lvl>
  </w:abstractNum>
  <w:num w:numId="1" w16cid:durableId="1879117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A8D"/>
    <w:rsid w:val="000275B6"/>
    <w:rsid w:val="000A3EB8"/>
    <w:rsid w:val="002465B1"/>
    <w:rsid w:val="00256EF9"/>
    <w:rsid w:val="00494D21"/>
    <w:rsid w:val="00603E58"/>
    <w:rsid w:val="00690F91"/>
    <w:rsid w:val="007B7FEA"/>
    <w:rsid w:val="007D1A8D"/>
    <w:rsid w:val="007F1D1B"/>
    <w:rsid w:val="00802036"/>
    <w:rsid w:val="00846ADD"/>
    <w:rsid w:val="0091457C"/>
    <w:rsid w:val="00952B20"/>
    <w:rsid w:val="00B3587C"/>
    <w:rsid w:val="00B36948"/>
    <w:rsid w:val="00BE35AC"/>
    <w:rsid w:val="00CB6B33"/>
    <w:rsid w:val="00D80931"/>
    <w:rsid w:val="00E53362"/>
    <w:rsid w:val="00EA558D"/>
    <w:rsid w:val="00ED5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59CB9"/>
  <w15:docId w15:val="{6AC15B12-A491-457D-87CD-E2532E4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2E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46A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6ADD"/>
  </w:style>
  <w:style w:type="paragraph" w:styleId="Footer">
    <w:name w:val="footer"/>
    <w:basedOn w:val="Normal"/>
    <w:link w:val="FooterChar"/>
    <w:uiPriority w:val="99"/>
    <w:unhideWhenUsed/>
    <w:rsid w:val="00846A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6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7FAADC8AA9BB4A8388C5435B4875F2" ma:contentTypeVersion="10" ma:contentTypeDescription="Create a new document." ma:contentTypeScope="" ma:versionID="313fc50d6d84ca560699da2e8bca75c2">
  <xsd:schema xmlns:xsd="http://www.w3.org/2001/XMLSchema" xmlns:xs="http://www.w3.org/2001/XMLSchema" xmlns:p="http://schemas.microsoft.com/office/2006/metadata/properties" xmlns:ns1="http://schemas.microsoft.com/sharepoint/v3" xmlns:ns2="d3abee2f-adf7-4612-a7eb-201a3a9ea577" targetNamespace="http://schemas.microsoft.com/office/2006/metadata/properties" ma:root="true" ma:fieldsID="e30fad4c0c60ada43ed1e8b1f9c2930c" ns1:_="" ns2:_="">
    <xsd:import namespace="http://schemas.microsoft.com/sharepoint/v3"/>
    <xsd:import namespace="d3abee2f-adf7-4612-a7eb-201a3a9ea577"/>
    <xsd:element name="properties">
      <xsd:complexType>
        <xsd:sequence>
          <xsd:element name="documentManagement">
            <xsd:complexType>
              <xsd:all>
                <xsd:element ref="ns2:MediaServiceBillingMetadata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abee2f-adf7-4612-a7eb-201a3a9ea577" elementFormDefault="qualified">
    <xsd:import namespace="http://schemas.microsoft.com/office/2006/documentManagement/types"/>
    <xsd:import namespace="http://schemas.microsoft.com/office/infopath/2007/PartnerControls"/>
    <xsd:element name="MediaServiceBillingMetadata" ma:index="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178C1E-1701-4E49-8A87-314AE38598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3abee2f-adf7-4612-a7eb-201a3a9ea5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22077E-EB42-4AFE-81E2-019F5A7329E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FAD9632C-EE25-4D20-B3CB-9B867A77D5A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437</Words>
  <Characters>2496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Bojan Buhac</dc:creator>
  <cp:lastModifiedBy>Bojan Buhac</cp:lastModifiedBy>
  <cp:revision>12</cp:revision>
  <dcterms:created xsi:type="dcterms:W3CDTF">2026-03-12T08:25:00Z</dcterms:created>
  <dcterms:modified xsi:type="dcterms:W3CDTF">2026-04-08T06:38:00Z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0x010100597FAADC8AA9BB4A8388C5435B4875F2</vt:lpwstr>
  </property>
</Properties>
</file>