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19E" w14:paraId="63963E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963ECB" w14:textId="77777777" w:rsidR="00C9319E" w:rsidRDefault="00C63CDD">
            <w:pPr>
              <w:spacing w:after="40"/>
            </w:pPr>
            <w:r>
              <w:rPr>
                <w:b/>
                <w:bCs/>
                <w:color w:val="7030A0"/>
                <w:sz w:val="32"/>
                <w:szCs w:val="32"/>
              </w:rPr>
              <w:t>Pillar Four: Organizational Readiness &amp; Culture</w:t>
            </w:r>
          </w:p>
          <w:p w14:paraId="63963ECC" w14:textId="77777777" w:rsidR="00C9319E" w:rsidRDefault="00C63CDD">
            <w:r>
              <w:rPr>
                <w:color w:val="444444"/>
              </w:rPr>
              <w:t>Use this template to plan people, skills and change management for successful agentic AI adoption.</w:t>
            </w:r>
          </w:p>
        </w:tc>
      </w:tr>
    </w:tbl>
    <w:p w14:paraId="63963ECE" w14:textId="77777777" w:rsidR="00C9319E" w:rsidRDefault="00C9319E"/>
    <w:p w14:paraId="63963ECF" w14:textId="77777777" w:rsidR="00C9319E" w:rsidRDefault="00C63CDD">
      <w:pPr>
        <w:spacing w:before="60" w:after="60"/>
      </w:pPr>
      <w:r>
        <w:rPr>
          <w:b/>
          <w:bCs/>
        </w:rPr>
        <w:t>Organization:</w:t>
      </w:r>
    </w:p>
    <w:p w14:paraId="63963ED0" w14:textId="77777777" w:rsidR="00C9319E" w:rsidRDefault="00C63CDD">
      <w:pPr>
        <w:spacing w:before="60" w:after="60"/>
      </w:pPr>
      <w:r>
        <w:t>Document Owner:</w:t>
      </w:r>
    </w:p>
    <w:p w14:paraId="63963ED1" w14:textId="77777777" w:rsidR="00C9319E" w:rsidRDefault="00C63CDD">
      <w:pPr>
        <w:spacing w:before="60" w:after="60"/>
      </w:pPr>
      <w:r>
        <w:t>Version / Date:</w:t>
      </w:r>
    </w:p>
    <w:p w14:paraId="63963ED2" w14:textId="77777777" w:rsidR="00C9319E" w:rsidRDefault="00C9319E"/>
    <w:p w14:paraId="63963ED3" w14:textId="517611F4" w:rsidR="00C9319E" w:rsidRDefault="00C63CDD">
      <w:pPr>
        <w:pStyle w:val="Heading2"/>
      </w:pPr>
      <w:r>
        <w:t xml:space="preserve">Section 1 </w:t>
      </w:r>
      <w:r w:rsidR="001B0157">
        <w:t>-</w:t>
      </w:r>
      <w:r>
        <w:t xml:space="preserve"> Leadership &amp; Sponsorship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19E" w14:paraId="63963E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63ED4" w14:textId="77777777" w:rsidR="00C9319E" w:rsidRDefault="00C63CDD">
            <w:pPr>
              <w:spacing w:after="60"/>
            </w:pPr>
            <w:r>
              <w:rPr>
                <w:b/>
                <w:bCs/>
                <w:color w:val="7030A0"/>
              </w:rPr>
              <w:t>💡</w:t>
            </w:r>
            <w:r>
              <w:rPr>
                <w:b/>
                <w:bCs/>
                <w:color w:val="7030A0"/>
              </w:rPr>
              <w:t xml:space="preserve"> Guidance</w:t>
            </w:r>
          </w:p>
          <w:p w14:paraId="63963ED5" w14:textId="77777777" w:rsidR="00C9319E" w:rsidRDefault="00C63CDD">
            <w:r>
              <w:rPr>
                <w:i/>
                <w:iCs/>
                <w:color w:val="444444"/>
                <w:sz w:val="20"/>
                <w:szCs w:val="20"/>
              </w:rPr>
              <w:t>Visible leadership support is critical. Document who is sponsoring agentic AI initiatives and how success is being communicated.</w:t>
            </w:r>
          </w:p>
        </w:tc>
      </w:tr>
    </w:tbl>
    <w:p w14:paraId="63963ED7" w14:textId="77777777" w:rsidR="00C9319E" w:rsidRDefault="00C931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9319E" w14:paraId="63963ED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D8" w14:textId="77777777" w:rsidR="00C9319E" w:rsidRDefault="00C63CDD">
            <w:r>
              <w:rPr>
                <w:b/>
                <w:bCs/>
              </w:rPr>
              <w:t>Accountable Leaders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D9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List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senior leaders (IT, Data, Business) responsible for championing agentic AI adoption</w:t>
            </w:r>
          </w:p>
          <w:p w14:paraId="63963EDA" w14:textId="77777777" w:rsidR="00C9319E" w:rsidRDefault="00C9319E"/>
          <w:p w14:paraId="63963EDB" w14:textId="77777777" w:rsidR="00C9319E" w:rsidRDefault="00C9319E"/>
        </w:tc>
      </w:tr>
      <w:tr w:rsidR="00C9319E" w14:paraId="63963EE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DD" w14:textId="77777777" w:rsidR="00C9319E" w:rsidRDefault="00C63CDD">
            <w:r>
              <w:rPr>
                <w:b/>
                <w:bCs/>
              </w:rPr>
              <w:t>Communication Plan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DE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How is the AI vision being communicated? (e.g., all-hands, newsletters, intranet, manager briefings)</w:t>
            </w:r>
          </w:p>
          <w:p w14:paraId="63963EDF" w14:textId="77777777" w:rsidR="00C9319E" w:rsidRDefault="00C9319E"/>
          <w:p w14:paraId="63963EE0" w14:textId="77777777" w:rsidR="00C9319E" w:rsidRDefault="00C9319E"/>
        </w:tc>
      </w:tr>
      <w:tr w:rsidR="00C9319E" w14:paraId="63963EE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E2" w14:textId="77777777" w:rsidR="00C9319E" w:rsidRDefault="00C63CDD">
            <w:r>
              <w:rPr>
                <w:b/>
                <w:bCs/>
              </w:rPr>
              <w:t>Sponsorship Metrics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E3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What adoption and ROI-related metrics are sponsors held accountable for?</w:t>
            </w:r>
          </w:p>
          <w:p w14:paraId="63963EE4" w14:textId="77777777" w:rsidR="00C9319E" w:rsidRDefault="00C9319E"/>
          <w:p w14:paraId="63963EE5" w14:textId="77777777" w:rsidR="00C9319E" w:rsidRDefault="00C9319E"/>
        </w:tc>
      </w:tr>
      <w:tr w:rsidR="00C9319E" w14:paraId="63963EE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E7" w14:textId="77777777" w:rsidR="00C9319E" w:rsidRDefault="00C63CDD">
            <w:r>
              <w:rPr>
                <w:b/>
                <w:bCs/>
              </w:rPr>
              <w:t>Escalation Path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E8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Who do teams escalate adoption blockers to, and how quickly are decisions made?</w:t>
            </w:r>
          </w:p>
          <w:p w14:paraId="63963EE9" w14:textId="77777777" w:rsidR="00C9319E" w:rsidRDefault="00C9319E"/>
          <w:p w14:paraId="63963EEA" w14:textId="77777777" w:rsidR="00C9319E" w:rsidRDefault="00C9319E"/>
        </w:tc>
      </w:tr>
    </w:tbl>
    <w:p w14:paraId="63963EEC" w14:textId="77777777" w:rsidR="00C9319E" w:rsidRDefault="00C9319E"/>
    <w:p w14:paraId="77D343D9" w14:textId="77777777" w:rsidR="00FD16F0" w:rsidRDefault="00FD16F0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63963EED" w14:textId="7E32A43A" w:rsidR="00C9319E" w:rsidRDefault="00C63CDD">
      <w:pPr>
        <w:pStyle w:val="Heading2"/>
      </w:pPr>
      <w:r>
        <w:lastRenderedPageBreak/>
        <w:t xml:space="preserve">Section 2 </w:t>
      </w:r>
      <w:r w:rsidR="001B0157">
        <w:t>-</w:t>
      </w:r>
      <w:r>
        <w:t xml:space="preserve"> Talent Strategy &amp; Role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19E" w14:paraId="63963E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63EEE" w14:textId="77777777" w:rsidR="00C9319E" w:rsidRDefault="00C63CDD">
            <w:pPr>
              <w:spacing w:after="60"/>
            </w:pPr>
            <w:r>
              <w:rPr>
                <w:b/>
                <w:bCs/>
                <w:color w:val="7030A0"/>
              </w:rPr>
              <w:t>💡</w:t>
            </w:r>
            <w:r>
              <w:rPr>
                <w:b/>
                <w:bCs/>
                <w:color w:val="7030A0"/>
              </w:rPr>
              <w:t xml:space="preserve"> Guidance</w:t>
            </w:r>
          </w:p>
          <w:p w14:paraId="63963EEF" w14:textId="77777777" w:rsidR="00C9319E" w:rsidRDefault="00C63CDD">
            <w:r>
              <w:rPr>
                <w:i/>
                <w:iCs/>
                <w:color w:val="444444"/>
                <w:sz w:val="20"/>
                <w:szCs w:val="20"/>
              </w:rPr>
              <w:t>Define how roles, responsibilities and team structures will evolve as agents take on repeatable work. New structures should clarify where humans lead and where agents execute.</w:t>
            </w:r>
          </w:p>
        </w:tc>
      </w:tr>
    </w:tbl>
    <w:p w14:paraId="63963EF1" w14:textId="77777777" w:rsidR="00C9319E" w:rsidRDefault="00C931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9319E" w14:paraId="63963EF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F2" w14:textId="77777777" w:rsidR="00C9319E" w:rsidRDefault="00C63CDD">
            <w:r>
              <w:rPr>
                <w:b/>
                <w:bCs/>
              </w:rPr>
              <w:t>Future Roles Required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F3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List new or evolved roles needed (e.g., Agent Champion, AI Steward, Prompt Engineer, CoE Lead)</w:t>
            </w:r>
          </w:p>
          <w:p w14:paraId="63963EF4" w14:textId="77777777" w:rsidR="00C9319E" w:rsidRDefault="00C9319E"/>
          <w:p w14:paraId="63963EF5" w14:textId="77777777" w:rsidR="00C9319E" w:rsidRDefault="00C9319E"/>
        </w:tc>
      </w:tr>
      <w:tr w:rsidR="00C9319E" w14:paraId="63963EF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F7" w14:textId="77777777" w:rsidR="00C9319E" w:rsidRDefault="00C63CDD">
            <w:r>
              <w:rPr>
                <w:b/>
                <w:bCs/>
              </w:rPr>
              <w:t>Human / Agent Division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F8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For priority workflows, describe what humans will own (strategy, oversight, escalation) vs. what agents will execute</w:t>
            </w:r>
          </w:p>
          <w:p w14:paraId="63963EF9" w14:textId="77777777" w:rsidR="00C9319E" w:rsidRDefault="00C9319E"/>
          <w:p w14:paraId="63963EFA" w14:textId="77777777" w:rsidR="00C9319E" w:rsidRDefault="00C9319E"/>
          <w:p w14:paraId="63963EFB" w14:textId="77777777" w:rsidR="00C9319E" w:rsidRDefault="00C9319E"/>
        </w:tc>
      </w:tr>
      <w:tr w:rsidR="00C9319E" w14:paraId="63963F0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FD" w14:textId="77777777" w:rsidR="00C9319E" w:rsidRDefault="00C63CDD">
            <w:r>
              <w:rPr>
                <w:b/>
                <w:bCs/>
              </w:rPr>
              <w:t>Capability Gaps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FE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Where are the current skills gaps relative to the future state? (e.g., AI literacy, prompt design, data interpretation)</w:t>
            </w:r>
          </w:p>
          <w:p w14:paraId="63963EFF" w14:textId="77777777" w:rsidR="00C9319E" w:rsidRDefault="00C9319E"/>
          <w:p w14:paraId="63963F00" w14:textId="77777777" w:rsidR="00C9319E" w:rsidRDefault="00C9319E"/>
        </w:tc>
      </w:tr>
      <w:tr w:rsidR="00C9319E" w14:paraId="63963F0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02" w14:textId="77777777" w:rsidR="00C9319E" w:rsidRDefault="00C63CDD">
            <w:r>
              <w:rPr>
                <w:b/>
                <w:bCs/>
              </w:rPr>
              <w:t>Talent Pool Development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03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How will specialized AI talent pools be identified, developed or recruited?</w:t>
            </w:r>
          </w:p>
          <w:p w14:paraId="63963F04" w14:textId="77777777" w:rsidR="00C9319E" w:rsidRDefault="00C9319E"/>
          <w:p w14:paraId="63963F05" w14:textId="77777777" w:rsidR="00C9319E" w:rsidRDefault="00C9319E"/>
        </w:tc>
      </w:tr>
    </w:tbl>
    <w:p w14:paraId="63963F07" w14:textId="77777777" w:rsidR="00C9319E" w:rsidRDefault="00C9319E"/>
    <w:p w14:paraId="42DAC2FD" w14:textId="77777777" w:rsidR="00FD16F0" w:rsidRDefault="00FD16F0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63963F08" w14:textId="7EDEC28E" w:rsidR="00C9319E" w:rsidRDefault="00C63CDD">
      <w:pPr>
        <w:pStyle w:val="Heading2"/>
      </w:pPr>
      <w:r>
        <w:lastRenderedPageBreak/>
        <w:t xml:space="preserve">Section 3 </w:t>
      </w:r>
      <w:r w:rsidR="001B0157">
        <w:t>-</w:t>
      </w:r>
      <w:r>
        <w:t xml:space="preserve"> Training &amp; Upskilling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19E" w14:paraId="63963F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63F09" w14:textId="77777777" w:rsidR="00C9319E" w:rsidRDefault="00C63CDD">
            <w:pPr>
              <w:spacing w:after="60"/>
            </w:pPr>
            <w:r>
              <w:rPr>
                <w:b/>
                <w:bCs/>
                <w:color w:val="7030A0"/>
              </w:rPr>
              <w:t>💡</w:t>
            </w:r>
            <w:r>
              <w:rPr>
                <w:b/>
                <w:bCs/>
                <w:color w:val="7030A0"/>
              </w:rPr>
              <w:t xml:space="preserve"> Guidance</w:t>
            </w:r>
          </w:p>
          <w:p w14:paraId="63963F0A" w14:textId="77777777" w:rsidR="00C9319E" w:rsidRDefault="00C63CDD">
            <w:r>
              <w:rPr>
                <w:i/>
                <w:iCs/>
                <w:color w:val="444444"/>
                <w:sz w:val="20"/>
                <w:szCs w:val="20"/>
              </w:rPr>
              <w:t>Less than 30% of organizations have an AI-aligned training strategy. Structure your plan by audience and timeline.</w:t>
            </w:r>
          </w:p>
        </w:tc>
      </w:tr>
    </w:tbl>
    <w:p w14:paraId="63963F0C" w14:textId="77777777" w:rsidR="00C9319E" w:rsidRDefault="00C931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680"/>
        <w:gridCol w:w="1680"/>
      </w:tblGrid>
      <w:tr w:rsidR="00C9319E" w14:paraId="63963F12" w14:textId="77777777" w:rsidTr="00F0516A">
        <w:tc>
          <w:tcPr>
            <w:tcW w:w="2000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0D" w14:textId="77777777" w:rsidR="00C9319E" w:rsidRDefault="00C63CDD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2000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0E" w14:textId="77777777" w:rsidR="00C9319E" w:rsidRDefault="00C63CDD">
            <w:r>
              <w:rPr>
                <w:b/>
                <w:bCs/>
                <w:color w:val="FFFFFF"/>
                <w:sz w:val="20"/>
                <w:szCs w:val="20"/>
              </w:rPr>
              <w:t>Training Topic</w:t>
            </w:r>
          </w:p>
        </w:tc>
        <w:tc>
          <w:tcPr>
            <w:tcW w:w="2000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0F" w14:textId="77777777" w:rsidR="00C9319E" w:rsidRDefault="00C63CDD">
            <w:r>
              <w:rPr>
                <w:b/>
                <w:bCs/>
                <w:color w:val="FFFFFF"/>
                <w:sz w:val="20"/>
                <w:szCs w:val="20"/>
              </w:rPr>
              <w:t>Format / Tool</w:t>
            </w:r>
          </w:p>
        </w:tc>
        <w:tc>
          <w:tcPr>
            <w:tcW w:w="1680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0" w14:textId="77777777" w:rsidR="00C9319E" w:rsidRDefault="00C63CDD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680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1" w14:textId="77777777" w:rsidR="00C9319E" w:rsidRDefault="00C63CDD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C9319E" w14:paraId="63963F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3" w14:textId="77777777" w:rsidR="00C9319E" w:rsidRDefault="00C63CDD">
            <w:r>
              <w:rPr>
                <w:color w:val="333333"/>
                <w:sz w:val="20"/>
                <w:szCs w:val="20"/>
              </w:rPr>
              <w:t>All staff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4" w14:textId="77777777" w:rsidR="00C9319E" w:rsidRDefault="00C63CDD">
            <w:r>
              <w:rPr>
                <w:color w:val="333333"/>
                <w:sz w:val="20"/>
                <w:szCs w:val="20"/>
              </w:rPr>
              <w:t>AI Literacy &amp; responsible 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5" w14:textId="77777777" w:rsidR="00C9319E" w:rsidRDefault="00C63CDD">
            <w:r>
              <w:rPr>
                <w:color w:val="333333"/>
                <w:sz w:val="20"/>
                <w:szCs w:val="20"/>
              </w:rPr>
              <w:t>e-learning / lunch &amp; learn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6" w14:textId="77777777" w:rsidR="00C9319E" w:rsidRDefault="00C9319E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7" w14:textId="77777777" w:rsidR="00C9319E" w:rsidRDefault="00C9319E"/>
        </w:tc>
      </w:tr>
      <w:tr w:rsidR="00C9319E" w14:paraId="63963F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9" w14:textId="77777777" w:rsidR="00C9319E" w:rsidRDefault="00C63CDD">
            <w:r>
              <w:rPr>
                <w:color w:val="333333"/>
                <w:sz w:val="20"/>
                <w:szCs w:val="20"/>
              </w:rPr>
              <w:t>Frontline / Business 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A" w14:textId="77777777" w:rsidR="00C9319E" w:rsidRDefault="00C63CDD">
            <w:r>
              <w:rPr>
                <w:color w:val="333333"/>
                <w:sz w:val="20"/>
                <w:szCs w:val="20"/>
              </w:rPr>
              <w:t>Working with agents (practical use cases)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B" w14:textId="77777777" w:rsidR="00C9319E" w:rsidRDefault="00C63CDD">
            <w:r>
              <w:rPr>
                <w:color w:val="333333"/>
                <w:sz w:val="20"/>
                <w:szCs w:val="20"/>
              </w:rPr>
              <w:t>Hands-on workshops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C" w14:textId="77777777" w:rsidR="00C9319E" w:rsidRDefault="00C9319E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D" w14:textId="77777777" w:rsidR="00C9319E" w:rsidRDefault="00C9319E"/>
        </w:tc>
      </w:tr>
      <w:tr w:rsidR="00C9319E" w14:paraId="63963F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1F" w14:textId="77777777" w:rsidR="00C9319E" w:rsidRDefault="00C63CDD">
            <w:r>
              <w:rPr>
                <w:color w:val="333333"/>
                <w:sz w:val="20"/>
                <w:szCs w:val="20"/>
              </w:rPr>
              <w:t>Makers / Developers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0" w14:textId="77777777" w:rsidR="00C9319E" w:rsidRDefault="00C63CDD">
            <w:r>
              <w:rPr>
                <w:color w:val="333333"/>
                <w:sz w:val="20"/>
                <w:szCs w:val="20"/>
              </w:rPr>
              <w:t>Building agents (Copilot Studio / SDK)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1" w14:textId="77777777" w:rsidR="00C9319E" w:rsidRDefault="00C63CDD">
            <w:r>
              <w:rPr>
                <w:color w:val="333333"/>
                <w:sz w:val="20"/>
                <w:szCs w:val="20"/>
              </w:rPr>
              <w:t>Agent in a Day / CoE sessions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2" w14:textId="77777777" w:rsidR="00C9319E" w:rsidRDefault="00C9319E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3" w14:textId="77777777" w:rsidR="00C9319E" w:rsidRDefault="00C9319E"/>
        </w:tc>
      </w:tr>
      <w:tr w:rsidR="00C9319E" w14:paraId="63963F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5" w14:textId="77777777" w:rsidR="00C9319E" w:rsidRDefault="00C63CDD">
            <w:r>
              <w:rPr>
                <w:color w:val="333333"/>
                <w:sz w:val="20"/>
                <w:szCs w:val="20"/>
              </w:rPr>
              <w:t>Leaders / Managers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6" w14:textId="77777777" w:rsidR="00C9319E" w:rsidRDefault="00C63CDD">
            <w:r>
              <w:rPr>
                <w:color w:val="333333"/>
                <w:sz w:val="20"/>
                <w:szCs w:val="20"/>
              </w:rPr>
              <w:t>AI strategy &amp; change leadership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7" w14:textId="77777777" w:rsidR="00C9319E" w:rsidRDefault="00C63CDD">
            <w:r>
              <w:rPr>
                <w:color w:val="333333"/>
                <w:sz w:val="20"/>
                <w:szCs w:val="20"/>
              </w:rPr>
              <w:t>Executive briefing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8" w14:textId="77777777" w:rsidR="00C9319E" w:rsidRDefault="00C9319E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9" w14:textId="77777777" w:rsidR="00C9319E" w:rsidRDefault="00C9319E"/>
        </w:tc>
      </w:tr>
      <w:tr w:rsidR="00C9319E" w14:paraId="63963F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B" w14:textId="77777777" w:rsidR="00C9319E" w:rsidRDefault="00C63CDD">
            <w:r>
              <w:rPr>
                <w:color w:val="333333"/>
                <w:sz w:val="20"/>
                <w:szCs w:val="20"/>
              </w:rPr>
              <w:t>AI Champions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C" w14:textId="77777777" w:rsidR="00C9319E" w:rsidRDefault="00C63CDD">
            <w:r>
              <w:rPr>
                <w:color w:val="333333"/>
                <w:sz w:val="20"/>
                <w:szCs w:val="20"/>
              </w:rPr>
              <w:t>Advanced agentic design &amp; advocacy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D" w14:textId="77777777" w:rsidR="00C9319E" w:rsidRDefault="00C63CDD">
            <w:r>
              <w:rPr>
                <w:color w:val="333333"/>
                <w:sz w:val="20"/>
                <w:szCs w:val="20"/>
              </w:rPr>
              <w:t>CoE programme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E" w14:textId="77777777" w:rsidR="00C9319E" w:rsidRDefault="00C9319E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3F2F" w14:textId="77777777" w:rsidR="00C9319E" w:rsidRDefault="00C9319E"/>
        </w:tc>
      </w:tr>
    </w:tbl>
    <w:p w14:paraId="63963F31" w14:textId="77777777" w:rsidR="00C9319E" w:rsidRDefault="00C9319E"/>
    <w:p w14:paraId="40C85499" w14:textId="77777777" w:rsidR="00FD16F0" w:rsidRDefault="00FD16F0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63963F32" w14:textId="5D77320F" w:rsidR="00C9319E" w:rsidRDefault="00C63CDD">
      <w:pPr>
        <w:pStyle w:val="Heading2"/>
      </w:pPr>
      <w:r>
        <w:lastRenderedPageBreak/>
        <w:t xml:space="preserve">Section 4 </w:t>
      </w:r>
      <w:r w:rsidR="001B0157">
        <w:t>-</w:t>
      </w:r>
      <w:r>
        <w:t xml:space="preserve"> Change Management &amp; Culture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19E" w14:paraId="63963F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63F33" w14:textId="77777777" w:rsidR="00C9319E" w:rsidRDefault="00C63CDD">
            <w:pPr>
              <w:spacing w:after="60"/>
            </w:pPr>
            <w:r>
              <w:rPr>
                <w:b/>
                <w:bCs/>
                <w:color w:val="7030A0"/>
              </w:rPr>
              <w:t>💡</w:t>
            </w:r>
            <w:r>
              <w:rPr>
                <w:b/>
                <w:bCs/>
                <w:color w:val="7030A0"/>
              </w:rPr>
              <w:t xml:space="preserve"> Guidance</w:t>
            </w:r>
          </w:p>
          <w:p w14:paraId="63963F34" w14:textId="4D854A50" w:rsidR="00C9319E" w:rsidRDefault="00C63CDD">
            <w:r>
              <w:rPr>
                <w:i/>
                <w:iCs/>
                <w:color w:val="444444"/>
                <w:sz w:val="20"/>
                <w:szCs w:val="20"/>
              </w:rPr>
              <w:t xml:space="preserve">Address workforce concerns proactively. Cultural resistance is feedback </w:t>
            </w:r>
            <w:r w:rsidR="001B0157">
              <w:rPr>
                <w:i/>
                <w:iCs/>
                <w:color w:val="444444"/>
                <w:sz w:val="20"/>
                <w:szCs w:val="20"/>
              </w:rPr>
              <w:t>-</w:t>
            </w:r>
            <w:r>
              <w:rPr>
                <w:i/>
                <w:iCs/>
                <w:color w:val="444444"/>
                <w:sz w:val="20"/>
                <w:szCs w:val="20"/>
              </w:rPr>
              <w:t xml:space="preserve"> use it to improve communication, trust and involvement.</w:t>
            </w:r>
          </w:p>
        </w:tc>
      </w:tr>
    </w:tbl>
    <w:p w14:paraId="63963F36" w14:textId="77777777" w:rsidR="00C9319E" w:rsidRDefault="00C931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9319E" w14:paraId="63963F3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37" w14:textId="77777777" w:rsidR="00C9319E" w:rsidRDefault="00C63CDD">
            <w:r>
              <w:rPr>
                <w:b/>
                <w:bCs/>
              </w:rPr>
              <w:t>Change Management Approach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38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Describe the phased change management methodology being used (e.g., ADKAR, Kotter's 8 Steps, custom)</w:t>
            </w:r>
          </w:p>
          <w:p w14:paraId="63963F39" w14:textId="77777777" w:rsidR="00C9319E" w:rsidRDefault="00C9319E"/>
          <w:p w14:paraId="63963F3A" w14:textId="77777777" w:rsidR="00C9319E" w:rsidRDefault="00C9319E"/>
        </w:tc>
      </w:tr>
      <w:tr w:rsidR="00C9319E" w14:paraId="63963F4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3C" w14:textId="77777777" w:rsidR="00C9319E" w:rsidRDefault="00C63CDD">
            <w:r>
              <w:rPr>
                <w:b/>
                <w:bCs/>
              </w:rPr>
              <w:t>Key Workforce Concerns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3D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List the top concerns employees have raised or are likely to raise about agentic AI</w:t>
            </w:r>
          </w:p>
          <w:p w14:paraId="63963F3E" w14:textId="77777777" w:rsidR="00C9319E" w:rsidRDefault="00C9319E"/>
          <w:p w14:paraId="63963F3F" w14:textId="77777777" w:rsidR="00C9319E" w:rsidRDefault="00C9319E"/>
          <w:p w14:paraId="63963F40" w14:textId="77777777" w:rsidR="00C9319E" w:rsidRDefault="00C9319E"/>
        </w:tc>
      </w:tr>
      <w:tr w:rsidR="00C9319E" w14:paraId="63963F4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42" w14:textId="77777777" w:rsidR="00C9319E" w:rsidRDefault="00C63CDD">
            <w:r>
              <w:rPr>
                <w:b/>
                <w:bCs/>
              </w:rPr>
              <w:t>Mitigation Actions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43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For each concern, what action will address it? (e.g., messaging, pilots, retraining commitment)</w:t>
            </w:r>
          </w:p>
          <w:p w14:paraId="63963F44" w14:textId="77777777" w:rsidR="00C9319E" w:rsidRDefault="00C9319E"/>
          <w:p w14:paraId="63963F45" w14:textId="77777777" w:rsidR="00C9319E" w:rsidRDefault="00C9319E"/>
          <w:p w14:paraId="63963F46" w14:textId="77777777" w:rsidR="00C9319E" w:rsidRDefault="00C9319E"/>
        </w:tc>
      </w:tr>
      <w:tr w:rsidR="00C9319E" w14:paraId="63963F4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48" w14:textId="77777777" w:rsidR="00C9319E" w:rsidRDefault="00C63CDD">
            <w:r>
              <w:rPr>
                <w:b/>
                <w:bCs/>
              </w:rPr>
              <w:t>Champion Network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49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How is the AI Champion / early adopter community structured? How are they recognized and supported?</w:t>
            </w:r>
          </w:p>
          <w:p w14:paraId="63963F4A" w14:textId="77777777" w:rsidR="00C9319E" w:rsidRDefault="00C9319E"/>
          <w:p w14:paraId="63963F4B" w14:textId="77777777" w:rsidR="00C9319E" w:rsidRDefault="00C9319E"/>
        </w:tc>
      </w:tr>
      <w:tr w:rsidR="00C9319E" w14:paraId="63963F5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4D" w14:textId="77777777" w:rsidR="00C9319E" w:rsidRDefault="00C63CDD">
            <w:r>
              <w:rPr>
                <w:b/>
                <w:bCs/>
              </w:rPr>
              <w:t>Quick Wins Identified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4E" w14:textId="77777777" w:rsidR="00C9319E" w:rsidRDefault="00C63CDD">
            <w:r>
              <w:rPr>
                <w:i/>
                <w:iCs/>
                <w:color w:val="888888"/>
                <w:sz w:val="20"/>
                <w:szCs w:val="20"/>
              </w:rPr>
              <w:t>List 2–3 early use cases or pilots that can demonstrate value quickly and build confidence</w:t>
            </w:r>
          </w:p>
          <w:p w14:paraId="63963F4F" w14:textId="77777777" w:rsidR="00C9319E" w:rsidRDefault="00C9319E"/>
          <w:p w14:paraId="63963F50" w14:textId="77777777" w:rsidR="00C9319E" w:rsidRDefault="00C9319E"/>
        </w:tc>
      </w:tr>
    </w:tbl>
    <w:p w14:paraId="63963F52" w14:textId="77777777" w:rsidR="00C9319E" w:rsidRDefault="00C9319E"/>
    <w:p w14:paraId="347E90B8" w14:textId="77777777" w:rsidR="00FD16F0" w:rsidRDefault="00FD16F0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63963F53" w14:textId="606241AE" w:rsidR="00C9319E" w:rsidRDefault="00C63CDD">
      <w:pPr>
        <w:pStyle w:val="Heading2"/>
      </w:pPr>
      <w:r>
        <w:lastRenderedPageBreak/>
        <w:t xml:space="preserve">Section 5 </w:t>
      </w:r>
      <w:r w:rsidR="001B0157">
        <w:t>-</w:t>
      </w:r>
      <w:r>
        <w:t xml:space="preserve"> Organizational Readiness Scorecard</w:t>
      </w:r>
    </w:p>
    <w:p w14:paraId="63963F54" w14:textId="77777777" w:rsidR="00C9319E" w:rsidRDefault="00C931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80"/>
        <w:gridCol w:w="3080"/>
      </w:tblGrid>
      <w:tr w:rsidR="00C9319E" w14:paraId="63963F58" w14:textId="77777777" w:rsidTr="00AE6CF8">
        <w:tc>
          <w:tcPr>
            <w:tcW w:w="4200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5" w14:textId="77777777" w:rsidR="00C9319E" w:rsidRDefault="00C63CDD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2080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6" w14:textId="77777777" w:rsidR="00C9319E" w:rsidRDefault="00C63CDD">
            <w:r>
              <w:rPr>
                <w:b/>
                <w:bCs/>
                <w:color w:val="FFFFFF"/>
              </w:rPr>
              <w:t>Rating (1–5)</w:t>
            </w:r>
          </w:p>
        </w:tc>
        <w:tc>
          <w:tcPr>
            <w:tcW w:w="3080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7" w14:textId="77777777" w:rsidR="00C9319E" w:rsidRDefault="00C63CDD">
            <w:r>
              <w:rPr>
                <w:b/>
                <w:bCs/>
                <w:color w:val="FFFFFF"/>
              </w:rPr>
              <w:t>Priority Actions</w:t>
            </w:r>
          </w:p>
        </w:tc>
      </w:tr>
      <w:tr w:rsidR="00C9319E" w14:paraId="63963F5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9" w14:textId="77777777" w:rsidR="00C9319E" w:rsidRDefault="00C63CDD">
            <w:r>
              <w:t>Strong executive sponsorship visible to teams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A" w14:textId="77777777" w:rsidR="00C9319E" w:rsidRDefault="00C63CDD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B" w14:textId="77777777" w:rsidR="00C9319E" w:rsidRDefault="00C9319E"/>
        </w:tc>
      </w:tr>
      <w:tr w:rsidR="00C9319E" w14:paraId="63963F6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D" w14:textId="77777777" w:rsidR="00C9319E" w:rsidRDefault="00C63CDD">
            <w:r>
              <w:t>AI vision clearly communicated enterprise-wide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E" w14:textId="77777777" w:rsidR="00C9319E" w:rsidRDefault="00C63CDD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5F" w14:textId="77777777" w:rsidR="00C9319E" w:rsidRDefault="00C9319E"/>
        </w:tc>
      </w:tr>
      <w:tr w:rsidR="00C9319E" w14:paraId="63963F6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1" w14:textId="77777777" w:rsidR="00C9319E" w:rsidRDefault="00C63CDD">
            <w:r>
              <w:t>Talent strategy defines future roles and skills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2" w14:textId="77777777" w:rsidR="00C9319E" w:rsidRDefault="00C63CDD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3" w14:textId="77777777" w:rsidR="00C9319E" w:rsidRDefault="00C9319E"/>
        </w:tc>
      </w:tr>
      <w:tr w:rsidR="00C9319E" w14:paraId="63963F6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5" w14:textId="77777777" w:rsidR="00C9319E" w:rsidRDefault="00C63CDD">
            <w:r>
              <w:t>Enterprise-wide AI training plan in place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6" w14:textId="77777777" w:rsidR="00C9319E" w:rsidRDefault="00C63CDD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7" w14:textId="77777777" w:rsidR="00C9319E" w:rsidRDefault="00C9319E"/>
        </w:tc>
      </w:tr>
      <w:tr w:rsidR="00C9319E" w14:paraId="63963F6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9" w14:textId="77777777" w:rsidR="00C9319E" w:rsidRDefault="00C63CDD">
            <w:r>
              <w:t>AI Champion / early adopter network active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A" w14:textId="77777777" w:rsidR="00C9319E" w:rsidRDefault="00C63CDD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B" w14:textId="77777777" w:rsidR="00C9319E" w:rsidRDefault="00C9319E"/>
        </w:tc>
      </w:tr>
      <w:tr w:rsidR="00C9319E" w14:paraId="63963F7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D" w14:textId="77777777" w:rsidR="00C9319E" w:rsidRDefault="00C63CDD">
            <w:r>
              <w:t>Change management plan developed and active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E" w14:textId="77777777" w:rsidR="00C9319E" w:rsidRDefault="00C63CDD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6F" w14:textId="77777777" w:rsidR="00C9319E" w:rsidRDefault="00C9319E"/>
        </w:tc>
      </w:tr>
      <w:tr w:rsidR="00C9319E" w14:paraId="63963F7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71" w14:textId="77777777" w:rsidR="00C9319E" w:rsidRDefault="00C63CDD">
            <w:r>
              <w:t>AI-skilled talent pools identified and growing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72" w14:textId="77777777" w:rsidR="00C9319E" w:rsidRDefault="00C63CDD">
            <w:r>
              <w:rPr>
                <w:color w:val="888888"/>
              </w:rPr>
              <w:t xml:space="preserve">  /5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F73" w14:textId="77777777" w:rsidR="00C9319E" w:rsidRDefault="00C9319E"/>
        </w:tc>
      </w:tr>
    </w:tbl>
    <w:p w14:paraId="63963F75" w14:textId="77777777" w:rsidR="00C9319E" w:rsidRDefault="00C9319E"/>
    <w:p w14:paraId="63963F76" w14:textId="77777777" w:rsidR="00C9319E" w:rsidRDefault="00C9319E"/>
    <w:sectPr w:rsidR="00C9319E" w:rsidSect="00897B67">
      <w:footerReference w:type="default" r:id="rId10"/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29036" w14:textId="77777777" w:rsidR="00C63CDD" w:rsidRDefault="00C63CDD">
      <w:r>
        <w:separator/>
      </w:r>
    </w:p>
  </w:endnote>
  <w:endnote w:type="continuationSeparator" w:id="0">
    <w:p w14:paraId="1DCF2F1A" w14:textId="77777777" w:rsidR="00C63CDD" w:rsidRDefault="00C63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3F77" w14:textId="04B618BA" w:rsidR="00C9319E" w:rsidRDefault="00C63CDD">
    <w:pPr>
      <w:jc w:val="center"/>
    </w:pPr>
    <w:r>
      <w:rPr>
        <w:color w:val="888888"/>
        <w:sz w:val="18"/>
        <w:szCs w:val="18"/>
      </w:rPr>
      <w:t xml:space="preserve">Agent Readiness Framework | Pillar 4: Org Readiness &amp; Culture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B015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DFD13" w14:textId="77777777" w:rsidR="00C63CDD" w:rsidRDefault="00C63CDD">
      <w:r>
        <w:separator/>
      </w:r>
    </w:p>
  </w:footnote>
  <w:footnote w:type="continuationSeparator" w:id="0">
    <w:p w14:paraId="3EF447CB" w14:textId="77777777" w:rsidR="00C63CDD" w:rsidRDefault="00C63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89E"/>
    <w:multiLevelType w:val="hybridMultilevel"/>
    <w:tmpl w:val="1A50CE28"/>
    <w:lvl w:ilvl="0" w:tplc="5584FC44">
      <w:start w:val="1"/>
      <w:numFmt w:val="bullet"/>
      <w:lvlText w:val="●"/>
      <w:lvlJc w:val="left"/>
      <w:pPr>
        <w:ind w:left="720" w:hanging="360"/>
      </w:pPr>
    </w:lvl>
    <w:lvl w:ilvl="1" w:tplc="729406CA">
      <w:start w:val="1"/>
      <w:numFmt w:val="bullet"/>
      <w:lvlText w:val="○"/>
      <w:lvlJc w:val="left"/>
      <w:pPr>
        <w:ind w:left="1440" w:hanging="360"/>
      </w:pPr>
    </w:lvl>
    <w:lvl w:ilvl="2" w:tplc="E7321BC0">
      <w:start w:val="1"/>
      <w:numFmt w:val="bullet"/>
      <w:lvlText w:val="■"/>
      <w:lvlJc w:val="left"/>
      <w:pPr>
        <w:ind w:left="2160" w:hanging="360"/>
      </w:pPr>
    </w:lvl>
    <w:lvl w:ilvl="3" w:tplc="08424CAC">
      <w:start w:val="1"/>
      <w:numFmt w:val="bullet"/>
      <w:lvlText w:val="●"/>
      <w:lvlJc w:val="left"/>
      <w:pPr>
        <w:ind w:left="2880" w:hanging="360"/>
      </w:pPr>
    </w:lvl>
    <w:lvl w:ilvl="4" w:tplc="DAAED730">
      <w:start w:val="1"/>
      <w:numFmt w:val="bullet"/>
      <w:lvlText w:val="○"/>
      <w:lvlJc w:val="left"/>
      <w:pPr>
        <w:ind w:left="3600" w:hanging="360"/>
      </w:pPr>
    </w:lvl>
    <w:lvl w:ilvl="5" w:tplc="FF3EA834">
      <w:start w:val="1"/>
      <w:numFmt w:val="bullet"/>
      <w:lvlText w:val="■"/>
      <w:lvlJc w:val="left"/>
      <w:pPr>
        <w:ind w:left="4320" w:hanging="360"/>
      </w:pPr>
    </w:lvl>
    <w:lvl w:ilvl="6" w:tplc="45DC93AA">
      <w:start w:val="1"/>
      <w:numFmt w:val="bullet"/>
      <w:lvlText w:val="●"/>
      <w:lvlJc w:val="left"/>
      <w:pPr>
        <w:ind w:left="5040" w:hanging="360"/>
      </w:pPr>
    </w:lvl>
    <w:lvl w:ilvl="7" w:tplc="61FC65CC">
      <w:start w:val="1"/>
      <w:numFmt w:val="bullet"/>
      <w:lvlText w:val="●"/>
      <w:lvlJc w:val="left"/>
      <w:pPr>
        <w:ind w:left="5760" w:hanging="360"/>
      </w:pPr>
    </w:lvl>
    <w:lvl w:ilvl="8" w:tplc="A9A22F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B431DD"/>
    <w:multiLevelType w:val="hybridMultilevel"/>
    <w:tmpl w:val="4DAAE5A6"/>
    <w:lvl w:ilvl="0" w:tplc="AC4EB8A0">
      <w:start w:val="1"/>
      <w:numFmt w:val="decimal"/>
      <w:lvlText w:val="%1."/>
      <w:lvlJc w:val="left"/>
      <w:pPr>
        <w:ind w:left="720" w:hanging="360"/>
      </w:pPr>
    </w:lvl>
    <w:lvl w:ilvl="1" w:tplc="4718C194">
      <w:numFmt w:val="decimal"/>
      <w:lvlText w:val=""/>
      <w:lvlJc w:val="left"/>
    </w:lvl>
    <w:lvl w:ilvl="2" w:tplc="BB1A5464">
      <w:numFmt w:val="decimal"/>
      <w:lvlText w:val=""/>
      <w:lvlJc w:val="left"/>
    </w:lvl>
    <w:lvl w:ilvl="3" w:tplc="16E81212">
      <w:numFmt w:val="decimal"/>
      <w:lvlText w:val=""/>
      <w:lvlJc w:val="left"/>
    </w:lvl>
    <w:lvl w:ilvl="4" w:tplc="8D043E04">
      <w:numFmt w:val="decimal"/>
      <w:lvlText w:val=""/>
      <w:lvlJc w:val="left"/>
    </w:lvl>
    <w:lvl w:ilvl="5" w:tplc="94D88E82">
      <w:numFmt w:val="decimal"/>
      <w:lvlText w:val=""/>
      <w:lvlJc w:val="left"/>
    </w:lvl>
    <w:lvl w:ilvl="6" w:tplc="A62C8BE6">
      <w:numFmt w:val="decimal"/>
      <w:lvlText w:val=""/>
      <w:lvlJc w:val="left"/>
    </w:lvl>
    <w:lvl w:ilvl="7" w:tplc="973E96B4">
      <w:numFmt w:val="decimal"/>
      <w:lvlText w:val=""/>
      <w:lvlJc w:val="left"/>
    </w:lvl>
    <w:lvl w:ilvl="8" w:tplc="0614818C">
      <w:numFmt w:val="decimal"/>
      <w:lvlText w:val=""/>
      <w:lvlJc w:val="left"/>
    </w:lvl>
  </w:abstractNum>
  <w:abstractNum w:abstractNumId="2" w15:restartNumberingAfterBreak="0">
    <w:nsid w:val="333525BC"/>
    <w:multiLevelType w:val="hybridMultilevel"/>
    <w:tmpl w:val="B5586FC4"/>
    <w:lvl w:ilvl="0" w:tplc="2DDCB032">
      <w:start w:val="1"/>
      <w:numFmt w:val="bullet"/>
      <w:lvlText w:val="•"/>
      <w:lvlJc w:val="left"/>
      <w:pPr>
        <w:ind w:left="720" w:hanging="360"/>
      </w:pPr>
    </w:lvl>
    <w:lvl w:ilvl="1" w:tplc="FC829DCA">
      <w:numFmt w:val="decimal"/>
      <w:lvlText w:val=""/>
      <w:lvlJc w:val="left"/>
    </w:lvl>
    <w:lvl w:ilvl="2" w:tplc="D702FF0A">
      <w:numFmt w:val="decimal"/>
      <w:lvlText w:val=""/>
      <w:lvlJc w:val="left"/>
    </w:lvl>
    <w:lvl w:ilvl="3" w:tplc="B7AA7AE2">
      <w:numFmt w:val="decimal"/>
      <w:lvlText w:val=""/>
      <w:lvlJc w:val="left"/>
    </w:lvl>
    <w:lvl w:ilvl="4" w:tplc="C59EEEF6">
      <w:numFmt w:val="decimal"/>
      <w:lvlText w:val=""/>
      <w:lvlJc w:val="left"/>
    </w:lvl>
    <w:lvl w:ilvl="5" w:tplc="F508DA82">
      <w:numFmt w:val="decimal"/>
      <w:lvlText w:val=""/>
      <w:lvlJc w:val="left"/>
    </w:lvl>
    <w:lvl w:ilvl="6" w:tplc="52D64D14">
      <w:numFmt w:val="decimal"/>
      <w:lvlText w:val=""/>
      <w:lvlJc w:val="left"/>
    </w:lvl>
    <w:lvl w:ilvl="7" w:tplc="603093EA">
      <w:numFmt w:val="decimal"/>
      <w:lvlText w:val=""/>
      <w:lvlJc w:val="left"/>
    </w:lvl>
    <w:lvl w:ilvl="8" w:tplc="EF204D2C">
      <w:numFmt w:val="decimal"/>
      <w:lvlText w:val=""/>
      <w:lvlJc w:val="left"/>
    </w:lvl>
  </w:abstractNum>
  <w:num w:numId="1" w16cid:durableId="883449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19E"/>
    <w:rsid w:val="00047E82"/>
    <w:rsid w:val="000778AB"/>
    <w:rsid w:val="001B0157"/>
    <w:rsid w:val="0040748A"/>
    <w:rsid w:val="007157AB"/>
    <w:rsid w:val="00802036"/>
    <w:rsid w:val="00852ACA"/>
    <w:rsid w:val="00897B67"/>
    <w:rsid w:val="00AE6CF8"/>
    <w:rsid w:val="00C63CDD"/>
    <w:rsid w:val="00C9319E"/>
    <w:rsid w:val="00F0516A"/>
    <w:rsid w:val="00FA54D0"/>
    <w:rsid w:val="00FD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3ECB"/>
  <w15:docId w15:val="{6AC15B12-A491-457D-87CD-E2532E45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2E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57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57AB"/>
  </w:style>
  <w:style w:type="paragraph" w:styleId="Footer">
    <w:name w:val="footer"/>
    <w:basedOn w:val="Normal"/>
    <w:link w:val="FooterChar"/>
    <w:uiPriority w:val="99"/>
    <w:unhideWhenUsed/>
    <w:rsid w:val="007157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FAADC8AA9BB4A8388C5435B4875F2" ma:contentTypeVersion="10" ma:contentTypeDescription="Create a new document." ma:contentTypeScope="" ma:versionID="313fc50d6d84ca560699da2e8bca75c2">
  <xsd:schema xmlns:xsd="http://www.w3.org/2001/XMLSchema" xmlns:xs="http://www.w3.org/2001/XMLSchema" xmlns:p="http://schemas.microsoft.com/office/2006/metadata/properties" xmlns:ns1="http://schemas.microsoft.com/sharepoint/v3" xmlns:ns2="d3abee2f-adf7-4612-a7eb-201a3a9ea577" targetNamespace="http://schemas.microsoft.com/office/2006/metadata/properties" ma:root="true" ma:fieldsID="e30fad4c0c60ada43ed1e8b1f9c2930c" ns1:_="" ns2:_="">
    <xsd:import namespace="http://schemas.microsoft.com/sharepoint/v3"/>
    <xsd:import namespace="d3abee2f-adf7-4612-a7eb-201a3a9ea57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bee2f-adf7-4612-a7eb-201a3a9ea57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6D3F216-BDA0-47CD-BA7F-4F1ED4C187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D8ED90-2379-4BE8-90DA-E17CBD221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abee2f-adf7-4612-a7eb-201a3a9ea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E13047-33EE-4544-B392-1F86C3A835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Bojan Buhac</dc:creator>
  <cp:lastModifiedBy>Bojan Buhac</cp:lastModifiedBy>
  <cp:revision>10</cp:revision>
  <dcterms:created xsi:type="dcterms:W3CDTF">2026-03-12T08:25:00Z</dcterms:created>
  <dcterms:modified xsi:type="dcterms:W3CDTF">2026-04-08T06:39:00Z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0x010100597FAADC8AA9BB4A8388C5435B4875F2</vt:lpwstr>
  </property>
</Properties>
</file>