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5093A" w14:paraId="578E73B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3FB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578E73B0" w14:textId="77777777" w:rsidR="0095093A" w:rsidRDefault="00000000">
            <w:pPr>
              <w:spacing w:after="40"/>
            </w:pPr>
            <w:r>
              <w:rPr>
                <w:b/>
                <w:bCs/>
                <w:color w:val="7030A0"/>
                <w:sz w:val="32"/>
                <w:szCs w:val="32"/>
              </w:rPr>
              <w:t>Pillar Two: Business Process Mapping</w:t>
            </w:r>
          </w:p>
          <w:p w14:paraId="578E73B1" w14:textId="77777777" w:rsidR="0095093A" w:rsidRDefault="00000000">
            <w:r>
              <w:rPr>
                <w:color w:val="444444"/>
              </w:rPr>
              <w:t>Use this template to document, contextualize and govern workflows that AI agents will execute.</w:t>
            </w:r>
          </w:p>
        </w:tc>
      </w:tr>
    </w:tbl>
    <w:p w14:paraId="578E73B3" w14:textId="77777777" w:rsidR="0095093A" w:rsidRDefault="0095093A"/>
    <w:p w14:paraId="578E73B4" w14:textId="77777777" w:rsidR="0095093A" w:rsidRDefault="00000000">
      <w:pPr>
        <w:spacing w:before="60" w:after="60"/>
      </w:pPr>
      <w:r>
        <w:rPr>
          <w:b/>
          <w:bCs/>
        </w:rPr>
        <w:t>Organization:</w:t>
      </w:r>
    </w:p>
    <w:p w14:paraId="578E73B5" w14:textId="77777777" w:rsidR="0095093A" w:rsidRDefault="00000000">
      <w:pPr>
        <w:spacing w:before="60" w:after="60"/>
      </w:pPr>
      <w:r>
        <w:t>Document Owner:</w:t>
      </w:r>
    </w:p>
    <w:p w14:paraId="578E73B6" w14:textId="77777777" w:rsidR="0095093A" w:rsidRDefault="00000000">
      <w:pPr>
        <w:spacing w:before="60" w:after="60"/>
      </w:pPr>
      <w:r>
        <w:t>Version / Date:</w:t>
      </w:r>
    </w:p>
    <w:p w14:paraId="578E73B7" w14:textId="77777777" w:rsidR="0095093A" w:rsidRDefault="0095093A"/>
    <w:p w14:paraId="578E73B8" w14:textId="50CAD28A" w:rsidR="0095093A" w:rsidRDefault="00000000">
      <w:pPr>
        <w:pStyle w:val="Heading2"/>
      </w:pPr>
      <w:r>
        <w:t xml:space="preserve">Section 1 </w:t>
      </w:r>
      <w:r w:rsidR="005A7FD1">
        <w:t>-</w:t>
      </w:r>
      <w:r>
        <w:t xml:space="preserve"> Workflow Inventory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5093A" w14:paraId="578E73B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3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78E73B9" w14:textId="77777777" w:rsidR="0095093A" w:rsidRDefault="00000000">
            <w:pPr>
              <w:spacing w:after="60"/>
            </w:pPr>
            <w:r>
              <w:rPr>
                <w:b/>
                <w:bCs/>
                <w:color w:val="7030A0"/>
              </w:rPr>
              <w:t>💡 Guidance</w:t>
            </w:r>
          </w:p>
          <w:p w14:paraId="578E73BA" w14:textId="77777777" w:rsidR="0095093A" w:rsidRDefault="00000000">
            <w:r>
              <w:rPr>
                <w:i/>
                <w:iCs/>
                <w:color w:val="444444"/>
                <w:sz w:val="20"/>
                <w:szCs w:val="20"/>
              </w:rPr>
              <w:t>Identify and prioritize workflows that are high-volume, high-cost or high-impact. Agents need a clear map of steps, inputs, dependencies and outputs.</w:t>
            </w:r>
          </w:p>
        </w:tc>
      </w:tr>
    </w:tbl>
    <w:p w14:paraId="578E73BC" w14:textId="77777777" w:rsidR="0095093A" w:rsidRDefault="0095093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600"/>
        <w:gridCol w:w="1600"/>
        <w:gridCol w:w="1560"/>
        <w:gridCol w:w="2000"/>
      </w:tblGrid>
      <w:tr w:rsidR="0095093A" w14:paraId="578E73C2" w14:textId="77777777" w:rsidTr="005A7FD1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7030A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73BD" w14:textId="77777777" w:rsidR="0095093A" w:rsidRPr="00AD239D" w:rsidRDefault="00000000">
            <w:pPr>
              <w:rPr>
                <w:b/>
                <w:bCs/>
                <w:color w:val="FFFFFF"/>
              </w:rPr>
            </w:pPr>
            <w:r w:rsidRPr="00AD239D">
              <w:rPr>
                <w:b/>
                <w:bCs/>
                <w:color w:val="FFFFFF"/>
              </w:rPr>
              <w:t>Workflow Name</w:t>
            </w:r>
          </w:p>
        </w:tc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7030A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73BE" w14:textId="77777777" w:rsidR="0095093A" w:rsidRDefault="00000000">
            <w:r>
              <w:rPr>
                <w:b/>
                <w:bCs/>
                <w:color w:val="FFFFFF"/>
                <w:sz w:val="20"/>
                <w:szCs w:val="20"/>
              </w:rPr>
              <w:t>Business Area</w:t>
            </w:r>
          </w:p>
        </w:tc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7030A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73BF" w14:textId="77777777" w:rsidR="0095093A" w:rsidRDefault="00000000">
            <w:r>
              <w:rPr>
                <w:b/>
                <w:bCs/>
                <w:color w:val="FFFFFF"/>
                <w:sz w:val="20"/>
                <w:szCs w:val="20"/>
              </w:rPr>
              <w:t>Volume / Frequency</w:t>
            </w:r>
          </w:p>
        </w:tc>
        <w:tc>
          <w:tcPr>
            <w:tcW w:w="15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7030A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73C0" w14:textId="77777777" w:rsidR="0095093A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 (H/M/L)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7030A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73C1" w14:textId="77777777" w:rsidR="0095093A" w:rsidRDefault="00000000">
            <w:r>
              <w:rPr>
                <w:b/>
                <w:bCs/>
                <w:color w:val="FFFFFF"/>
                <w:sz w:val="20"/>
                <w:szCs w:val="20"/>
              </w:rPr>
              <w:t>Agent Candidate?</w:t>
            </w:r>
          </w:p>
        </w:tc>
      </w:tr>
      <w:tr w:rsidR="0095093A" w14:paraId="578E73C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73C3" w14:textId="77777777" w:rsidR="0095093A" w:rsidRPr="00AD239D" w:rsidRDefault="0095093A">
            <w:pPr>
              <w:rPr>
                <w:b/>
                <w:bCs/>
                <w:color w:val="FFFFFF"/>
              </w:rPr>
            </w:pP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73C4" w14:textId="77777777" w:rsidR="0095093A" w:rsidRDefault="0095093A"/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73C5" w14:textId="77777777" w:rsidR="0095093A" w:rsidRDefault="0095093A"/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73C6" w14:textId="77777777" w:rsidR="0095093A" w:rsidRDefault="0095093A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73C7" w14:textId="77777777" w:rsidR="0095093A" w:rsidRDefault="0095093A"/>
        </w:tc>
      </w:tr>
      <w:tr w:rsidR="0095093A" w14:paraId="578E73C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73C9" w14:textId="77777777" w:rsidR="0095093A" w:rsidRPr="00AD239D" w:rsidRDefault="0095093A">
            <w:pPr>
              <w:rPr>
                <w:b/>
                <w:bCs/>
                <w:color w:val="FFFFFF"/>
              </w:rPr>
            </w:pP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73CA" w14:textId="77777777" w:rsidR="0095093A" w:rsidRDefault="0095093A"/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73CB" w14:textId="77777777" w:rsidR="0095093A" w:rsidRDefault="0095093A"/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73CC" w14:textId="77777777" w:rsidR="0095093A" w:rsidRDefault="0095093A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73CD" w14:textId="77777777" w:rsidR="0095093A" w:rsidRDefault="0095093A"/>
        </w:tc>
      </w:tr>
      <w:tr w:rsidR="0095093A" w14:paraId="578E73D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73CF" w14:textId="77777777" w:rsidR="0095093A" w:rsidRPr="00AD239D" w:rsidRDefault="0095093A">
            <w:pPr>
              <w:rPr>
                <w:b/>
                <w:bCs/>
                <w:color w:val="FFFFFF"/>
              </w:rPr>
            </w:pP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73D0" w14:textId="77777777" w:rsidR="0095093A" w:rsidRDefault="0095093A"/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73D1" w14:textId="77777777" w:rsidR="0095093A" w:rsidRDefault="0095093A"/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73D2" w14:textId="77777777" w:rsidR="0095093A" w:rsidRDefault="0095093A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73D3" w14:textId="77777777" w:rsidR="0095093A" w:rsidRDefault="0095093A"/>
        </w:tc>
      </w:tr>
      <w:tr w:rsidR="0095093A" w14:paraId="578E73D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73D5" w14:textId="77777777" w:rsidR="0095093A" w:rsidRPr="00AD239D" w:rsidRDefault="0095093A">
            <w:pPr>
              <w:rPr>
                <w:b/>
                <w:bCs/>
                <w:color w:val="FFFFFF"/>
              </w:rPr>
            </w:pP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73D6" w14:textId="77777777" w:rsidR="0095093A" w:rsidRDefault="0095093A"/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73D7" w14:textId="77777777" w:rsidR="0095093A" w:rsidRDefault="0095093A"/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73D8" w14:textId="77777777" w:rsidR="0095093A" w:rsidRDefault="0095093A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73D9" w14:textId="77777777" w:rsidR="0095093A" w:rsidRDefault="0095093A"/>
        </w:tc>
      </w:tr>
      <w:tr w:rsidR="0095093A" w14:paraId="578E73E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73DB" w14:textId="77777777" w:rsidR="0095093A" w:rsidRPr="00AD239D" w:rsidRDefault="0095093A">
            <w:pPr>
              <w:rPr>
                <w:b/>
                <w:bCs/>
                <w:color w:val="FFFFFF"/>
              </w:rPr>
            </w:pP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73DC" w14:textId="77777777" w:rsidR="0095093A" w:rsidRDefault="0095093A"/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73DD" w14:textId="77777777" w:rsidR="0095093A" w:rsidRDefault="0095093A"/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73DE" w14:textId="77777777" w:rsidR="0095093A" w:rsidRDefault="0095093A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73DF" w14:textId="77777777" w:rsidR="0095093A" w:rsidRDefault="0095093A"/>
        </w:tc>
      </w:tr>
    </w:tbl>
    <w:p w14:paraId="578E73E1" w14:textId="77777777" w:rsidR="0095093A" w:rsidRDefault="0095093A"/>
    <w:p w14:paraId="6ACFCB59" w14:textId="77777777" w:rsidR="00F2103F" w:rsidRDefault="00F2103F">
      <w:pPr>
        <w:rPr>
          <w:b/>
          <w:bCs/>
          <w:color w:val="2E2E2E"/>
          <w:sz w:val="28"/>
          <w:szCs w:val="28"/>
        </w:rPr>
      </w:pPr>
      <w:r>
        <w:br w:type="page"/>
      </w:r>
    </w:p>
    <w:p w14:paraId="578E73E2" w14:textId="129EA294" w:rsidR="0095093A" w:rsidRDefault="00000000">
      <w:pPr>
        <w:pStyle w:val="Heading2"/>
      </w:pPr>
      <w:r>
        <w:lastRenderedPageBreak/>
        <w:t xml:space="preserve">Section 2 </w:t>
      </w:r>
      <w:r w:rsidR="005A7FD1">
        <w:t>-</w:t>
      </w:r>
      <w:r>
        <w:t xml:space="preserve"> Detailed Workflow Documentation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5093A" w14:paraId="578E73E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3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78E73E3" w14:textId="77777777" w:rsidR="0095093A" w:rsidRDefault="00000000">
            <w:pPr>
              <w:spacing w:after="60"/>
            </w:pPr>
            <w:r>
              <w:rPr>
                <w:b/>
                <w:bCs/>
                <w:color w:val="7030A0"/>
              </w:rPr>
              <w:t>💡 Guidance</w:t>
            </w:r>
          </w:p>
          <w:p w14:paraId="578E73E4" w14:textId="77777777" w:rsidR="0095093A" w:rsidRDefault="00000000">
            <w:r>
              <w:rPr>
                <w:i/>
                <w:iCs/>
                <w:color w:val="444444"/>
                <w:sz w:val="20"/>
                <w:szCs w:val="20"/>
              </w:rPr>
              <w:t>For each priority workflow, complete a detailed map. Copy this section for each workflow you are documenting.</w:t>
            </w:r>
          </w:p>
        </w:tc>
      </w:tr>
    </w:tbl>
    <w:p w14:paraId="578E73E6" w14:textId="77777777" w:rsidR="0095093A" w:rsidRDefault="0095093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5093A" w14:paraId="578E73E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3E7" w14:textId="77777777" w:rsidR="0095093A" w:rsidRDefault="00000000">
            <w:r>
              <w:rPr>
                <w:b/>
                <w:bCs/>
              </w:rPr>
              <w:t>Workflow Name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3E8" w14:textId="77777777" w:rsidR="0095093A" w:rsidRDefault="00000000">
            <w:r>
              <w:rPr>
                <w:i/>
                <w:iCs/>
                <w:color w:val="888888"/>
                <w:sz w:val="20"/>
                <w:szCs w:val="20"/>
              </w:rPr>
              <w:t>Enter the name of the workflow (e.g., 'Customer Onboarding Request')</w:t>
            </w:r>
          </w:p>
          <w:p w14:paraId="578E73E9" w14:textId="77777777" w:rsidR="0095093A" w:rsidRDefault="0095093A"/>
          <w:p w14:paraId="578E73EA" w14:textId="77777777" w:rsidR="0095093A" w:rsidRDefault="0095093A"/>
        </w:tc>
      </w:tr>
      <w:tr w:rsidR="0095093A" w14:paraId="578E73F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3EC" w14:textId="77777777" w:rsidR="0095093A" w:rsidRDefault="00000000">
            <w:r>
              <w:rPr>
                <w:b/>
                <w:bCs/>
              </w:rPr>
              <w:t>Process Owner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3ED" w14:textId="77777777" w:rsidR="0095093A" w:rsidRDefault="00000000">
            <w:r>
              <w:rPr>
                <w:i/>
                <w:iCs/>
                <w:color w:val="888888"/>
                <w:sz w:val="20"/>
                <w:szCs w:val="20"/>
              </w:rPr>
              <w:t>Name and role of the person accountable for this workflow</w:t>
            </w:r>
          </w:p>
          <w:p w14:paraId="578E73EE" w14:textId="77777777" w:rsidR="0095093A" w:rsidRDefault="0095093A"/>
          <w:p w14:paraId="578E73EF" w14:textId="77777777" w:rsidR="0095093A" w:rsidRDefault="0095093A"/>
        </w:tc>
      </w:tr>
      <w:tr w:rsidR="0095093A" w14:paraId="578E73F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3F1" w14:textId="77777777" w:rsidR="0095093A" w:rsidRDefault="00000000">
            <w:r>
              <w:rPr>
                <w:b/>
                <w:bCs/>
              </w:rPr>
              <w:t>Trigger / Start Event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3F2" w14:textId="77777777" w:rsidR="0095093A" w:rsidRDefault="00000000">
            <w:r>
              <w:rPr>
                <w:i/>
                <w:iCs/>
                <w:color w:val="888888"/>
                <w:sz w:val="20"/>
                <w:szCs w:val="20"/>
              </w:rPr>
              <w:t>What triggers this workflow? (e.g., customer submits form, invoice received)</w:t>
            </w:r>
          </w:p>
          <w:p w14:paraId="578E73F3" w14:textId="77777777" w:rsidR="0095093A" w:rsidRDefault="0095093A"/>
          <w:p w14:paraId="578E73F4" w14:textId="77777777" w:rsidR="0095093A" w:rsidRDefault="0095093A"/>
        </w:tc>
      </w:tr>
      <w:tr w:rsidR="0095093A" w14:paraId="578E73F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3F6" w14:textId="77777777" w:rsidR="0095093A" w:rsidRDefault="00000000">
            <w:r>
              <w:rPr>
                <w:b/>
                <w:bCs/>
              </w:rPr>
              <w:t>End State / Output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3F7" w14:textId="77777777" w:rsidR="0095093A" w:rsidRDefault="00000000">
            <w:r>
              <w:rPr>
                <w:i/>
                <w:iCs/>
                <w:color w:val="888888"/>
                <w:sz w:val="20"/>
                <w:szCs w:val="20"/>
              </w:rPr>
              <w:t>What is the desired end state or deliverable of this workflow?</w:t>
            </w:r>
          </w:p>
          <w:p w14:paraId="578E73F8" w14:textId="77777777" w:rsidR="0095093A" w:rsidRDefault="0095093A"/>
          <w:p w14:paraId="578E73F9" w14:textId="77777777" w:rsidR="0095093A" w:rsidRDefault="0095093A"/>
        </w:tc>
      </w:tr>
      <w:tr w:rsidR="0095093A" w14:paraId="578E740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3FB" w14:textId="77777777" w:rsidR="0095093A" w:rsidRDefault="00000000">
            <w:r>
              <w:rPr>
                <w:b/>
                <w:bCs/>
              </w:rPr>
              <w:t>Steps (in order)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3FC" w14:textId="77777777" w:rsidR="0095093A" w:rsidRDefault="00000000">
            <w:r>
              <w:rPr>
                <w:i/>
                <w:iCs/>
                <w:color w:val="888888"/>
                <w:sz w:val="20"/>
                <w:szCs w:val="20"/>
              </w:rPr>
              <w:t>List each step sequentially. Note the system, data input and responsible party for each step.</w:t>
            </w:r>
          </w:p>
          <w:p w14:paraId="578E73FD" w14:textId="77777777" w:rsidR="0095093A" w:rsidRDefault="0095093A"/>
          <w:p w14:paraId="578E73FE" w14:textId="77777777" w:rsidR="0095093A" w:rsidRDefault="0095093A"/>
          <w:p w14:paraId="578E73FF" w14:textId="77777777" w:rsidR="0095093A" w:rsidRDefault="0095093A"/>
          <w:p w14:paraId="578E7400" w14:textId="77777777" w:rsidR="0095093A" w:rsidRDefault="0095093A"/>
          <w:p w14:paraId="578E7401" w14:textId="77777777" w:rsidR="0095093A" w:rsidRDefault="0095093A"/>
          <w:p w14:paraId="578E7402" w14:textId="77777777" w:rsidR="0095093A" w:rsidRDefault="0095093A"/>
        </w:tc>
      </w:tr>
      <w:tr w:rsidR="0095093A" w14:paraId="578E740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404" w14:textId="77777777" w:rsidR="0095093A" w:rsidRDefault="00000000">
            <w:r>
              <w:rPr>
                <w:b/>
                <w:bCs/>
              </w:rPr>
              <w:t>Dependencies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405" w14:textId="77777777" w:rsidR="0095093A" w:rsidRDefault="00000000">
            <w:r>
              <w:rPr>
                <w:i/>
                <w:iCs/>
                <w:color w:val="888888"/>
                <w:sz w:val="20"/>
                <w:szCs w:val="20"/>
              </w:rPr>
              <w:t>Systems, data sources, APIs or teams this workflow depends on</w:t>
            </w:r>
          </w:p>
          <w:p w14:paraId="578E7406" w14:textId="77777777" w:rsidR="0095093A" w:rsidRDefault="0095093A"/>
          <w:p w14:paraId="578E7407" w14:textId="77777777" w:rsidR="0095093A" w:rsidRDefault="0095093A"/>
        </w:tc>
      </w:tr>
      <w:tr w:rsidR="0095093A" w14:paraId="578E740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409" w14:textId="77777777" w:rsidR="0095093A" w:rsidRDefault="00000000">
            <w:r>
              <w:rPr>
                <w:b/>
                <w:bCs/>
              </w:rPr>
              <w:t>Business Rules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40A" w14:textId="77777777" w:rsidR="0095093A" w:rsidRDefault="00000000">
            <w:r>
              <w:rPr>
                <w:i/>
                <w:iCs/>
                <w:color w:val="888888"/>
                <w:sz w:val="20"/>
                <w:szCs w:val="20"/>
              </w:rPr>
              <w:t>Document key decision logic, escalation triggers, approval requirements or compliance rules</w:t>
            </w:r>
          </w:p>
          <w:p w14:paraId="578E740B" w14:textId="77777777" w:rsidR="0095093A" w:rsidRDefault="0095093A"/>
          <w:p w14:paraId="578E740C" w14:textId="77777777" w:rsidR="0095093A" w:rsidRDefault="0095093A"/>
          <w:p w14:paraId="578E740D" w14:textId="77777777" w:rsidR="0095093A" w:rsidRDefault="0095093A"/>
        </w:tc>
      </w:tr>
      <w:tr w:rsidR="0095093A" w14:paraId="578E741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40F" w14:textId="77777777" w:rsidR="0095093A" w:rsidRDefault="00000000">
            <w:r>
              <w:rPr>
                <w:b/>
                <w:bCs/>
              </w:rPr>
              <w:t>SLA / Timing Requirements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410" w14:textId="77777777" w:rsidR="0095093A" w:rsidRDefault="00000000">
            <w:r>
              <w:rPr>
                <w:i/>
                <w:iCs/>
                <w:color w:val="888888"/>
                <w:sz w:val="20"/>
                <w:szCs w:val="20"/>
              </w:rPr>
              <w:t>What are the time targets or service level agreements for this workflow?</w:t>
            </w:r>
          </w:p>
          <w:p w14:paraId="578E7411" w14:textId="77777777" w:rsidR="0095093A" w:rsidRDefault="0095093A"/>
          <w:p w14:paraId="578E7412" w14:textId="77777777" w:rsidR="0095093A" w:rsidRDefault="0095093A"/>
        </w:tc>
      </w:tr>
      <w:tr w:rsidR="0095093A" w14:paraId="578E741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414" w14:textId="77777777" w:rsidR="0095093A" w:rsidRDefault="00000000">
            <w:r>
              <w:rPr>
                <w:b/>
                <w:bCs/>
              </w:rPr>
              <w:t>Compliance Requirements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415" w14:textId="77777777" w:rsidR="0095093A" w:rsidRDefault="00000000">
            <w:r>
              <w:rPr>
                <w:i/>
                <w:iCs/>
                <w:color w:val="888888"/>
                <w:sz w:val="20"/>
                <w:szCs w:val="20"/>
              </w:rPr>
              <w:t>Any regulatory, legal or policy constraints that must be respected</w:t>
            </w:r>
          </w:p>
          <w:p w14:paraId="578E7416" w14:textId="77777777" w:rsidR="0095093A" w:rsidRDefault="0095093A"/>
          <w:p w14:paraId="578E7417" w14:textId="77777777" w:rsidR="0095093A" w:rsidRDefault="0095093A"/>
        </w:tc>
      </w:tr>
    </w:tbl>
    <w:p w14:paraId="578E7419" w14:textId="77777777" w:rsidR="0095093A" w:rsidRDefault="0095093A"/>
    <w:p w14:paraId="16904520" w14:textId="77777777" w:rsidR="00F2103F" w:rsidRDefault="00F2103F">
      <w:pPr>
        <w:rPr>
          <w:b/>
          <w:bCs/>
          <w:color w:val="2E2E2E"/>
          <w:sz w:val="28"/>
          <w:szCs w:val="28"/>
        </w:rPr>
      </w:pPr>
      <w:r>
        <w:br w:type="page"/>
      </w:r>
    </w:p>
    <w:p w14:paraId="578E741A" w14:textId="40B90F64" w:rsidR="0095093A" w:rsidRDefault="00000000">
      <w:pPr>
        <w:pStyle w:val="Heading2"/>
      </w:pPr>
      <w:r>
        <w:lastRenderedPageBreak/>
        <w:t xml:space="preserve">Section 3 </w:t>
      </w:r>
      <w:r w:rsidR="005A7FD1">
        <w:t>-</w:t>
      </w:r>
      <w:r>
        <w:t xml:space="preserve"> Success Metrics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5093A" w14:paraId="578E741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3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78E741B" w14:textId="77777777" w:rsidR="0095093A" w:rsidRDefault="00000000">
            <w:pPr>
              <w:spacing w:after="60"/>
            </w:pPr>
            <w:r>
              <w:rPr>
                <w:b/>
                <w:bCs/>
                <w:color w:val="7030A0"/>
              </w:rPr>
              <w:t>💡 Guidance</w:t>
            </w:r>
          </w:p>
          <w:p w14:paraId="578E741C" w14:textId="77777777" w:rsidR="0095093A" w:rsidRDefault="00000000">
            <w:r>
              <w:rPr>
                <w:i/>
                <w:iCs/>
                <w:color w:val="444444"/>
                <w:sz w:val="20"/>
                <w:szCs w:val="20"/>
              </w:rPr>
              <w:t>Define how success will be measured for each workflow. Without clear metrics, agents risk optimizing for the wrong outcome.</w:t>
            </w:r>
          </w:p>
        </w:tc>
      </w:tr>
    </w:tbl>
    <w:p w14:paraId="578E741E" w14:textId="77777777" w:rsidR="0095093A" w:rsidRDefault="0095093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5093A" w14:paraId="578E742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41F" w14:textId="77777777" w:rsidR="0095093A" w:rsidRDefault="00000000">
            <w:r>
              <w:rPr>
                <w:b/>
                <w:bCs/>
              </w:rPr>
              <w:t>Primary KPIs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420" w14:textId="77777777" w:rsidR="0095093A" w:rsidRDefault="00000000">
            <w:r>
              <w:rPr>
                <w:i/>
                <w:iCs/>
                <w:color w:val="888888"/>
                <w:sz w:val="20"/>
                <w:szCs w:val="20"/>
              </w:rPr>
              <w:t>List 2–4 KPIs directly tied to this workflow (e.g., cycle time, error rate, cost per transaction)</w:t>
            </w:r>
          </w:p>
          <w:p w14:paraId="578E7421" w14:textId="77777777" w:rsidR="0095093A" w:rsidRDefault="0095093A"/>
          <w:p w14:paraId="578E7422" w14:textId="77777777" w:rsidR="0095093A" w:rsidRDefault="0095093A"/>
        </w:tc>
      </w:tr>
      <w:tr w:rsidR="0095093A" w14:paraId="578E742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424" w14:textId="77777777" w:rsidR="0095093A" w:rsidRDefault="00000000">
            <w:r>
              <w:rPr>
                <w:b/>
                <w:bCs/>
              </w:rPr>
              <w:t>Baseline (Current)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425" w14:textId="77777777" w:rsidR="0095093A" w:rsidRDefault="00000000">
            <w:r>
              <w:rPr>
                <w:i/>
                <w:iCs/>
                <w:color w:val="888888"/>
                <w:sz w:val="20"/>
                <w:szCs w:val="20"/>
              </w:rPr>
              <w:t>Current measured performance against each KPI</w:t>
            </w:r>
          </w:p>
          <w:p w14:paraId="578E7426" w14:textId="77777777" w:rsidR="0095093A" w:rsidRDefault="0095093A"/>
          <w:p w14:paraId="578E7427" w14:textId="77777777" w:rsidR="0095093A" w:rsidRDefault="0095093A"/>
        </w:tc>
      </w:tr>
      <w:tr w:rsidR="0095093A" w14:paraId="578E742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429" w14:textId="77777777" w:rsidR="0095093A" w:rsidRDefault="00000000">
            <w:r>
              <w:rPr>
                <w:b/>
                <w:bCs/>
              </w:rPr>
              <w:t>Target with Agents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42A" w14:textId="77777777" w:rsidR="0095093A" w:rsidRDefault="00000000">
            <w:r>
              <w:rPr>
                <w:i/>
                <w:iCs/>
                <w:color w:val="888888"/>
                <w:sz w:val="20"/>
                <w:szCs w:val="20"/>
              </w:rPr>
              <w:t>Expected performance improvement after agentic automation</w:t>
            </w:r>
          </w:p>
          <w:p w14:paraId="578E742B" w14:textId="77777777" w:rsidR="0095093A" w:rsidRDefault="0095093A"/>
          <w:p w14:paraId="578E742C" w14:textId="77777777" w:rsidR="0095093A" w:rsidRDefault="0095093A"/>
        </w:tc>
      </w:tr>
      <w:tr w:rsidR="0095093A" w14:paraId="578E743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42E" w14:textId="77777777" w:rsidR="0095093A" w:rsidRDefault="00000000">
            <w:r>
              <w:rPr>
                <w:b/>
                <w:bCs/>
              </w:rPr>
              <w:t>Measurement Method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42F" w14:textId="77777777" w:rsidR="0095093A" w:rsidRDefault="00000000">
            <w:r>
              <w:rPr>
                <w:i/>
                <w:iCs/>
                <w:color w:val="888888"/>
                <w:sz w:val="20"/>
                <w:szCs w:val="20"/>
              </w:rPr>
              <w:t>How and where will KPI data be captured and reported?</w:t>
            </w:r>
          </w:p>
          <w:p w14:paraId="578E7430" w14:textId="77777777" w:rsidR="0095093A" w:rsidRDefault="0095093A"/>
          <w:p w14:paraId="578E7431" w14:textId="77777777" w:rsidR="0095093A" w:rsidRDefault="0095093A"/>
        </w:tc>
      </w:tr>
    </w:tbl>
    <w:p w14:paraId="578E7433" w14:textId="77777777" w:rsidR="0095093A" w:rsidRDefault="0095093A"/>
    <w:p w14:paraId="3E5D688A" w14:textId="77777777" w:rsidR="00F2103F" w:rsidRDefault="00F2103F">
      <w:pPr>
        <w:rPr>
          <w:b/>
          <w:bCs/>
          <w:color w:val="2E2E2E"/>
          <w:sz w:val="28"/>
          <w:szCs w:val="28"/>
        </w:rPr>
      </w:pPr>
      <w:r>
        <w:br w:type="page"/>
      </w:r>
    </w:p>
    <w:p w14:paraId="578E7434" w14:textId="37B88F47" w:rsidR="0095093A" w:rsidRDefault="00000000">
      <w:pPr>
        <w:pStyle w:val="Heading2"/>
      </w:pPr>
      <w:r>
        <w:lastRenderedPageBreak/>
        <w:t xml:space="preserve">Section 4 </w:t>
      </w:r>
      <w:r w:rsidR="005A7FD1">
        <w:t>-</w:t>
      </w:r>
      <w:r>
        <w:t xml:space="preserve"> Governance &amp; Continuous Improvement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5093A" w14:paraId="578E743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3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78E7435" w14:textId="77777777" w:rsidR="0095093A" w:rsidRDefault="00000000">
            <w:pPr>
              <w:spacing w:after="60"/>
            </w:pPr>
            <w:r>
              <w:rPr>
                <w:b/>
                <w:bCs/>
                <w:color w:val="7030A0"/>
              </w:rPr>
              <w:t>💡 Guidance</w:t>
            </w:r>
          </w:p>
          <w:p w14:paraId="578E7436" w14:textId="645243FD" w:rsidR="0095093A" w:rsidRDefault="00000000">
            <w:r>
              <w:rPr>
                <w:i/>
                <w:iCs/>
                <w:color w:val="444444"/>
                <w:sz w:val="20"/>
                <w:szCs w:val="20"/>
              </w:rPr>
              <w:t xml:space="preserve">Process documentation is a living asset </w:t>
            </w:r>
            <w:r w:rsidR="005A7FD1">
              <w:rPr>
                <w:i/>
                <w:iCs/>
                <w:color w:val="444444"/>
                <w:sz w:val="20"/>
                <w:szCs w:val="20"/>
              </w:rPr>
              <w:t>-</w:t>
            </w:r>
            <w:r>
              <w:rPr>
                <w:i/>
                <w:iCs/>
                <w:color w:val="444444"/>
                <w:sz w:val="20"/>
                <w:szCs w:val="20"/>
              </w:rPr>
              <w:t xml:space="preserve"> not a one-time exercise. Define who owns updates and how feedback loops work.</w:t>
            </w:r>
          </w:p>
        </w:tc>
      </w:tr>
    </w:tbl>
    <w:p w14:paraId="578E7438" w14:textId="77777777" w:rsidR="0095093A" w:rsidRDefault="0095093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5093A" w14:paraId="578E743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439" w14:textId="77777777" w:rsidR="0095093A" w:rsidRDefault="00000000">
            <w:r>
              <w:rPr>
                <w:b/>
                <w:bCs/>
              </w:rPr>
              <w:t>Documentation Owner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43A" w14:textId="77777777" w:rsidR="0095093A" w:rsidRDefault="00000000">
            <w:r>
              <w:rPr>
                <w:i/>
                <w:iCs/>
                <w:color w:val="888888"/>
                <w:sz w:val="20"/>
                <w:szCs w:val="20"/>
              </w:rPr>
              <w:t>Who is responsible for keeping this workflow document current?</w:t>
            </w:r>
          </w:p>
          <w:p w14:paraId="578E743B" w14:textId="77777777" w:rsidR="0095093A" w:rsidRDefault="0095093A"/>
          <w:p w14:paraId="578E743C" w14:textId="77777777" w:rsidR="0095093A" w:rsidRDefault="0095093A"/>
        </w:tc>
      </w:tr>
      <w:tr w:rsidR="0095093A" w14:paraId="578E744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43E" w14:textId="77777777" w:rsidR="0095093A" w:rsidRDefault="00000000">
            <w:r>
              <w:rPr>
                <w:b/>
                <w:bCs/>
              </w:rPr>
              <w:t>Review Cadence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43F" w14:textId="77777777" w:rsidR="0095093A" w:rsidRDefault="00000000">
            <w:r>
              <w:rPr>
                <w:i/>
                <w:iCs/>
                <w:color w:val="888888"/>
                <w:sz w:val="20"/>
                <w:szCs w:val="20"/>
              </w:rPr>
              <w:t>How frequently will this documentation be reviewed and updated? (e.g., quarterly, after each sprint)</w:t>
            </w:r>
          </w:p>
          <w:p w14:paraId="578E7440" w14:textId="77777777" w:rsidR="0095093A" w:rsidRDefault="0095093A"/>
          <w:p w14:paraId="578E7441" w14:textId="77777777" w:rsidR="0095093A" w:rsidRDefault="0095093A"/>
        </w:tc>
      </w:tr>
      <w:tr w:rsidR="0095093A" w14:paraId="578E744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443" w14:textId="77777777" w:rsidR="0095093A" w:rsidRDefault="00000000">
            <w:r>
              <w:rPr>
                <w:b/>
                <w:bCs/>
              </w:rPr>
              <w:t>Feedback Mechanism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444" w14:textId="77777777" w:rsidR="0095093A" w:rsidRDefault="00000000">
            <w:r>
              <w:rPr>
                <w:i/>
                <w:iCs/>
                <w:color w:val="888888"/>
                <w:sz w:val="20"/>
                <w:szCs w:val="20"/>
              </w:rPr>
              <w:t>How will agent performance data and user feedback be captured and acted upon?</w:t>
            </w:r>
          </w:p>
          <w:p w14:paraId="578E7445" w14:textId="77777777" w:rsidR="0095093A" w:rsidRDefault="0095093A"/>
          <w:p w14:paraId="578E7446" w14:textId="77777777" w:rsidR="0095093A" w:rsidRDefault="0095093A"/>
        </w:tc>
      </w:tr>
      <w:tr w:rsidR="0095093A" w14:paraId="578E744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448" w14:textId="77777777" w:rsidR="0095093A" w:rsidRDefault="00000000">
            <w:r>
              <w:rPr>
                <w:b/>
                <w:bCs/>
              </w:rPr>
              <w:t>Change Log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449" w14:textId="77777777" w:rsidR="0095093A" w:rsidRDefault="00000000">
            <w:r>
              <w:rPr>
                <w:i/>
                <w:iCs/>
                <w:color w:val="888888"/>
                <w:sz w:val="20"/>
                <w:szCs w:val="20"/>
              </w:rPr>
              <w:t>Record significant changes to this workflow (date, change description, author)</w:t>
            </w:r>
          </w:p>
          <w:p w14:paraId="578E744A" w14:textId="77777777" w:rsidR="0095093A" w:rsidRDefault="0095093A"/>
          <w:p w14:paraId="578E744B" w14:textId="77777777" w:rsidR="0095093A" w:rsidRDefault="0095093A"/>
          <w:p w14:paraId="578E744C" w14:textId="77777777" w:rsidR="0095093A" w:rsidRDefault="0095093A"/>
          <w:p w14:paraId="578E744D" w14:textId="77777777" w:rsidR="0095093A" w:rsidRDefault="0095093A"/>
        </w:tc>
      </w:tr>
    </w:tbl>
    <w:p w14:paraId="578E744F" w14:textId="77777777" w:rsidR="0095093A" w:rsidRDefault="0095093A"/>
    <w:p w14:paraId="578E7450" w14:textId="77777777" w:rsidR="0095093A" w:rsidRDefault="0095093A"/>
    <w:sectPr w:rsidR="0095093A" w:rsidSect="00F2103F">
      <w:footerReference w:type="default" r:id="rId7"/>
      <w:pgSz w:w="11906" w:h="16838" w:code="9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1377C8" w14:textId="77777777" w:rsidR="008E64FD" w:rsidRDefault="008E64FD">
      <w:r>
        <w:separator/>
      </w:r>
    </w:p>
  </w:endnote>
  <w:endnote w:type="continuationSeparator" w:id="0">
    <w:p w14:paraId="5BF85599" w14:textId="77777777" w:rsidR="008E64FD" w:rsidRDefault="008E64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8E7451" w14:textId="5ACC7254" w:rsidR="0095093A" w:rsidRDefault="00000000">
    <w:pPr>
      <w:jc w:val="center"/>
    </w:pPr>
    <w:r>
      <w:rPr>
        <w:color w:val="888888"/>
        <w:sz w:val="18"/>
        <w:szCs w:val="18"/>
      </w:rPr>
      <w:t xml:space="preserve">Agent Readiness Framework | Pillar 2: Business Process Mapping | 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5625D8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4F2945" w14:textId="77777777" w:rsidR="008E64FD" w:rsidRDefault="008E64FD">
      <w:r>
        <w:separator/>
      </w:r>
    </w:p>
  </w:footnote>
  <w:footnote w:type="continuationSeparator" w:id="0">
    <w:p w14:paraId="6C320722" w14:textId="77777777" w:rsidR="008E64FD" w:rsidRDefault="008E64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C02D3"/>
    <w:multiLevelType w:val="hybridMultilevel"/>
    <w:tmpl w:val="00A87EF4"/>
    <w:lvl w:ilvl="0" w:tplc="FF0AF1C6">
      <w:start w:val="1"/>
      <w:numFmt w:val="decimal"/>
      <w:lvlText w:val="%1."/>
      <w:lvlJc w:val="left"/>
      <w:pPr>
        <w:ind w:left="720" w:hanging="360"/>
      </w:pPr>
    </w:lvl>
    <w:lvl w:ilvl="1" w:tplc="CEAE5DC0">
      <w:numFmt w:val="decimal"/>
      <w:lvlText w:val=""/>
      <w:lvlJc w:val="left"/>
    </w:lvl>
    <w:lvl w:ilvl="2" w:tplc="05E6A4A0">
      <w:numFmt w:val="decimal"/>
      <w:lvlText w:val=""/>
      <w:lvlJc w:val="left"/>
    </w:lvl>
    <w:lvl w:ilvl="3" w:tplc="23DE4E72">
      <w:numFmt w:val="decimal"/>
      <w:lvlText w:val=""/>
      <w:lvlJc w:val="left"/>
    </w:lvl>
    <w:lvl w:ilvl="4" w:tplc="050E403E">
      <w:numFmt w:val="decimal"/>
      <w:lvlText w:val=""/>
      <w:lvlJc w:val="left"/>
    </w:lvl>
    <w:lvl w:ilvl="5" w:tplc="F9087460">
      <w:numFmt w:val="decimal"/>
      <w:lvlText w:val=""/>
      <w:lvlJc w:val="left"/>
    </w:lvl>
    <w:lvl w:ilvl="6" w:tplc="13F85492">
      <w:numFmt w:val="decimal"/>
      <w:lvlText w:val=""/>
      <w:lvlJc w:val="left"/>
    </w:lvl>
    <w:lvl w:ilvl="7" w:tplc="C97AF9AC">
      <w:numFmt w:val="decimal"/>
      <w:lvlText w:val=""/>
      <w:lvlJc w:val="left"/>
    </w:lvl>
    <w:lvl w:ilvl="8" w:tplc="C4023AAA">
      <w:numFmt w:val="decimal"/>
      <w:lvlText w:val=""/>
      <w:lvlJc w:val="left"/>
    </w:lvl>
  </w:abstractNum>
  <w:abstractNum w:abstractNumId="1" w15:restartNumberingAfterBreak="0">
    <w:nsid w:val="0EF805BE"/>
    <w:multiLevelType w:val="hybridMultilevel"/>
    <w:tmpl w:val="F6A4B820"/>
    <w:lvl w:ilvl="0" w:tplc="5BC4DEA2">
      <w:start w:val="1"/>
      <w:numFmt w:val="bullet"/>
      <w:lvlText w:val="●"/>
      <w:lvlJc w:val="left"/>
      <w:pPr>
        <w:ind w:left="720" w:hanging="360"/>
      </w:pPr>
    </w:lvl>
    <w:lvl w:ilvl="1" w:tplc="9E5C99BE">
      <w:start w:val="1"/>
      <w:numFmt w:val="bullet"/>
      <w:lvlText w:val="○"/>
      <w:lvlJc w:val="left"/>
      <w:pPr>
        <w:ind w:left="1440" w:hanging="360"/>
      </w:pPr>
    </w:lvl>
    <w:lvl w:ilvl="2" w:tplc="8696C378">
      <w:start w:val="1"/>
      <w:numFmt w:val="bullet"/>
      <w:lvlText w:val="■"/>
      <w:lvlJc w:val="left"/>
      <w:pPr>
        <w:ind w:left="2160" w:hanging="360"/>
      </w:pPr>
    </w:lvl>
    <w:lvl w:ilvl="3" w:tplc="894CB856">
      <w:start w:val="1"/>
      <w:numFmt w:val="bullet"/>
      <w:lvlText w:val="●"/>
      <w:lvlJc w:val="left"/>
      <w:pPr>
        <w:ind w:left="2880" w:hanging="360"/>
      </w:pPr>
    </w:lvl>
    <w:lvl w:ilvl="4" w:tplc="46B60316">
      <w:start w:val="1"/>
      <w:numFmt w:val="bullet"/>
      <w:lvlText w:val="○"/>
      <w:lvlJc w:val="left"/>
      <w:pPr>
        <w:ind w:left="3600" w:hanging="360"/>
      </w:pPr>
    </w:lvl>
    <w:lvl w:ilvl="5" w:tplc="E416A926">
      <w:start w:val="1"/>
      <w:numFmt w:val="bullet"/>
      <w:lvlText w:val="■"/>
      <w:lvlJc w:val="left"/>
      <w:pPr>
        <w:ind w:left="4320" w:hanging="360"/>
      </w:pPr>
    </w:lvl>
    <w:lvl w:ilvl="6" w:tplc="C3124194">
      <w:start w:val="1"/>
      <w:numFmt w:val="bullet"/>
      <w:lvlText w:val="●"/>
      <w:lvlJc w:val="left"/>
      <w:pPr>
        <w:ind w:left="5040" w:hanging="360"/>
      </w:pPr>
    </w:lvl>
    <w:lvl w:ilvl="7" w:tplc="4E660DE6">
      <w:start w:val="1"/>
      <w:numFmt w:val="bullet"/>
      <w:lvlText w:val="●"/>
      <w:lvlJc w:val="left"/>
      <w:pPr>
        <w:ind w:left="5760" w:hanging="360"/>
      </w:pPr>
    </w:lvl>
    <w:lvl w:ilvl="8" w:tplc="7E5AA30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04B478F"/>
    <w:multiLevelType w:val="hybridMultilevel"/>
    <w:tmpl w:val="D834F852"/>
    <w:lvl w:ilvl="0" w:tplc="2662C7BE">
      <w:start w:val="1"/>
      <w:numFmt w:val="bullet"/>
      <w:lvlText w:val="•"/>
      <w:lvlJc w:val="left"/>
      <w:pPr>
        <w:ind w:left="720" w:hanging="360"/>
      </w:pPr>
    </w:lvl>
    <w:lvl w:ilvl="1" w:tplc="7F206D10">
      <w:numFmt w:val="decimal"/>
      <w:lvlText w:val=""/>
      <w:lvlJc w:val="left"/>
    </w:lvl>
    <w:lvl w:ilvl="2" w:tplc="6FB4ACA8">
      <w:numFmt w:val="decimal"/>
      <w:lvlText w:val=""/>
      <w:lvlJc w:val="left"/>
    </w:lvl>
    <w:lvl w:ilvl="3" w:tplc="4C6AFE14">
      <w:numFmt w:val="decimal"/>
      <w:lvlText w:val=""/>
      <w:lvlJc w:val="left"/>
    </w:lvl>
    <w:lvl w:ilvl="4" w:tplc="E3E45E4C">
      <w:numFmt w:val="decimal"/>
      <w:lvlText w:val=""/>
      <w:lvlJc w:val="left"/>
    </w:lvl>
    <w:lvl w:ilvl="5" w:tplc="02C0C614">
      <w:numFmt w:val="decimal"/>
      <w:lvlText w:val=""/>
      <w:lvlJc w:val="left"/>
    </w:lvl>
    <w:lvl w:ilvl="6" w:tplc="950EACA4">
      <w:numFmt w:val="decimal"/>
      <w:lvlText w:val=""/>
      <w:lvlJc w:val="left"/>
    </w:lvl>
    <w:lvl w:ilvl="7" w:tplc="AE4E568C">
      <w:numFmt w:val="decimal"/>
      <w:lvlText w:val=""/>
      <w:lvlJc w:val="left"/>
    </w:lvl>
    <w:lvl w:ilvl="8" w:tplc="A0EC29A6">
      <w:numFmt w:val="decimal"/>
      <w:lvlText w:val=""/>
      <w:lvlJc w:val="left"/>
    </w:lvl>
  </w:abstractNum>
  <w:num w:numId="1" w16cid:durableId="202192470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093A"/>
    <w:rsid w:val="001203B4"/>
    <w:rsid w:val="00131E49"/>
    <w:rsid w:val="00287BDC"/>
    <w:rsid w:val="00302C8E"/>
    <w:rsid w:val="005625D8"/>
    <w:rsid w:val="005A7FD1"/>
    <w:rsid w:val="00802036"/>
    <w:rsid w:val="008E64FD"/>
    <w:rsid w:val="0095093A"/>
    <w:rsid w:val="00AD239D"/>
    <w:rsid w:val="00DF6A04"/>
    <w:rsid w:val="00F21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8E73B0"/>
  <w15:docId w15:val="{6AC15B12-A491-457D-87CD-E2532E452E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7030A0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2E2E2E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203B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03B4"/>
  </w:style>
  <w:style w:type="paragraph" w:styleId="Footer">
    <w:name w:val="footer"/>
    <w:basedOn w:val="Normal"/>
    <w:link w:val="FooterChar"/>
    <w:uiPriority w:val="99"/>
    <w:unhideWhenUsed/>
    <w:rsid w:val="001203B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03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364</Words>
  <Characters>2240</Characters>
  <Application>Microsoft Office Word</Application>
  <DocSecurity>0</DocSecurity>
  <Lines>131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Bojan Buhac</dc:creator>
  <cp:lastModifiedBy>Bojan Buhac</cp:lastModifiedBy>
  <cp:revision>10</cp:revision>
  <dcterms:created xsi:type="dcterms:W3CDTF">2026-03-12T08:25:00Z</dcterms:created>
  <dcterms:modified xsi:type="dcterms:W3CDTF">2026-03-12T08:59:00Z</dcterms:modified>
</cp:coreProperties>
</file>