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17F7" w14:textId="29DBCF0D" w:rsidR="00F503CA" w:rsidRPr="00F503CA" w:rsidRDefault="00F503CA" w:rsidP="00AE6965">
      <w:pPr>
        <w:spacing w:before="100" w:beforeAutospacing="1" w:after="100" w:afterAutospacing="1"/>
        <w:rPr>
          <w:color w:val="000000" w:themeColor="text1"/>
        </w:rPr>
      </w:pPr>
      <w:r w:rsidRPr="00F503CA">
        <w:rPr>
          <w:color w:val="000000" w:themeColor="text1"/>
        </w:rPr>
        <w:t>Version 1.</w:t>
      </w:r>
      <w:r w:rsidR="009F7563">
        <w:rPr>
          <w:color w:val="000000" w:themeColor="text1"/>
        </w:rPr>
        <w:t>1</w:t>
      </w:r>
      <w:r w:rsidR="00D61B61">
        <w:rPr>
          <w:color w:val="000000" w:themeColor="text1"/>
        </w:rPr>
        <w:t>, DM, 2026-04-0</w:t>
      </w:r>
      <w:r w:rsidR="009F7563">
        <w:rPr>
          <w:color w:val="000000" w:themeColor="text1"/>
        </w:rPr>
        <w:t>2</w:t>
      </w:r>
    </w:p>
    <w:p w14:paraId="72DC9EF4" w14:textId="42D30CF1" w:rsidR="0029196C" w:rsidRDefault="00F503CA" w:rsidP="0029196C">
      <w:pPr>
        <w:spacing w:before="100" w:beforeAutospacing="1" w:after="100" w:afterAutospacing="1"/>
        <w:rPr>
          <w:b/>
          <w:bCs/>
          <w:color w:val="000000" w:themeColor="text1"/>
          <w:sz w:val="48"/>
          <w:szCs w:val="48"/>
        </w:rPr>
      </w:pPr>
      <w:r w:rsidRPr="00F503CA">
        <w:rPr>
          <w:b/>
          <w:bCs/>
          <w:color w:val="000000" w:themeColor="text1"/>
          <w:sz w:val="48"/>
          <w:szCs w:val="48"/>
        </w:rPr>
        <w:t>G</w:t>
      </w:r>
      <w:r w:rsidR="00AE6965" w:rsidRPr="00F503CA">
        <w:rPr>
          <w:b/>
          <w:bCs/>
          <w:color w:val="000000" w:themeColor="text1"/>
          <w:sz w:val="48"/>
          <w:szCs w:val="48"/>
        </w:rPr>
        <w:t xml:space="preserve">uide </w:t>
      </w:r>
      <w:r w:rsidRPr="00F503CA">
        <w:rPr>
          <w:b/>
          <w:bCs/>
          <w:color w:val="000000" w:themeColor="text1"/>
          <w:sz w:val="48"/>
          <w:szCs w:val="48"/>
        </w:rPr>
        <w:t xml:space="preserve">to </w:t>
      </w:r>
      <w:r>
        <w:rPr>
          <w:b/>
          <w:bCs/>
          <w:color w:val="000000" w:themeColor="text1"/>
          <w:sz w:val="48"/>
          <w:szCs w:val="48"/>
        </w:rPr>
        <w:t>metabolomics_workflow</w:t>
      </w:r>
      <w:r w:rsidR="00D03F75">
        <w:rPr>
          <w:b/>
          <w:bCs/>
          <w:color w:val="000000" w:themeColor="text1"/>
          <w:sz w:val="48"/>
          <w:szCs w:val="48"/>
        </w:rPr>
        <w:t>.py</w:t>
      </w:r>
      <w:r>
        <w:rPr>
          <w:b/>
          <w:bCs/>
          <w:color w:val="000000" w:themeColor="text1"/>
          <w:sz w:val="48"/>
          <w:szCs w:val="48"/>
        </w:rPr>
        <w:t xml:space="preserve"> </w:t>
      </w:r>
      <w:r w:rsidR="00AE6965" w:rsidRPr="00F503CA">
        <w:rPr>
          <w:b/>
          <w:bCs/>
          <w:color w:val="000000" w:themeColor="text1"/>
          <w:sz w:val="48"/>
          <w:szCs w:val="48"/>
        </w:rPr>
        <w:t>script’s inputs and outputs.</w:t>
      </w:r>
    </w:p>
    <w:p w14:paraId="49724DF5" w14:textId="77777777" w:rsidR="0029196C" w:rsidRDefault="0029196C" w:rsidP="0029196C">
      <w:pPr>
        <w:spacing w:before="100" w:beforeAutospacing="1" w:after="100" w:afterAutospacing="1"/>
        <w:rPr>
          <w:b/>
          <w:bCs/>
          <w:color w:val="000000" w:themeColor="text1"/>
          <w:sz w:val="48"/>
          <w:szCs w:val="48"/>
        </w:rPr>
      </w:pPr>
    </w:p>
    <w:p w14:paraId="0F0628AE" w14:textId="2A9494BC" w:rsidR="0029196C" w:rsidRPr="0029196C" w:rsidRDefault="0029196C" w:rsidP="0029196C">
      <w:pPr>
        <w:spacing w:before="100" w:beforeAutospacing="1" w:after="100" w:afterAutospacing="1"/>
        <w:rPr>
          <w:b/>
          <w:bCs/>
          <w:color w:val="000000" w:themeColor="text1"/>
          <w:sz w:val="36"/>
          <w:szCs w:val="36"/>
        </w:rPr>
      </w:pPr>
      <w:r w:rsidRPr="0029196C">
        <w:rPr>
          <w:b/>
          <w:bCs/>
          <w:color w:val="000000" w:themeColor="text1"/>
          <w:sz w:val="36"/>
          <w:szCs w:val="36"/>
        </w:rPr>
        <w:t>Metabolomics Workflow</w:t>
      </w:r>
    </w:p>
    <w:p w14:paraId="7A5352A8" w14:textId="7D2F28E6" w:rsidR="0029196C" w:rsidRPr="0029196C" w:rsidRDefault="0029196C" w:rsidP="0029196C">
      <w:pPr>
        <w:pStyle w:val="NormalWeb"/>
        <w:rPr>
          <w:color w:val="000000" w:themeColor="text1"/>
        </w:rPr>
      </w:pPr>
      <w:r w:rsidRPr="0029196C">
        <w:rPr>
          <w:color w:val="000000" w:themeColor="text1"/>
        </w:rPr>
        <w:t>This script provides a</w:t>
      </w:r>
      <w:r w:rsidRPr="0029196C">
        <w:rPr>
          <w:rStyle w:val="apple-converted-space"/>
          <w:color w:val="000000" w:themeColor="text1"/>
        </w:rPr>
        <w:t> </w:t>
      </w:r>
      <w:r w:rsidRPr="0029196C">
        <w:rPr>
          <w:rStyle w:val="Strong"/>
          <w:color w:val="000000" w:themeColor="text1"/>
        </w:rPr>
        <w:t>metabolomics analysis pipeline</w:t>
      </w:r>
      <w:r w:rsidRPr="0029196C">
        <w:rPr>
          <w:rStyle w:val="apple-converted-space"/>
          <w:color w:val="000000" w:themeColor="text1"/>
        </w:rPr>
        <w:t> </w:t>
      </w:r>
      <w:r w:rsidRPr="0029196C">
        <w:rPr>
          <w:color w:val="000000" w:themeColor="text1"/>
        </w:rPr>
        <w:t>in Python, including preprocessing, univariate statistics, multivariate modeling (PCA, OPLS-DA), clustering-based heatmaps, and automated reporting.</w:t>
      </w:r>
    </w:p>
    <w:p w14:paraId="5C393157" w14:textId="669D4038" w:rsidR="0029196C" w:rsidRPr="0029196C" w:rsidRDefault="0029196C" w:rsidP="0029196C">
      <w:pPr>
        <w:rPr>
          <w:b/>
          <w:bCs/>
          <w:color w:val="000000" w:themeColor="text1"/>
        </w:rPr>
      </w:pPr>
      <w:r w:rsidRPr="0029196C">
        <w:rPr>
          <w:b/>
          <w:bCs/>
          <w:color w:val="000000" w:themeColor="text1"/>
        </w:rPr>
        <w:t>Overview</w:t>
      </w:r>
    </w:p>
    <w:p w14:paraId="1926BFA8" w14:textId="77777777" w:rsidR="0029196C" w:rsidRPr="0029196C" w:rsidRDefault="0029196C" w:rsidP="0029196C">
      <w:pPr>
        <w:pStyle w:val="NormalWeb"/>
        <w:rPr>
          <w:color w:val="000000" w:themeColor="text1"/>
        </w:rPr>
      </w:pPr>
      <w:r w:rsidRPr="0029196C">
        <w:rPr>
          <w:color w:val="000000" w:themeColor="text1"/>
        </w:rPr>
        <w:t>The workflow performs:</w:t>
      </w:r>
    </w:p>
    <w:p w14:paraId="7E935CD4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Data preprocessing (imputation, normalization, log transform, scaling)</w:t>
      </w:r>
    </w:p>
    <w:p w14:paraId="765D382F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Univariate analysis (t-test, Mann–Whitney, FDR correction)</w:t>
      </w:r>
    </w:p>
    <w:p w14:paraId="714156FC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PCA (scores, loadings, biplot)</w:t>
      </w:r>
    </w:p>
    <w:p w14:paraId="72B301BF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OPLS-DA (cross-validation, permutation testing, VIP, S-plot)</w:t>
      </w:r>
    </w:p>
    <w:p w14:paraId="5856F47F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Nested cross-validation (optional)</w:t>
      </w:r>
    </w:p>
    <w:p w14:paraId="1AEE8C92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Correlation and clustering heatmaps</w:t>
      </w:r>
    </w:p>
    <w:p w14:paraId="4C938E1C" w14:textId="77777777" w:rsidR="0029196C" w:rsidRPr="0029196C" w:rsidRDefault="0029196C" w:rsidP="0029196C">
      <w:pPr>
        <w:pStyle w:val="NormalWeb"/>
        <w:numPr>
          <w:ilvl w:val="0"/>
          <w:numId w:val="92"/>
        </w:numPr>
        <w:rPr>
          <w:color w:val="000000" w:themeColor="text1"/>
        </w:rPr>
      </w:pPr>
      <w:r w:rsidRPr="0029196C">
        <w:rPr>
          <w:color w:val="000000" w:themeColor="text1"/>
        </w:rPr>
        <w:t>Automated PDF report</w:t>
      </w:r>
    </w:p>
    <w:p w14:paraId="6F5A6BEB" w14:textId="77777777" w:rsidR="00F503CA" w:rsidRPr="00F503CA" w:rsidRDefault="00F503CA" w:rsidP="00AE6965">
      <w:pPr>
        <w:spacing w:before="100" w:beforeAutospacing="1" w:after="100" w:afterAutospacing="1"/>
        <w:rPr>
          <w:b/>
          <w:bCs/>
          <w:color w:val="000000" w:themeColor="text1"/>
          <w:sz w:val="48"/>
          <w:szCs w:val="48"/>
        </w:rPr>
      </w:pPr>
    </w:p>
    <w:p w14:paraId="0A74282E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What the script expects as input data</w:t>
      </w:r>
    </w:p>
    <w:p w14:paraId="2536265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The script reads a </w:t>
      </w:r>
      <w:r w:rsidRPr="00AE6965">
        <w:rPr>
          <w:b/>
          <w:bCs/>
          <w:color w:val="000000" w:themeColor="text1"/>
        </w:rPr>
        <w:t>CSV file</w:t>
      </w:r>
      <w:r w:rsidRPr="00AE6965">
        <w:rPr>
          <w:color w:val="000000" w:themeColor="text1"/>
        </w:rPr>
        <w:t> where:</w:t>
      </w:r>
    </w:p>
    <w:p w14:paraId="29695882" w14:textId="77777777" w:rsidR="00AE6965" w:rsidRPr="00AE6965" w:rsidRDefault="00AE6965" w:rsidP="00AE696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one column contains </w:t>
      </w:r>
      <w:r w:rsidRPr="00AE6965">
        <w:rPr>
          <w:b/>
          <w:bCs/>
          <w:color w:val="000000" w:themeColor="text1"/>
        </w:rPr>
        <w:t>sample IDs</w:t>
      </w:r>
    </w:p>
    <w:p w14:paraId="49752D98" w14:textId="77777777" w:rsidR="00AE6965" w:rsidRPr="00AE6965" w:rsidRDefault="00AE6965" w:rsidP="00AE696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one column contains </w:t>
      </w:r>
      <w:r w:rsidRPr="00AE6965">
        <w:rPr>
          <w:b/>
          <w:bCs/>
          <w:color w:val="000000" w:themeColor="text1"/>
        </w:rPr>
        <w:t>group labels</w:t>
      </w:r>
    </w:p>
    <w:p w14:paraId="2F630D2A" w14:textId="77777777" w:rsidR="00AE6965" w:rsidRPr="00AE6965" w:rsidRDefault="00AE6965" w:rsidP="00AE696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all remaining metabolite columns contain </w:t>
      </w:r>
      <w:r w:rsidRPr="00AE6965">
        <w:rPr>
          <w:b/>
          <w:bCs/>
          <w:color w:val="000000" w:themeColor="text1"/>
        </w:rPr>
        <w:t>numeric intensity values</w:t>
      </w:r>
    </w:p>
    <w:p w14:paraId="05FCE226" w14:textId="662ACF33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 xml:space="preserve">In your file, </w:t>
      </w:r>
      <w:r w:rsidR="00EB50AB">
        <w:rPr>
          <w:color w:val="000000" w:themeColor="text1"/>
        </w:rPr>
        <w:t>e.g</w:t>
      </w:r>
      <w:r w:rsidRPr="00AE6965">
        <w:rPr>
          <w:color w:val="000000" w:themeColor="text1"/>
        </w:rPr>
        <w:t>:</w:t>
      </w:r>
    </w:p>
    <w:p w14:paraId="517C6FC5" w14:textId="58201453" w:rsidR="00AE6965" w:rsidRPr="00AE6965" w:rsidRDefault="00DD02A4" w:rsidP="00AE696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Sample Name</w:t>
      </w:r>
      <w:r w:rsidR="00AE6965" w:rsidRPr="00AE6965">
        <w:rPr>
          <w:color w:val="000000" w:themeColor="text1"/>
        </w:rPr>
        <w:t> = sample column</w:t>
      </w:r>
    </w:p>
    <w:p w14:paraId="2DD8B99A" w14:textId="1C7E2312" w:rsidR="00AE6965" w:rsidRPr="00AE6965" w:rsidRDefault="00DD02A4" w:rsidP="00AE696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Factor Value[Diagnosis]</w:t>
      </w:r>
      <w:r w:rsidR="00AE6965" w:rsidRPr="00AE6965">
        <w:rPr>
          <w:color w:val="000000" w:themeColor="text1"/>
        </w:rPr>
        <w:t> = group column</w:t>
      </w:r>
    </w:p>
    <w:p w14:paraId="6E550509" w14:textId="77777777" w:rsidR="00AE6965" w:rsidRPr="00AE6965" w:rsidRDefault="00AE6965" w:rsidP="00AE696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all later columns = metabolites</w:t>
      </w:r>
    </w:p>
    <w:p w14:paraId="4EAF1E0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The script assumes there are </w:t>
      </w:r>
      <w:r w:rsidRPr="00AE6965">
        <w:rPr>
          <w:b/>
          <w:bCs/>
          <w:color w:val="000000" w:themeColor="text1"/>
        </w:rPr>
        <w:t>exactly 2 groups</w:t>
      </w:r>
      <w:r w:rsidRPr="00AE6965">
        <w:rPr>
          <w:color w:val="000000" w:themeColor="text1"/>
        </w:rPr>
        <w:t> for:</w:t>
      </w:r>
    </w:p>
    <w:p w14:paraId="2F200B2C" w14:textId="77777777" w:rsidR="00AE6965" w:rsidRPr="00AE6965" w:rsidRDefault="00AE6965" w:rsidP="00AE696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t-test / Mann–Whitney comparison</w:t>
      </w:r>
    </w:p>
    <w:p w14:paraId="7B5970E5" w14:textId="77777777" w:rsidR="00AE6965" w:rsidRPr="00AE6965" w:rsidRDefault="00AE6965" w:rsidP="00AE696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OPLS-DA</w:t>
      </w:r>
    </w:p>
    <w:p w14:paraId="314D0032" w14:textId="77777777" w:rsidR="00AE6965" w:rsidRPr="00AE6965" w:rsidRDefault="00AE6965" w:rsidP="00AE696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nested outer/inner OPLS validation</w:t>
      </w:r>
    </w:p>
    <w:p w14:paraId="720D538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there are more than 2 groups, it will stop with an error.</w:t>
      </w:r>
    </w:p>
    <w:p w14:paraId="044977CC" w14:textId="77777777" w:rsidR="00AE6965" w:rsidRPr="00AE6965" w:rsidRDefault="00860705" w:rsidP="00AE6965">
      <w:pPr>
        <w:rPr>
          <w:color w:val="000000" w:themeColor="text1"/>
        </w:rPr>
      </w:pPr>
      <w:r>
        <w:pict w14:anchorId="08A2BD96">
          <v:rect id="Rectangle 255" o:spid="_x0000_s10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85915F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Command-line inputs</w:t>
      </w:r>
    </w:p>
    <w:p w14:paraId="4C26AF32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b/>
          <w:bCs/>
          <w:color w:val="000000" w:themeColor="text1"/>
          <w:sz w:val="27"/>
          <w:szCs w:val="27"/>
        </w:rPr>
        <w:t>Required arguments</w:t>
      </w:r>
    </w:p>
    <w:p w14:paraId="031BE82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--input</w:t>
      </w:r>
      <w:r w:rsidRPr="00AE6965">
        <w:rPr>
          <w:color w:val="000000" w:themeColor="text1"/>
        </w:rPr>
        <w:br/>
        <w:t>Path to the CSV file.</w:t>
      </w:r>
    </w:p>
    <w:p w14:paraId="60A61BF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5F8B15D1" w14:textId="0C8CCAE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--input </w:t>
      </w:r>
      <w:r w:rsidR="00524B03">
        <w:rPr>
          <w:rFonts w:ascii="Courier New" w:hAnsi="Courier New" w:cs="Courier New"/>
          <w:color w:val="000000" w:themeColor="text1"/>
          <w:sz w:val="20"/>
          <w:szCs w:val="20"/>
        </w:rPr>
        <w:t>children_infection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.csv</w:t>
      </w:r>
    </w:p>
    <w:p w14:paraId="75D0C9E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--output_dir</w:t>
      </w:r>
      <w:r w:rsidRPr="00AE6965">
        <w:rPr>
          <w:color w:val="000000" w:themeColor="text1"/>
        </w:rPr>
        <w:br/>
        <w:t>Folder where all results will be written. It is created if it does not exist.</w:t>
      </w:r>
    </w:p>
    <w:p w14:paraId="65DF11C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39BA4EEC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--output_dir results</w:t>
      </w:r>
    </w:p>
    <w:p w14:paraId="3B7273B9" w14:textId="77777777" w:rsidR="00AE6965" w:rsidRPr="00AE6965" w:rsidRDefault="00860705" w:rsidP="00AE6965">
      <w:pPr>
        <w:rPr>
          <w:color w:val="000000" w:themeColor="text1"/>
        </w:rPr>
      </w:pPr>
      <w:r>
        <w:pict w14:anchorId="794623FF">
          <v:rect id="Rectangle 253" o:spid="_x0000_s106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CE5EB1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Optional column-selection arguments</w:t>
      </w:r>
    </w:p>
    <w:p w14:paraId="78138803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--sample_col</w:t>
      </w:r>
    </w:p>
    <w:p w14:paraId="2055C18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Name of the column containing sample IDs.</w:t>
      </w:r>
    </w:p>
    <w:p w14:paraId="14EDCA7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omitted, the script uses the </w:t>
      </w:r>
      <w:r w:rsidRPr="00AE6965">
        <w:rPr>
          <w:b/>
          <w:bCs/>
          <w:color w:val="000000" w:themeColor="text1"/>
        </w:rPr>
        <w:t>first column</w:t>
      </w:r>
      <w:r w:rsidRPr="00AE6965">
        <w:rPr>
          <w:color w:val="000000" w:themeColor="text1"/>
        </w:rPr>
        <w:t> in the CSV.</w:t>
      </w:r>
    </w:p>
    <w:p w14:paraId="017DAF3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4DB8C034" w14:textId="327BBECA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--sample_col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Sample Name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43B26D33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--group_col</w:t>
      </w:r>
    </w:p>
    <w:p w14:paraId="2F14087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Name of the column containing the class/group labels.</w:t>
      </w:r>
    </w:p>
    <w:p w14:paraId="2E953C8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omitted, the script uses the </w:t>
      </w:r>
      <w:r w:rsidRPr="00AE6965">
        <w:rPr>
          <w:b/>
          <w:bCs/>
          <w:color w:val="000000" w:themeColor="text1"/>
        </w:rPr>
        <w:t>second column</w:t>
      </w:r>
      <w:r w:rsidRPr="00AE6965">
        <w:rPr>
          <w:color w:val="000000" w:themeColor="text1"/>
        </w:rPr>
        <w:t> in the CSV.</w:t>
      </w:r>
    </w:p>
    <w:p w14:paraId="2E40FB7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Example:</w:t>
      </w:r>
    </w:p>
    <w:p w14:paraId="0DFAC817" w14:textId="59BC34DC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--group_col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Factor Value[Diagnosis]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68DACA02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b/>
          <w:bCs/>
          <w:color w:val="000000" w:themeColor="text1"/>
          <w:sz w:val="27"/>
          <w:szCs w:val="27"/>
        </w:rPr>
        <w:t>Practical alternatives</w:t>
      </w:r>
    </w:p>
    <w:p w14:paraId="2C849CA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can run the script in either of these ways:</w:t>
      </w:r>
    </w:p>
    <w:p w14:paraId="767A51A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your file already has sample column first and group column second:</w:t>
      </w:r>
    </w:p>
    <w:p w14:paraId="4D9CAE6B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python3 metabolomics_workflow.py \</w:t>
      </w:r>
    </w:p>
    <w:p w14:paraId="0EDC24DA" w14:textId="4067EA8E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--input </w:t>
      </w:r>
      <w:r w:rsidR="00524B03">
        <w:rPr>
          <w:rFonts w:ascii="Courier New" w:hAnsi="Courier New" w:cs="Courier New"/>
          <w:color w:val="000000" w:themeColor="text1"/>
          <w:sz w:val="20"/>
          <w:szCs w:val="20"/>
        </w:rPr>
        <w:t>children_infection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.csv \</w:t>
      </w:r>
    </w:p>
    <w:p w14:paraId="2E7E7AD7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--output_dir results</w:t>
      </w:r>
    </w:p>
    <w:p w14:paraId="453B540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you want to be explicit and safer:</w:t>
      </w:r>
    </w:p>
    <w:p w14:paraId="1014A802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python3 metabolomics_workflow.py \</w:t>
      </w:r>
    </w:p>
    <w:p w14:paraId="037DFF11" w14:textId="68208E7D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--input </w:t>
      </w:r>
      <w:r w:rsidR="00524B03">
        <w:rPr>
          <w:rFonts w:ascii="Courier New" w:hAnsi="Courier New" w:cs="Courier New"/>
          <w:color w:val="000000" w:themeColor="text1"/>
          <w:sz w:val="20"/>
          <w:szCs w:val="20"/>
        </w:rPr>
        <w:t>children_infection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.csv \</w:t>
      </w:r>
    </w:p>
    <w:p w14:paraId="13AED458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--output_dir results \</w:t>
      </w:r>
    </w:p>
    <w:p w14:paraId="3514EB0B" w14:textId="064E44E4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--sample_col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Sample Name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 \</w:t>
      </w:r>
    </w:p>
    <w:p w14:paraId="7E89CBE0" w14:textId="287CF3F3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--group_col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Factor Value[Diagnosis]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14:paraId="075F4A2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Explicit naming is usually better.</w:t>
      </w:r>
    </w:p>
    <w:p w14:paraId="6DABDAA2" w14:textId="77777777" w:rsidR="00AE6965" w:rsidRPr="00AE6965" w:rsidRDefault="00860705" w:rsidP="00AE6965">
      <w:pPr>
        <w:rPr>
          <w:color w:val="000000" w:themeColor="text1"/>
        </w:rPr>
      </w:pPr>
      <w:r>
        <w:pict w14:anchorId="3350D11A">
          <v:rect id="Rectangle 251" o:spid="_x0000_s106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EF6259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Preprocessing options</w:t>
      </w:r>
    </w:p>
    <w:p w14:paraId="1E9CE6F2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--normalization</w:t>
      </w:r>
    </w:p>
    <w:p w14:paraId="04549A1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Choices:</w:t>
      </w:r>
    </w:p>
    <w:p w14:paraId="3CA77B4E" w14:textId="77777777" w:rsidR="00AE6965" w:rsidRPr="00AE6965" w:rsidRDefault="00AE6965" w:rsidP="00AE696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none</w:t>
      </w:r>
    </w:p>
    <w:p w14:paraId="00324637" w14:textId="77777777" w:rsidR="00AE6965" w:rsidRPr="00AE6965" w:rsidRDefault="00AE6965" w:rsidP="00AE696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total_sum</w:t>
      </w:r>
    </w:p>
    <w:p w14:paraId="23BC6E85" w14:textId="77777777" w:rsidR="00AE6965" w:rsidRPr="00AE6965" w:rsidRDefault="00AE6965" w:rsidP="00AE696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pqn</w:t>
      </w:r>
    </w:p>
    <w:p w14:paraId="0EE8A330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none</w:t>
      </w:r>
    </w:p>
    <w:p w14:paraId="0DC9132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 row-wise normalization is applied.</w:t>
      </w:r>
    </w:p>
    <w:p w14:paraId="75F060C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21BED465" w14:textId="77777777" w:rsidR="00AE6965" w:rsidRPr="00AE6965" w:rsidRDefault="00AE6965" w:rsidP="00AE696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data are already normalized upstream</w:t>
      </w:r>
    </w:p>
    <w:p w14:paraId="30E6EF73" w14:textId="77777777" w:rsidR="00AE6965" w:rsidRPr="00AE6965" w:rsidRDefault="00AE6965" w:rsidP="00AE6965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to preserve raw intensity scale</w:t>
      </w:r>
    </w:p>
    <w:p w14:paraId="267CD091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total_sum</w:t>
      </w:r>
    </w:p>
    <w:p w14:paraId="1D5A109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Each sample row is divided by its total row sum.</w:t>
      </w:r>
    </w:p>
    <w:p w14:paraId="233B100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Use this when:</w:t>
      </w:r>
    </w:p>
    <w:p w14:paraId="2BE2A599" w14:textId="77777777" w:rsidR="00AE6965" w:rsidRPr="00AE6965" w:rsidRDefault="00AE6965" w:rsidP="00AE6965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each sample to have the same total abundance</w:t>
      </w:r>
    </w:p>
    <w:p w14:paraId="30F7BC3E" w14:textId="77777777" w:rsidR="00AE6965" w:rsidRPr="00AE6965" w:rsidRDefault="00AE6965" w:rsidP="00AE6965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simple sample-wise normalization</w:t>
      </w:r>
    </w:p>
    <w:p w14:paraId="2AFD725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Caution:</w:t>
      </w:r>
    </w:p>
    <w:p w14:paraId="58172E18" w14:textId="77777777" w:rsidR="00AE6965" w:rsidRPr="00AE6965" w:rsidRDefault="00AE6965" w:rsidP="00AE6965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a sample has row sum 0, the script stops</w:t>
      </w:r>
    </w:p>
    <w:p w14:paraId="0C50300E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pqn</w:t>
      </w:r>
    </w:p>
    <w:p w14:paraId="7B503AA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Probabilistic quotient normalization.</w:t>
      </w:r>
    </w:p>
    <w:p w14:paraId="4FE8553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often a good default for metabolomics because it reduces sample dilution effects better than simple total-sum normalization.</w:t>
      </w:r>
    </w:p>
    <w:p w14:paraId="1F1A12B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464DF537" w14:textId="77777777" w:rsidR="00AE6965" w:rsidRPr="00AE6965" w:rsidRDefault="00AE6965" w:rsidP="00AE6965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 dilution / concentration differences are expected</w:t>
      </w:r>
    </w:p>
    <w:p w14:paraId="37C511ED" w14:textId="77777777" w:rsidR="00AE6965" w:rsidRPr="00AE6965" w:rsidRDefault="00AE6965" w:rsidP="00AE6965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a standard metabolomics-style normalization</w:t>
      </w:r>
    </w:p>
    <w:p w14:paraId="1E4D8DD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204805D1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--normalization pqn</w:t>
      </w:r>
    </w:p>
    <w:p w14:paraId="0613F50D" w14:textId="77777777" w:rsidR="00AE6965" w:rsidRPr="00AE6965" w:rsidRDefault="00860705" w:rsidP="00AE6965">
      <w:pPr>
        <w:rPr>
          <w:color w:val="000000" w:themeColor="text1"/>
        </w:rPr>
      </w:pPr>
      <w:r>
        <w:pict w14:anchorId="20F64321">
          <v:rect id="Rectangle 249" o:spid="_x0000_s106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B8FF03" w14:textId="77777777" w:rsidR="00803494" w:rsidRDefault="00803494" w:rsidP="00AE6965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46ACAA32" w14:textId="4BC49C9D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--log_transform</w:t>
      </w:r>
    </w:p>
    <w:p w14:paraId="690A1C0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Choices:</w:t>
      </w:r>
    </w:p>
    <w:p w14:paraId="43E2068B" w14:textId="77777777" w:rsidR="00AE6965" w:rsidRPr="00AE6965" w:rsidRDefault="00AE6965" w:rsidP="00AE696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none</w:t>
      </w:r>
    </w:p>
    <w:p w14:paraId="5121DFB5" w14:textId="77777777" w:rsidR="00AE6965" w:rsidRPr="00AE6965" w:rsidRDefault="00AE6965" w:rsidP="00AE696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log2</w:t>
      </w:r>
    </w:p>
    <w:p w14:paraId="1B8FFB19" w14:textId="77777777" w:rsidR="00AE6965" w:rsidRPr="00AE6965" w:rsidRDefault="00AE6965" w:rsidP="00AE696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log10</w:t>
      </w:r>
    </w:p>
    <w:p w14:paraId="7DA0A779" w14:textId="77777777" w:rsidR="00AE6965" w:rsidRPr="00AE6965" w:rsidRDefault="00AE6965" w:rsidP="00AE6965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ln</w:t>
      </w:r>
    </w:p>
    <w:p w14:paraId="1745D268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none</w:t>
      </w:r>
    </w:p>
    <w:p w14:paraId="6CA5A69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 log transform.</w:t>
      </w:r>
    </w:p>
    <w:p w14:paraId="29F4BB4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2CC19D7D" w14:textId="77777777" w:rsidR="00AE6965" w:rsidRPr="00AE6965" w:rsidRDefault="00AE6965" w:rsidP="00AE6965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raw-scale interpretation</w:t>
      </w:r>
    </w:p>
    <w:p w14:paraId="1AC38035" w14:textId="77777777" w:rsidR="00AE6965" w:rsidRPr="00AE6965" w:rsidRDefault="00AE6965" w:rsidP="00AE6965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plan to inspect fold changes directly from non-log data</w:t>
      </w:r>
    </w:p>
    <w:p w14:paraId="591A22C8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log2</w:t>
      </w:r>
    </w:p>
    <w:p w14:paraId="5AB52EF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Applies log base 2 after adding a small pseudocount.</w:t>
      </w:r>
    </w:p>
    <w:p w14:paraId="73D7B18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cleanest choice if you want volcano plots interpreted in terms of </w:t>
      </w:r>
      <w:r w:rsidRPr="00AE6965">
        <w:rPr>
          <w:b/>
          <w:bCs/>
          <w:color w:val="000000" w:themeColor="text1"/>
        </w:rPr>
        <w:t>log2 fold change</w:t>
      </w:r>
      <w:r w:rsidRPr="00AE6965">
        <w:rPr>
          <w:color w:val="000000" w:themeColor="text1"/>
        </w:rPr>
        <w:t>.</w:t>
      </w:r>
    </w:p>
    <w:p w14:paraId="34C2E5F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Recommended for:</w:t>
      </w:r>
    </w:p>
    <w:p w14:paraId="33FDA8EC" w14:textId="77777777" w:rsidR="00AE6965" w:rsidRPr="00AE6965" w:rsidRDefault="00AE6965" w:rsidP="00AE6965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volcano plot interpretation</w:t>
      </w:r>
    </w:p>
    <w:p w14:paraId="25463E4D" w14:textId="77777777" w:rsidR="00AE6965" w:rsidRPr="00AE6965" w:rsidRDefault="00AE6965" w:rsidP="00AE6965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many omics workflows</w:t>
      </w:r>
    </w:p>
    <w:p w14:paraId="12D0DE47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log10</w:t>
      </w:r>
    </w:p>
    <w:p w14:paraId="71EBF62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Applies log base 10.</w:t>
      </w:r>
    </w:p>
    <w:p w14:paraId="044EFE0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when:</w:t>
      </w:r>
    </w:p>
    <w:p w14:paraId="65740D82" w14:textId="77777777" w:rsidR="00AE6965" w:rsidRPr="00AE6965" w:rsidRDefault="00AE6965" w:rsidP="00AE6965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prefer base-10 compression</w:t>
      </w:r>
    </w:p>
    <w:p w14:paraId="3037328F" w14:textId="77777777" w:rsidR="00AE6965" w:rsidRPr="00AE6965" w:rsidRDefault="00AE6965" w:rsidP="00AE6965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do not mind that volcano x-axis is no longer a strict log2 fold-change unless computed differently</w:t>
      </w:r>
    </w:p>
    <w:p w14:paraId="509B54DE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ln</w:t>
      </w:r>
    </w:p>
    <w:p w14:paraId="721395F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Applies natural log.</w:t>
      </w:r>
    </w:p>
    <w:p w14:paraId="746D5CA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Less common for metabolomics plotting, but still fine mathematically.</w:t>
      </w:r>
    </w:p>
    <w:p w14:paraId="2289565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09C29E21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--log_transform log2</w:t>
      </w:r>
    </w:p>
    <w:p w14:paraId="0A390CE4" w14:textId="77777777" w:rsidR="00AE6965" w:rsidRPr="00AE6965" w:rsidRDefault="00860705" w:rsidP="00AE6965">
      <w:pPr>
        <w:rPr>
          <w:color w:val="000000" w:themeColor="text1"/>
        </w:rPr>
      </w:pPr>
      <w:r>
        <w:pict w14:anchorId="75A9C53F">
          <v:rect id="Rectangle 247" o:spid="_x0000_s106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1B77C" w14:textId="77777777" w:rsidR="00803494" w:rsidRDefault="00803494" w:rsidP="00AE6965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49B04372" w14:textId="3E583478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--scaling</w:t>
      </w:r>
    </w:p>
    <w:p w14:paraId="0A18443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Choices:</w:t>
      </w:r>
    </w:p>
    <w:p w14:paraId="5FFE60C6" w14:textId="77777777" w:rsidR="00AE6965" w:rsidRPr="00AE6965" w:rsidRDefault="00AE6965" w:rsidP="00AE6965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none</w:t>
      </w:r>
    </w:p>
    <w:p w14:paraId="3CD387DD" w14:textId="77777777" w:rsidR="00AE6965" w:rsidRPr="00AE6965" w:rsidRDefault="00AE6965" w:rsidP="00AE6965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uv</w:t>
      </w:r>
    </w:p>
    <w:p w14:paraId="1A0FED66" w14:textId="77777777" w:rsidR="00AE6965" w:rsidRPr="00AE6965" w:rsidRDefault="00AE6965" w:rsidP="00AE6965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pareto</w:t>
      </w:r>
    </w:p>
    <w:p w14:paraId="701319CC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none</w:t>
      </w:r>
    </w:p>
    <w:p w14:paraId="27D1ACB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 feature scaling after centering.</w:t>
      </w:r>
    </w:p>
    <w:p w14:paraId="31DB708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4A77A2AF" w14:textId="77777777" w:rsidR="00AE6965" w:rsidRPr="00AE6965" w:rsidRDefault="00AE6965" w:rsidP="00AE6965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larger-abundance metabolites to dominate</w:t>
      </w:r>
    </w:p>
    <w:p w14:paraId="6AA8F8A6" w14:textId="77777777" w:rsidR="00AE6965" w:rsidRPr="00AE6965" w:rsidRDefault="00AE6965" w:rsidP="00AE6965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you want minimal transformation</w:t>
      </w:r>
    </w:p>
    <w:p w14:paraId="6F57F9C7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uv</w:t>
      </w:r>
    </w:p>
    <w:p w14:paraId="1D1642B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Unit variance scaling, also called autoscaling.</w:t>
      </w:r>
    </w:p>
    <w:p w14:paraId="7A09AD2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Each variable is centered and divided by its standard deviation.</w:t>
      </w:r>
    </w:p>
    <w:p w14:paraId="6044D97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4C573625" w14:textId="77777777" w:rsidR="00AE6965" w:rsidRPr="00AE6965" w:rsidRDefault="00AE6965" w:rsidP="00AE696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all metabolites weighted equally</w:t>
      </w:r>
    </w:p>
    <w:p w14:paraId="48C4FEB6" w14:textId="77777777" w:rsidR="00AE6965" w:rsidRPr="00AE6965" w:rsidRDefault="00AE6965" w:rsidP="00AE6965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strong emphasis on relative differences</w:t>
      </w:r>
    </w:p>
    <w:p w14:paraId="486C5AB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Caution:</w:t>
      </w:r>
    </w:p>
    <w:p w14:paraId="7FE10D12" w14:textId="77777777" w:rsidR="00AE6965" w:rsidRPr="00AE6965" w:rsidRDefault="00AE6965" w:rsidP="00AE6965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can amplify noisy low-variance features</w:t>
      </w:r>
    </w:p>
    <w:p w14:paraId="77BF6FA2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pareto</w:t>
      </w:r>
    </w:p>
    <w:p w14:paraId="062AA30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Centered, then divided by square root of standard deviation.</w:t>
      </w:r>
    </w:p>
    <w:p w14:paraId="087A5A9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when:</w:t>
      </w:r>
    </w:p>
    <w:p w14:paraId="58F33018" w14:textId="77777777" w:rsidR="00AE6965" w:rsidRPr="00AE6965" w:rsidRDefault="00AE6965" w:rsidP="00AE6965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more balanced weighting than no scaling</w:t>
      </w:r>
    </w:p>
    <w:p w14:paraId="0488FA9D" w14:textId="77777777" w:rsidR="00AE6965" w:rsidRPr="00AE6965" w:rsidRDefault="00AE6965" w:rsidP="00AE6965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less aggressive scaling than UV</w:t>
      </w:r>
    </w:p>
    <w:p w14:paraId="7066F17A" w14:textId="737EB8FD" w:rsidR="00AE6965" w:rsidRPr="00AE6965" w:rsidRDefault="00860705" w:rsidP="00AE6965">
      <w:pPr>
        <w:rPr>
          <w:color w:val="000000" w:themeColor="text1"/>
        </w:rPr>
      </w:pPr>
      <w:r>
        <w:pict w14:anchorId="67A7250A">
          <v:rect id="Rectangle 245" o:spid="_x0000_s106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4ADBE4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Univariate testing options</w:t>
      </w:r>
    </w:p>
    <w:p w14:paraId="2AE29C5C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--univariate</w:t>
      </w:r>
    </w:p>
    <w:p w14:paraId="529549C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Choices:</w:t>
      </w:r>
    </w:p>
    <w:p w14:paraId="443CB874" w14:textId="77777777" w:rsidR="00AE6965" w:rsidRPr="00AE6965" w:rsidRDefault="00AE6965" w:rsidP="00AE6965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t_test</w:t>
      </w:r>
    </w:p>
    <w:p w14:paraId="687D0D75" w14:textId="77777777" w:rsidR="00AE6965" w:rsidRPr="00AE6965" w:rsidRDefault="00AE6965" w:rsidP="00AE6965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mannwhitney</w:t>
      </w:r>
    </w:p>
    <w:p w14:paraId="207A411C" w14:textId="77777777" w:rsidR="00AE6965" w:rsidRPr="00AE6965" w:rsidRDefault="00AE6965" w:rsidP="00AE6965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both</w:t>
      </w:r>
    </w:p>
    <w:p w14:paraId="0D208F77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t_test</w:t>
      </w:r>
    </w:p>
    <w:p w14:paraId="352C75D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Uses Welch’s t-test.</w:t>
      </w:r>
    </w:p>
    <w:p w14:paraId="05B26A8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Best when:</w:t>
      </w:r>
    </w:p>
    <w:p w14:paraId="28AD0B84" w14:textId="77777777" w:rsidR="00AE6965" w:rsidRPr="00AE6965" w:rsidRDefault="00AE6965" w:rsidP="00AE6965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data are roughly symmetric after log transform</w:t>
      </w:r>
    </w:p>
    <w:p w14:paraId="119F9E53" w14:textId="77777777" w:rsidR="00AE6965" w:rsidRPr="00AE6965" w:rsidRDefault="00AE6965" w:rsidP="00AE6965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the standard parametric comparison</w:t>
      </w:r>
    </w:p>
    <w:p w14:paraId="338981B0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lastRenderedPageBreak/>
        <w:t>mannwhitney</w:t>
      </w:r>
    </w:p>
    <w:p w14:paraId="3D4104D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Uses Mann–Whitney U test.</w:t>
      </w:r>
    </w:p>
    <w:p w14:paraId="0264A0E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Best when:</w:t>
      </w:r>
    </w:p>
    <w:p w14:paraId="697C7E40" w14:textId="77777777" w:rsidR="00AE6965" w:rsidRPr="00AE6965" w:rsidRDefault="00AE6965" w:rsidP="00AE6965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a rank-based nonparametric comparison</w:t>
      </w:r>
    </w:p>
    <w:p w14:paraId="68044507" w14:textId="77777777" w:rsidR="00AE6965" w:rsidRPr="00AE6965" w:rsidRDefault="00AE6965" w:rsidP="00AE6965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 size is small or distribution is non-normal</w:t>
      </w:r>
    </w:p>
    <w:p w14:paraId="06D8FDFB" w14:textId="77777777" w:rsidR="00AE6965" w:rsidRPr="00AE6965" w:rsidRDefault="00AE6965" w:rsidP="00AE6965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both</w:t>
      </w:r>
    </w:p>
    <w:p w14:paraId="4D9430E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Runs both tests.</w:t>
      </w:r>
    </w:p>
    <w:p w14:paraId="4924893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useful when:</w:t>
      </w:r>
    </w:p>
    <w:p w14:paraId="19B0325C" w14:textId="77777777" w:rsidR="00AE6965" w:rsidRPr="00AE6965" w:rsidRDefault="00AE6965" w:rsidP="00AE6965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both parametric and nonparametric views</w:t>
      </w:r>
    </w:p>
    <w:p w14:paraId="1788BC2E" w14:textId="77777777" w:rsidR="00AE6965" w:rsidRPr="00AE6965" w:rsidRDefault="00AE6965" w:rsidP="00AE6965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you want more complete output tables</w:t>
      </w:r>
    </w:p>
    <w:p w14:paraId="73A7F27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0D0EDE69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--univariate both</w:t>
      </w:r>
    </w:p>
    <w:p w14:paraId="0E7727C2" w14:textId="77777777" w:rsidR="00AE6965" w:rsidRPr="00AE6965" w:rsidRDefault="00860705" w:rsidP="00AE6965">
      <w:pPr>
        <w:rPr>
          <w:color w:val="000000" w:themeColor="text1"/>
        </w:rPr>
      </w:pPr>
      <w:r>
        <w:pict w14:anchorId="356FBEEF">
          <v:rect id="Rectangle 243" o:spid="_x0000_s106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3CE724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PCA options</w:t>
      </w:r>
    </w:p>
    <w:p w14:paraId="177C0342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--pca_components</w:t>
      </w:r>
    </w:p>
    <w:p w14:paraId="0B95B0C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5</w:t>
      </w:r>
    </w:p>
    <w:p w14:paraId="08AB85C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Controls how many PCA components are calculated and saved.</w:t>
      </w:r>
    </w:p>
    <w:p w14:paraId="3738FC9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Important:</w:t>
      </w:r>
    </w:p>
    <w:p w14:paraId="203DFA27" w14:textId="77777777" w:rsidR="00AE6965" w:rsidRPr="00AE6965" w:rsidRDefault="00AE6965" w:rsidP="00AE6965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must be at least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2</w:t>
      </w:r>
    </w:p>
    <w:p w14:paraId="04B27BD8" w14:textId="77777777" w:rsidR="00AE6965" w:rsidRPr="00AE6965" w:rsidRDefault="00AE6965" w:rsidP="00AE6965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only PC1 and PC2 are plotted in the PCA score plot and PCA biplot</w:t>
      </w:r>
    </w:p>
    <w:p w14:paraId="4E45C07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higher values if you want more saved PCs in the CSV output.</w:t>
      </w:r>
    </w:p>
    <w:p w14:paraId="64F6965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62F33989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--pca_components 5</w:t>
      </w:r>
    </w:p>
    <w:p w14:paraId="27F32F1D" w14:textId="77777777" w:rsidR="00AE6965" w:rsidRPr="00AE6965" w:rsidRDefault="00860705" w:rsidP="00AE6965">
      <w:pPr>
        <w:rPr>
          <w:color w:val="000000" w:themeColor="text1"/>
        </w:rPr>
      </w:pPr>
      <w:r>
        <w:pict w14:anchorId="3314C4FE">
          <v:rect id="Rectangle 241" o:spid="_x0000_s105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63260E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OPLS-DA options</w:t>
      </w:r>
    </w:p>
    <w:p w14:paraId="71B7BB9A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--opls_components</w:t>
      </w:r>
    </w:p>
    <w:p w14:paraId="30A4FEF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1</w:t>
      </w:r>
    </w:p>
    <w:p w14:paraId="44D5A1C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number of </w:t>
      </w:r>
      <w:r w:rsidRPr="00AE6965">
        <w:rPr>
          <w:b/>
          <w:bCs/>
          <w:color w:val="000000" w:themeColor="text1"/>
        </w:rPr>
        <w:t>orthogonal components</w:t>
      </w:r>
      <w:r w:rsidRPr="00AE6965">
        <w:rPr>
          <w:color w:val="000000" w:themeColor="text1"/>
        </w:rPr>
        <w:t> used in the OPLS-DA procedure.</w:t>
      </w:r>
    </w:p>
    <w:p w14:paraId="52ACC9B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Higher values may remove more variation unrelated to class separation, but they can also overfit more easily.</w:t>
      </w:r>
    </w:p>
    <w:p w14:paraId="49C2D9E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Typical start:</w:t>
      </w:r>
    </w:p>
    <w:p w14:paraId="532D5E42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--opls_components 1</w:t>
      </w:r>
    </w:p>
    <w:p w14:paraId="0E85FBCC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--cv_folds</w:t>
      </w:r>
    </w:p>
    <w:p w14:paraId="4519713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5</w:t>
      </w:r>
    </w:p>
    <w:p w14:paraId="7C1915F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Number of folds for the internal cross-validation used in the standard OPLS-DA evaluation.</w:t>
      </w:r>
    </w:p>
    <w:p w14:paraId="696D379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Must be at least 2.</w:t>
      </w:r>
    </w:p>
    <w:p w14:paraId="1DF9996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0B7EFB8F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--cv_folds 5</w:t>
      </w:r>
    </w:p>
    <w:p w14:paraId="21854916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--permutations</w:t>
      </w:r>
    </w:p>
    <w:p w14:paraId="115183F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200</w:t>
      </w:r>
    </w:p>
    <w:p w14:paraId="7F3FA22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Number of permutations for the OPLS-DA permutation test.</w:t>
      </w:r>
    </w:p>
    <w:p w14:paraId="473D41D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Higher values give a more stable null distribution, but increase runtime.</w:t>
      </w:r>
    </w:p>
    <w:p w14:paraId="141460A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Typical choices:</w:t>
      </w:r>
    </w:p>
    <w:p w14:paraId="6CCD98D3" w14:textId="77777777" w:rsidR="00AE6965" w:rsidRPr="00AE6965" w:rsidRDefault="00AE6965" w:rsidP="00AE6965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100</w:t>
      </w:r>
      <w:r w:rsidRPr="00AE6965">
        <w:rPr>
          <w:color w:val="000000" w:themeColor="text1"/>
        </w:rPr>
        <w:t> for quick checks</w:t>
      </w:r>
    </w:p>
    <w:p w14:paraId="266CB789" w14:textId="77777777" w:rsidR="00AE6965" w:rsidRPr="00AE6965" w:rsidRDefault="00AE6965" w:rsidP="00AE6965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200</w:t>
      </w:r>
      <w:r w:rsidRPr="00AE6965">
        <w:rPr>
          <w:color w:val="000000" w:themeColor="text1"/>
        </w:rPr>
        <w:t> or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500</w:t>
      </w:r>
      <w:r w:rsidRPr="00AE6965">
        <w:rPr>
          <w:color w:val="000000" w:themeColor="text1"/>
        </w:rPr>
        <w:t> for more stable assessment</w:t>
      </w:r>
    </w:p>
    <w:p w14:paraId="33C9D75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6157E765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--permutations 200</w:t>
      </w:r>
    </w:p>
    <w:p w14:paraId="0454FB04" w14:textId="77777777" w:rsidR="00AE6965" w:rsidRPr="00AE6965" w:rsidRDefault="00860705" w:rsidP="00AE6965">
      <w:pPr>
        <w:rPr>
          <w:color w:val="000000" w:themeColor="text1"/>
        </w:rPr>
      </w:pPr>
      <w:r>
        <w:pict w14:anchorId="6D539338">
          <v:rect id="Rectangle 239" o:spid="_x0000_s105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2E7C74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Nested outer-test evaluation option</w:t>
      </w:r>
    </w:p>
    <w:p w14:paraId="51694A3A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--outer_cv_folds</w:t>
      </w:r>
    </w:p>
    <w:p w14:paraId="4F5175F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0</w:t>
      </w:r>
    </w:p>
    <w:p w14:paraId="0327C8A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If set to a value greater than 1, the script runs </w:t>
      </w:r>
      <w:r w:rsidRPr="00AE6965">
        <w:rPr>
          <w:b/>
          <w:bCs/>
          <w:color w:val="000000" w:themeColor="text1"/>
        </w:rPr>
        <w:t>nested-style evaluation</w:t>
      </w:r>
      <w:r w:rsidRPr="00AE6965">
        <w:rPr>
          <w:color w:val="000000" w:themeColor="text1"/>
        </w:rPr>
        <w:t> for OPLS-DA:</w:t>
      </w:r>
    </w:p>
    <w:p w14:paraId="284A2196" w14:textId="77777777" w:rsidR="00AE6965" w:rsidRPr="00AE6965" w:rsidRDefault="00AE6965" w:rsidP="00AE6965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b/>
          <w:bCs/>
          <w:color w:val="000000" w:themeColor="text1"/>
        </w:rPr>
        <w:t>outer folds</w:t>
      </w:r>
      <w:r w:rsidRPr="00AE6965">
        <w:rPr>
          <w:color w:val="000000" w:themeColor="text1"/>
        </w:rPr>
        <w:t> act as held-out test sets</w:t>
      </w:r>
    </w:p>
    <w:p w14:paraId="3EF74CB0" w14:textId="77777777" w:rsidR="00AE6965" w:rsidRPr="00AE6965" w:rsidRDefault="00AE6965" w:rsidP="00AE6965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b/>
          <w:bCs/>
          <w:color w:val="000000" w:themeColor="text1"/>
        </w:rPr>
        <w:t>inner folds</w:t>
      </w:r>
      <w:r w:rsidRPr="00AE6965">
        <w:rPr>
          <w:color w:val="000000" w:themeColor="text1"/>
        </w:rPr>
        <w:t> use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--cv_folds</w:t>
      </w:r>
      <w:r w:rsidRPr="00AE6965">
        <w:rPr>
          <w:color w:val="000000" w:themeColor="text1"/>
        </w:rPr>
        <w:t> on training data only</w:t>
      </w:r>
    </w:p>
    <w:p w14:paraId="3045DA93" w14:textId="77777777" w:rsidR="00AE6965" w:rsidRPr="00AE6965" w:rsidRDefault="00AE6965" w:rsidP="00AE6965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preprocessing for the nested OPLS evaluation is fit on training folds only, then applied to test folds</w:t>
      </w:r>
    </w:p>
    <w:p w14:paraId="02DEFCB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safer option when your standard Q2 seems optimistic or unstable.</w:t>
      </w:r>
    </w:p>
    <w:p w14:paraId="3F90CA1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Examples:</w:t>
      </w:r>
    </w:p>
    <w:p w14:paraId="30A6ED7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 outer held-out testing:</w:t>
      </w:r>
    </w:p>
    <w:p w14:paraId="0EF0D5C9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--outer_cv_folds 0</w:t>
      </w:r>
    </w:p>
    <w:p w14:paraId="4846348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5-fold outer test loop:</w:t>
      </w:r>
    </w:p>
    <w:p w14:paraId="485A9EFF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--outer_cv_folds 5</w:t>
      </w:r>
    </w:p>
    <w:p w14:paraId="5792890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Recommended when you want a conservative estimate:</w:t>
      </w:r>
    </w:p>
    <w:p w14:paraId="2BA0D7EC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python3 metabolomics_workflow.py \</w:t>
      </w:r>
    </w:p>
    <w:p w14:paraId="5488398C" w14:textId="3C98AF80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--input </w:t>
      </w:r>
      <w:r w:rsidR="00524B03">
        <w:rPr>
          <w:rFonts w:ascii="Courier New" w:hAnsi="Courier New" w:cs="Courier New"/>
          <w:color w:val="000000" w:themeColor="text1"/>
          <w:sz w:val="20"/>
          <w:szCs w:val="20"/>
        </w:rPr>
        <w:t>children_infection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.csv \</w:t>
      </w:r>
    </w:p>
    <w:p w14:paraId="09148E46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--output_dir results \</w:t>
      </w:r>
    </w:p>
    <w:p w14:paraId="74A2C1CF" w14:textId="54E273E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--sample_col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Sample Name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 \</w:t>
      </w:r>
    </w:p>
    <w:p w14:paraId="22F20CC0" w14:textId="0A91C2F8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--group_col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Factor Value[Diagnosis]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 \</w:t>
      </w:r>
    </w:p>
    <w:p w14:paraId="3ADFE09E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--normalization pqn \</w:t>
      </w:r>
    </w:p>
    <w:p w14:paraId="39B8D016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sv-SE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>--log_transform log2 \</w:t>
      </w:r>
    </w:p>
    <w:p w14:paraId="0213A8CC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sv-SE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 xml:space="preserve">  --scaling pareto \</w:t>
      </w:r>
    </w:p>
    <w:p w14:paraId="473F548E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 xml:space="preserve">  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--univariate both \</w:t>
      </w:r>
    </w:p>
    <w:p w14:paraId="639B9923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--cv_folds 5 \</w:t>
      </w:r>
    </w:p>
    <w:p w14:paraId="634EC47B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--outer_cv_folds 5 \</w:t>
      </w:r>
    </w:p>
    <w:p w14:paraId="5FD48AAF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--opls_components 1</w:t>
      </w:r>
    </w:p>
    <w:p w14:paraId="77D939E8" w14:textId="77777777" w:rsidR="00AE6965" w:rsidRPr="00AE6965" w:rsidRDefault="00860705" w:rsidP="00AE6965">
      <w:pPr>
        <w:rPr>
          <w:color w:val="000000" w:themeColor="text1"/>
        </w:rPr>
      </w:pPr>
      <w:r>
        <w:pict w14:anchorId="3AA2DE3B">
          <v:rect id="Rectangle 237" o:spid="_x0000_s105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8F6D6B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Plot labeling / selection options</w:t>
      </w:r>
    </w:p>
    <w:p w14:paraId="106590B1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--top_n_labels</w:t>
      </w:r>
    </w:p>
    <w:p w14:paraId="236CA29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12</w:t>
      </w:r>
    </w:p>
    <w:p w14:paraId="19A5DE2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Controls how many metabolite labels are drawn on:</w:t>
      </w:r>
    </w:p>
    <w:p w14:paraId="0B488EEF" w14:textId="77777777" w:rsidR="00AE6965" w:rsidRPr="00AE6965" w:rsidRDefault="00AE6965" w:rsidP="00AE6965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volcano plot</w:t>
      </w:r>
    </w:p>
    <w:p w14:paraId="79A01799" w14:textId="77777777" w:rsidR="00AE6965" w:rsidRPr="00AE6965" w:rsidRDefault="00AE6965" w:rsidP="00AE6965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PCA biplot</w:t>
      </w:r>
    </w:p>
    <w:p w14:paraId="0DB6524E" w14:textId="77777777" w:rsidR="00AE6965" w:rsidRPr="00AE6965" w:rsidRDefault="00AE6965" w:rsidP="00AE6965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OPLS S-plot</w:t>
      </w:r>
    </w:p>
    <w:p w14:paraId="2680286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Increase this if you want more annotated features, but too many labels can clutter figures.</w:t>
      </w:r>
    </w:p>
    <w:p w14:paraId="1D9B5F8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Example:</w:t>
      </w:r>
    </w:p>
    <w:p w14:paraId="6CAD4D0E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--top_n_labels 15</w:t>
      </w:r>
    </w:p>
    <w:p w14:paraId="4F721210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--top_n_boxplots</w:t>
      </w:r>
    </w:p>
    <w:p w14:paraId="662BD2F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12</w:t>
      </w:r>
    </w:p>
    <w:p w14:paraId="3A484D4E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Controls how many top-ranked metabolites get individual boxplots.</w:t>
      </w:r>
    </w:p>
    <w:p w14:paraId="02CA767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Ranking is based on:</w:t>
      </w:r>
    </w:p>
    <w:p w14:paraId="2C2E7D02" w14:textId="77777777" w:rsidR="00AE6965" w:rsidRPr="00AE6965" w:rsidRDefault="00AE6965" w:rsidP="00AE6965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FDR if available</w:t>
      </w:r>
    </w:p>
    <w:p w14:paraId="0E7E72CC" w14:textId="77777777" w:rsidR="00AE6965" w:rsidRPr="00AE6965" w:rsidRDefault="00AE6965" w:rsidP="00AE6965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otherwise p-value</w:t>
      </w:r>
    </w:p>
    <w:p w14:paraId="2406C80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3333F501" w14:textId="77777777" w:rsid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--top_n_boxplots 10</w:t>
      </w:r>
    </w:p>
    <w:p w14:paraId="7CF6CB5A" w14:textId="77777777" w:rsidR="00A4089B" w:rsidRDefault="00A4089B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45B3BAE" w14:textId="6E7792E8" w:rsidR="00F306BA" w:rsidRDefault="00F306BA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306BA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--show_sample_names</w:t>
      </w:r>
    </w:p>
    <w:p w14:paraId="5CC31B94" w14:textId="77777777" w:rsidR="00F306BA" w:rsidRPr="00F306BA" w:rsidRDefault="00F306BA" w:rsidP="00F306BA">
      <w:pPr>
        <w:spacing w:before="100" w:beforeAutospacing="1" w:after="100" w:afterAutospacing="1"/>
        <w:rPr>
          <w:color w:val="000000" w:themeColor="text1"/>
        </w:rPr>
      </w:pPr>
      <w:r w:rsidRPr="00F306BA">
        <w:rPr>
          <w:color w:val="000000" w:themeColor="text1"/>
        </w:rPr>
        <w:t>When used, it annotates:</w:t>
      </w:r>
    </w:p>
    <w:p w14:paraId="4405ED88" w14:textId="77777777" w:rsidR="00F306BA" w:rsidRPr="00F306BA" w:rsidRDefault="00F306BA" w:rsidP="00F306BA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</w:rPr>
      </w:pPr>
      <w:r w:rsidRPr="00F306BA">
        <w:rPr>
          <w:color w:val="000000" w:themeColor="text1"/>
        </w:rPr>
        <w:t>pca_scores.png</w:t>
      </w:r>
    </w:p>
    <w:p w14:paraId="32766268" w14:textId="77777777" w:rsidR="00F306BA" w:rsidRPr="00F306BA" w:rsidRDefault="00F306BA" w:rsidP="00F306BA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</w:rPr>
      </w:pPr>
      <w:r w:rsidRPr="00F306BA">
        <w:rPr>
          <w:color w:val="000000" w:themeColor="text1"/>
        </w:rPr>
        <w:t>oplsda_scores.png</w:t>
      </w:r>
    </w:p>
    <w:p w14:paraId="02AA0E1F" w14:textId="77777777" w:rsidR="00F306BA" w:rsidRPr="00F306BA" w:rsidRDefault="00F306BA" w:rsidP="00F306BA">
      <w:pPr>
        <w:spacing w:before="100" w:beforeAutospacing="1" w:after="100" w:afterAutospacing="1"/>
        <w:rPr>
          <w:color w:val="000000" w:themeColor="text1"/>
        </w:rPr>
      </w:pPr>
      <w:r w:rsidRPr="00F306BA">
        <w:rPr>
          <w:color w:val="000000" w:themeColor="text1"/>
        </w:rPr>
        <w:t>with the sample names from your sample column.</w:t>
      </w:r>
    </w:p>
    <w:p w14:paraId="5802FDF8" w14:textId="77777777" w:rsidR="00F306BA" w:rsidRPr="00F306BA" w:rsidRDefault="00F306BA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 w:themeColor="text1"/>
        </w:rPr>
      </w:pPr>
    </w:p>
    <w:p w14:paraId="2A6A4667" w14:textId="0B0D49B2" w:rsidR="00A4089B" w:rsidRPr="00A4089B" w:rsidRDefault="00A4089B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A4089B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--no_hotelling</w:t>
      </w:r>
    </w:p>
    <w:p w14:paraId="25D175E5" w14:textId="77777777" w:rsidR="00A4089B" w:rsidRPr="00A4089B" w:rsidRDefault="00A4089B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993F5A9" w14:textId="2F629AAC" w:rsidR="00A4089B" w:rsidRPr="00A4089B" w:rsidRDefault="00A4089B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A4089B">
        <w:rPr>
          <w:color w:val="000000" w:themeColor="text1"/>
        </w:rPr>
        <w:t>PCA and OPLS-DA score plots will include</w:t>
      </w:r>
      <w:r w:rsidRPr="00A4089B">
        <w:rPr>
          <w:rStyle w:val="apple-converted-space"/>
          <w:color w:val="000000" w:themeColor="text1"/>
        </w:rPr>
        <w:t> </w:t>
      </w:r>
      <w:r w:rsidRPr="00A4089B">
        <w:rPr>
          <w:rStyle w:val="Strong"/>
          <w:color w:val="000000" w:themeColor="text1"/>
        </w:rPr>
        <w:t>Hotelling T² 95% ellipses</w:t>
      </w:r>
      <w:r>
        <w:rPr>
          <w:rStyle w:val="Strong"/>
          <w:color w:val="000000" w:themeColor="text1"/>
        </w:rPr>
        <w:t xml:space="preserve"> </w:t>
      </w:r>
      <w:r w:rsidRPr="00A4089B">
        <w:rPr>
          <w:rStyle w:val="Strong"/>
          <w:b w:val="0"/>
          <w:bCs w:val="0"/>
          <w:color w:val="000000" w:themeColor="text1"/>
        </w:rPr>
        <w:t>unless used.</w:t>
      </w:r>
    </w:p>
    <w:p w14:paraId="6B4B0000" w14:textId="77777777" w:rsidR="00AE6965" w:rsidRPr="00AE6965" w:rsidRDefault="00860705" w:rsidP="00AE6965">
      <w:pPr>
        <w:rPr>
          <w:color w:val="000000" w:themeColor="text1"/>
        </w:rPr>
      </w:pPr>
      <w:r>
        <w:pict w14:anchorId="6F48C3CF">
          <v:rect id="Rectangle 235" o:spid="_x0000_s105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4BFBA2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Volcano thresholds</w:t>
      </w:r>
    </w:p>
    <w:p w14:paraId="79014499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--p_threshold</w:t>
      </w:r>
    </w:p>
    <w:p w14:paraId="40B19E1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0.05</w:t>
      </w:r>
    </w:p>
    <w:p w14:paraId="790B942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Significance threshold for the volcano plot horizontal line.</w:t>
      </w:r>
    </w:p>
    <w:p w14:paraId="4C4073C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Example:</w:t>
      </w:r>
    </w:p>
    <w:p w14:paraId="5FA6E685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--p_threshold 0.01</w:t>
      </w:r>
    </w:p>
    <w:p w14:paraId="20E669DD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--fc_threshold</w:t>
      </w:r>
    </w:p>
    <w:p w14:paraId="42780C3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Default: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1.0</w:t>
      </w:r>
    </w:p>
    <w:p w14:paraId="1278838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Absolute threshold used on the volcano x-axis.</w:t>
      </w:r>
    </w:p>
    <w:p w14:paraId="345A8FB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Important nuance:</w:t>
      </w:r>
    </w:p>
    <w:p w14:paraId="1147FF67" w14:textId="77777777" w:rsidR="00AE6965" w:rsidRPr="00AE6965" w:rsidRDefault="00AE6965" w:rsidP="00AE6965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--log_transform log2</w:t>
      </w:r>
      <w:r w:rsidRPr="00AE6965">
        <w:rPr>
          <w:color w:val="000000" w:themeColor="text1"/>
        </w:rPr>
        <w:t>, this is interpreted naturally as absolute log2 fold-change threshold</w:t>
      </w:r>
    </w:p>
    <w:p w14:paraId="121DD46F" w14:textId="77777777" w:rsidR="00AE6965" w:rsidRPr="00AE6965" w:rsidRDefault="00AE6965" w:rsidP="00AE6965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otherwise the x-axis may be a mean-difference scale fallback, depending on available columns</w:t>
      </w:r>
    </w:p>
    <w:p w14:paraId="1D6B5AC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Common examples:</w:t>
      </w:r>
    </w:p>
    <w:p w14:paraId="3A863D77" w14:textId="77777777" w:rsidR="00AE6965" w:rsidRPr="00751608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--fc_threshold 1.0</w:t>
      </w:r>
    </w:p>
    <w:p w14:paraId="4AF0C869" w14:textId="77777777" w:rsidR="00AE6965" w:rsidRPr="00751608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--fc_threshold 0.58</w:t>
      </w:r>
    </w:p>
    <w:p w14:paraId="1245373E" w14:textId="77777777" w:rsidR="00AE6965" w:rsidRPr="00751608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0.58</w:t>
      </w:r>
      <w:r w:rsidRPr="00751608">
        <w:rPr>
          <w:color w:val="000000" w:themeColor="text1"/>
        </w:rPr>
        <w:t> is roughly log2(1.5), while </w:t>
      </w: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1.0</w:t>
      </w:r>
      <w:r w:rsidRPr="00751608">
        <w:rPr>
          <w:color w:val="000000" w:themeColor="text1"/>
        </w:rPr>
        <w:t> is a 2-fold threshold on log2 scale.</w:t>
      </w:r>
    </w:p>
    <w:p w14:paraId="24C4A2FD" w14:textId="77777777" w:rsidR="00751608" w:rsidRPr="00AE6965" w:rsidRDefault="00751608" w:rsidP="0075160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inline distT="0" distB="0" distL="0" distR="0" wp14:anchorId="26AD907D" wp14:editId="6B8CD74F">
                <wp:extent cx="5943600" cy="13970"/>
                <wp:effectExtent l="0" t="0" r="12700" b="11430"/>
                <wp:docPr id="1022164510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A5275" id="Rectangle 23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6004DBA6" w14:textId="39B57269" w:rsidR="00751608" w:rsidRPr="00AE6965" w:rsidRDefault="00751608" w:rsidP="00751608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Correlation Heat Maps</w:t>
      </w:r>
    </w:p>
    <w:p w14:paraId="54B984AC" w14:textId="77777777" w:rsidR="00751608" w:rsidRDefault="00751608" w:rsidP="00751608">
      <w:pPr>
        <w:spacing w:before="100" w:beforeAutospacing="1" w:after="100" w:afterAutospacing="1"/>
        <w:rPr>
          <w:color w:val="000000" w:themeColor="text1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--corr_method pearson</w:t>
      </w:r>
    </w:p>
    <w:p w14:paraId="4B009DC2" w14:textId="58306C59" w:rsidR="00751608" w:rsidRPr="00751608" w:rsidRDefault="00751608" w:rsidP="00751608">
      <w:pPr>
        <w:spacing w:before="100" w:beforeAutospacing="1" w:after="100" w:afterAutospacing="1"/>
        <w:rPr>
          <w:color w:val="000000" w:themeColor="text1"/>
        </w:rPr>
      </w:pPr>
      <w:r w:rsidRPr="00751608">
        <w:rPr>
          <w:color w:val="000000" w:themeColor="text1"/>
        </w:rPr>
        <w:t>Choices:</w:t>
      </w:r>
    </w:p>
    <w:p w14:paraId="71B103D9" w14:textId="77777777" w:rsidR="00751608" w:rsidRPr="00751608" w:rsidRDefault="00751608" w:rsidP="00751608">
      <w:pPr>
        <w:numPr>
          <w:ilvl w:val="0"/>
          <w:numId w:val="87"/>
        </w:numPr>
        <w:spacing w:before="100" w:beforeAutospacing="1" w:after="100" w:afterAutospacing="1"/>
        <w:rPr>
          <w:color w:val="000000" w:themeColor="text1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pearson</w:t>
      </w:r>
    </w:p>
    <w:p w14:paraId="2EED9D03" w14:textId="77777777" w:rsidR="00751608" w:rsidRPr="00751608" w:rsidRDefault="00751608" w:rsidP="00751608">
      <w:pPr>
        <w:numPr>
          <w:ilvl w:val="0"/>
          <w:numId w:val="87"/>
        </w:numPr>
        <w:spacing w:before="100" w:beforeAutospacing="1" w:after="100" w:afterAutospacing="1"/>
        <w:rPr>
          <w:color w:val="000000" w:themeColor="text1"/>
        </w:rPr>
      </w:pPr>
      <w:r w:rsidRPr="00751608">
        <w:rPr>
          <w:rFonts w:ascii="Courier New" w:hAnsi="Courier New" w:cs="Courier New"/>
          <w:color w:val="000000" w:themeColor="text1"/>
          <w:sz w:val="20"/>
          <w:szCs w:val="20"/>
        </w:rPr>
        <w:t>spearman</w:t>
      </w:r>
    </w:p>
    <w:p w14:paraId="046509DD" w14:textId="77777777" w:rsidR="00AE6965" w:rsidRPr="00AE6965" w:rsidRDefault="00860705" w:rsidP="00AE6965">
      <w:pPr>
        <w:rPr>
          <w:color w:val="000000" w:themeColor="text1"/>
        </w:rPr>
      </w:pPr>
      <w:r>
        <w:pict w14:anchorId="3EEA2C9F">
          <v:rect id="Rectangle 233" o:spid="_x0000_s105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380993" w14:textId="06FFA696" w:rsidR="00AE6965" w:rsidRPr="00AE6965" w:rsidRDefault="00AE6965" w:rsidP="00AE6965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48"/>
          <w:szCs w:val="48"/>
        </w:rPr>
      </w:pPr>
      <w:r w:rsidRPr="00AE6965">
        <w:rPr>
          <w:b/>
          <w:bCs/>
          <w:color w:val="000000" w:themeColor="text1"/>
          <w:kern w:val="36"/>
          <w:sz w:val="48"/>
          <w:szCs w:val="48"/>
        </w:rPr>
        <w:t>Typical input setup</w:t>
      </w:r>
    </w:p>
    <w:p w14:paraId="720813BD" w14:textId="52685131" w:rsidR="00AE6965" w:rsidRPr="00B122F1" w:rsidRDefault="00AE6965" w:rsidP="00B122F1">
      <w:pPr>
        <w:rPr>
          <w:color w:val="000000" w:themeColor="text1"/>
        </w:rPr>
      </w:pPr>
      <w:r w:rsidRPr="00AE6965">
        <w:rPr>
          <w:b/>
          <w:bCs/>
          <w:color w:val="000000" w:themeColor="text1"/>
          <w:sz w:val="36"/>
          <w:szCs w:val="36"/>
        </w:rPr>
        <w:t>Conservative OPLS evaluation with outer test folds</w:t>
      </w:r>
    </w:p>
    <w:p w14:paraId="3AEA3E6F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python3 metabolomics_workflow.py \</w:t>
      </w:r>
    </w:p>
    <w:p w14:paraId="4769FD11" w14:textId="15D020F8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--input </w:t>
      </w:r>
      <w:r w:rsidR="00524B03">
        <w:rPr>
          <w:rFonts w:ascii="Courier New" w:hAnsi="Courier New" w:cs="Courier New"/>
          <w:color w:val="000000" w:themeColor="text1"/>
          <w:sz w:val="20"/>
          <w:szCs w:val="20"/>
        </w:rPr>
        <w:t>children_infection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.csv \</w:t>
      </w:r>
    </w:p>
    <w:p w14:paraId="481E5FB9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--output_dir results \</w:t>
      </w:r>
    </w:p>
    <w:p w14:paraId="504B2149" w14:textId="04E3069D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--sample_col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Sample Name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 \</w:t>
      </w:r>
    </w:p>
    <w:p w14:paraId="6D48C8A1" w14:textId="44599CC5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--group_col "</w:t>
      </w:r>
      <w:r w:rsidR="00DD02A4">
        <w:rPr>
          <w:rFonts w:ascii="Courier New" w:hAnsi="Courier New" w:cs="Courier New"/>
          <w:color w:val="000000" w:themeColor="text1"/>
          <w:sz w:val="20"/>
          <w:szCs w:val="20"/>
        </w:rPr>
        <w:t>Factor Value[Diagnosis]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" \</w:t>
      </w:r>
    </w:p>
    <w:p w14:paraId="1C45C3E6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--normalization pqn \</w:t>
      </w:r>
    </w:p>
    <w:p w14:paraId="3B790853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sv-SE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</w:t>
      </w: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>--log_transform log2 \</w:t>
      </w:r>
    </w:p>
    <w:p w14:paraId="2D4133B7" w14:textId="0631AC3D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sv-SE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 xml:space="preserve">  --scaling </w:t>
      </w:r>
      <w:r w:rsidR="00B122F1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>uv</w:t>
      </w: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 xml:space="preserve"> \</w:t>
      </w:r>
    </w:p>
    <w:p w14:paraId="3969CBF9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  <w:lang w:val="sv-SE"/>
        </w:rPr>
        <w:t xml:space="preserve">  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--univariate both \</w:t>
      </w:r>
    </w:p>
    <w:p w14:paraId="2AC2D6CA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--cv_folds 5 \</w:t>
      </w:r>
    </w:p>
    <w:p w14:paraId="0FB6DA3A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--outer_cv_folds 5 \</w:t>
      </w:r>
    </w:p>
    <w:p w14:paraId="74DEAA8D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--opls_components 1 \</w:t>
      </w:r>
    </w:p>
    <w:p w14:paraId="1D41C801" w14:textId="77777777" w:rsidR="00AE6965" w:rsidRPr="00AE6965" w:rsidRDefault="00AE6965" w:rsidP="00AE6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 xml:space="preserve">  --permutations 200</w:t>
      </w:r>
    </w:p>
    <w:p w14:paraId="7FA28DA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Good for:</w:t>
      </w:r>
    </w:p>
    <w:p w14:paraId="1A221259" w14:textId="77777777" w:rsidR="00AE6965" w:rsidRPr="00AE6965" w:rsidRDefault="00AE6965" w:rsidP="00AE6965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safer model assessment</w:t>
      </w:r>
    </w:p>
    <w:p w14:paraId="28269469" w14:textId="77777777" w:rsidR="00AE6965" w:rsidRPr="00AE6965" w:rsidRDefault="00AE6965" w:rsidP="00AE6965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reduced optimism</w:t>
      </w:r>
    </w:p>
    <w:p w14:paraId="6B183CD6" w14:textId="77777777" w:rsidR="00AE6965" w:rsidRPr="00AE6965" w:rsidRDefault="00AE6965" w:rsidP="00AE6965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more trust in classification performance estimates</w:t>
      </w:r>
    </w:p>
    <w:p w14:paraId="1BE2BC87" w14:textId="76F00C83" w:rsidR="00AE6965" w:rsidRPr="00AE6965" w:rsidRDefault="00AE6965" w:rsidP="00AE6965">
      <w:pPr>
        <w:rPr>
          <w:color w:val="000000" w:themeColor="text1"/>
        </w:rPr>
      </w:pPr>
    </w:p>
    <w:p w14:paraId="6319D10C" w14:textId="77777777" w:rsidR="00AE6965" w:rsidRPr="00AE6965" w:rsidRDefault="00860705" w:rsidP="00AE6965">
      <w:pPr>
        <w:rPr>
          <w:color w:val="000000" w:themeColor="text1"/>
        </w:rPr>
      </w:pPr>
      <w:r>
        <w:pict w14:anchorId="31B9DA8C">
          <v:rect id="Rectangle 231" o:spid="_x0000_s105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75AECF" w14:textId="77777777" w:rsidR="00AE6965" w:rsidRPr="00AE6965" w:rsidRDefault="00AE6965" w:rsidP="00AE6965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48"/>
          <w:szCs w:val="48"/>
        </w:rPr>
      </w:pPr>
      <w:r w:rsidRPr="00AE6965">
        <w:rPr>
          <w:b/>
          <w:bCs/>
          <w:color w:val="000000" w:themeColor="text1"/>
          <w:kern w:val="36"/>
          <w:sz w:val="48"/>
          <w:szCs w:val="48"/>
        </w:rPr>
        <w:t>Output files</w:t>
      </w:r>
    </w:p>
    <w:p w14:paraId="6DC01D81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General metadata and processed matrices</w:t>
      </w:r>
    </w:p>
    <w:p w14:paraId="7E38C3B0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run_metadata.json</w:t>
      </w:r>
    </w:p>
    <w:p w14:paraId="62B8317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Stores the full run settings:</w:t>
      </w:r>
    </w:p>
    <w:p w14:paraId="4F4DBBA7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input file</w:t>
      </w:r>
    </w:p>
    <w:p w14:paraId="7424DC51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sample/group column names</w:t>
      </w:r>
    </w:p>
    <w:p w14:paraId="452509C9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normalization</w:t>
      </w:r>
    </w:p>
    <w:p w14:paraId="38F52F53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log transform</w:t>
      </w:r>
    </w:p>
    <w:p w14:paraId="31254BAF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scaling</w:t>
      </w:r>
    </w:p>
    <w:p w14:paraId="7ED54BD1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number of samples and metabolites</w:t>
      </w:r>
    </w:p>
    <w:p w14:paraId="57CA898F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 names</w:t>
      </w:r>
    </w:p>
    <w:p w14:paraId="100C1DE0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PCA/OPLS settings</w:t>
      </w:r>
    </w:p>
    <w:p w14:paraId="3BE2D592" w14:textId="77777777" w:rsidR="00AE6965" w:rsidRPr="00AE6965" w:rsidRDefault="00AE6965" w:rsidP="00AE6965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thresholds and plotting settings</w:t>
      </w:r>
    </w:p>
    <w:p w14:paraId="02DCB9C8" w14:textId="77777777" w:rsidR="00AE6965" w:rsidRPr="00AE6965" w:rsidRDefault="00860705" w:rsidP="00AE6965">
      <w:pPr>
        <w:rPr>
          <w:color w:val="000000" w:themeColor="text1"/>
        </w:rPr>
      </w:pPr>
      <w:r>
        <w:pict w14:anchorId="7B3DCD5D">
          <v:rect id="Rectangle 229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CFD5B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processed_data.csv</w:t>
      </w:r>
    </w:p>
    <w:p w14:paraId="0847BAB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42D1A231" w14:textId="77777777" w:rsidR="00AE6965" w:rsidRPr="00AE6965" w:rsidRDefault="00AE6965" w:rsidP="00AE6965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 column</w:t>
      </w:r>
    </w:p>
    <w:p w14:paraId="7F480ABD" w14:textId="77777777" w:rsidR="00AE6965" w:rsidRPr="00AE6965" w:rsidRDefault="00AE6965" w:rsidP="00AE6965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 column</w:t>
      </w:r>
    </w:p>
    <w:p w14:paraId="09D0E5CE" w14:textId="77777777" w:rsidR="00AE6965" w:rsidRPr="00AE6965" w:rsidRDefault="00AE6965" w:rsidP="00AE6965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processed metabolite matrix used for multivariate analysis</w:t>
      </w:r>
    </w:p>
    <w:p w14:paraId="2E0CCE1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matrix has undergone:</w:t>
      </w:r>
    </w:p>
    <w:p w14:paraId="3C4B931D" w14:textId="77777777" w:rsidR="00AE6965" w:rsidRPr="00AE6965" w:rsidRDefault="00AE6965" w:rsidP="00AE6965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missing-value imputation</w:t>
      </w:r>
    </w:p>
    <w:p w14:paraId="3A5786F1" w14:textId="77777777" w:rsidR="00AE6965" w:rsidRPr="00AE6965" w:rsidRDefault="00AE6965" w:rsidP="00AE6965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chosen normalization</w:t>
      </w:r>
    </w:p>
    <w:p w14:paraId="4AE0A95C" w14:textId="77777777" w:rsidR="00AE6965" w:rsidRPr="00AE6965" w:rsidRDefault="00AE6965" w:rsidP="00AE6965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chosen log transform</w:t>
      </w:r>
    </w:p>
    <w:p w14:paraId="27CE1826" w14:textId="77777777" w:rsidR="00AE6965" w:rsidRPr="00AE6965" w:rsidRDefault="00AE6965" w:rsidP="00AE6965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centering/scaling</w:t>
      </w:r>
    </w:p>
    <w:p w14:paraId="2881289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matrix used for:</w:t>
      </w:r>
    </w:p>
    <w:p w14:paraId="7DFF314C" w14:textId="77777777" w:rsidR="00AE6965" w:rsidRPr="00AE6965" w:rsidRDefault="00AE6965" w:rsidP="00AE6965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PCA</w:t>
      </w:r>
    </w:p>
    <w:p w14:paraId="421327E5" w14:textId="77777777" w:rsidR="00AE6965" w:rsidRPr="00AE6965" w:rsidRDefault="00AE6965" w:rsidP="00AE6965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OPLS-DA</w:t>
      </w:r>
    </w:p>
    <w:p w14:paraId="73EE5C9F" w14:textId="77777777" w:rsidR="00AE6965" w:rsidRPr="00AE6965" w:rsidRDefault="00860705" w:rsidP="00AE6965">
      <w:pPr>
        <w:rPr>
          <w:color w:val="000000" w:themeColor="text1"/>
        </w:rPr>
      </w:pPr>
      <w:r>
        <w:pict w14:anchorId="7893EAE6">
          <v:rect id="Rectangle 227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643733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transformed_unscaled_data.csv</w:t>
      </w:r>
    </w:p>
    <w:p w14:paraId="11A667B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37E47B58" w14:textId="77777777" w:rsidR="00AE6965" w:rsidRPr="00AE6965" w:rsidRDefault="00AE6965" w:rsidP="00AE6965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 column</w:t>
      </w:r>
    </w:p>
    <w:p w14:paraId="535C9F7B" w14:textId="77777777" w:rsidR="00AE6965" w:rsidRPr="00AE6965" w:rsidRDefault="00AE6965" w:rsidP="00AE6965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 column</w:t>
      </w:r>
    </w:p>
    <w:p w14:paraId="235F1A96" w14:textId="77777777" w:rsidR="00AE6965" w:rsidRPr="00AE6965" w:rsidRDefault="00AE6965" w:rsidP="00AE6965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normalized and log-transformed metabolite matrix before final scaling</w:t>
      </w:r>
    </w:p>
    <w:p w14:paraId="128BAB5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matrix used for:</w:t>
      </w:r>
    </w:p>
    <w:p w14:paraId="1339AB1C" w14:textId="77777777" w:rsidR="00AE6965" w:rsidRPr="00AE6965" w:rsidRDefault="00AE6965" w:rsidP="00AE6965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univariate statistics</w:t>
      </w:r>
    </w:p>
    <w:p w14:paraId="26661DFA" w14:textId="77777777" w:rsidR="00AE6965" w:rsidRPr="00AE6965" w:rsidRDefault="00AE6965" w:rsidP="00AE6965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boxplots</w:t>
      </w:r>
    </w:p>
    <w:p w14:paraId="3698BA4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useful because univariate analysis is usually easier to interpret before UV/Pareto scaling.</w:t>
      </w:r>
    </w:p>
    <w:p w14:paraId="1C2E9042" w14:textId="77777777" w:rsidR="00AE6965" w:rsidRPr="00AE6965" w:rsidRDefault="00860705" w:rsidP="00AE6965">
      <w:pPr>
        <w:rPr>
          <w:color w:val="000000" w:themeColor="text1"/>
        </w:rPr>
      </w:pPr>
      <w:r>
        <w:pict w14:anchorId="5B7577F9">
          <v:rect id="Rectangle 225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60E761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pqn_dilution_factors.csv</w:t>
      </w:r>
    </w:p>
    <w:p w14:paraId="3D993EF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Written only if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--normalization pqn</w:t>
      </w:r>
      <w:r w:rsidRPr="00AE6965">
        <w:rPr>
          <w:color w:val="000000" w:themeColor="text1"/>
        </w:rPr>
        <w:t> is used.</w:t>
      </w:r>
    </w:p>
    <w:p w14:paraId="3B10811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one PQN dilution factor per sample.</w:t>
      </w:r>
    </w:p>
    <w:p w14:paraId="033410A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7F701907" w14:textId="77777777" w:rsidR="00AE6965" w:rsidRPr="00AE6965" w:rsidRDefault="00AE6965" w:rsidP="00AE6965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sample-level normalization adjustments</w:t>
      </w:r>
    </w:p>
    <w:p w14:paraId="0A7D287F" w14:textId="77777777" w:rsidR="00AE6965" w:rsidRPr="00AE6965" w:rsidRDefault="00AE6965" w:rsidP="00AE6965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spotting outlier dilution behavior</w:t>
      </w:r>
    </w:p>
    <w:p w14:paraId="7E87396B" w14:textId="77777777" w:rsidR="00AE6965" w:rsidRPr="00AE6965" w:rsidRDefault="00860705" w:rsidP="00AE6965">
      <w:pPr>
        <w:rPr>
          <w:color w:val="000000" w:themeColor="text1"/>
        </w:rPr>
      </w:pPr>
      <w:r>
        <w:pict w14:anchorId="56385EB7">
          <v:rect id="Rectangle 223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2C14C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Univariate analysis outputs</w:t>
      </w:r>
    </w:p>
    <w:p w14:paraId="78AE4B29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univariate_results.csv</w:t>
      </w:r>
    </w:p>
    <w:p w14:paraId="518659D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Main metabolite-level statistics table.</w:t>
      </w:r>
    </w:p>
    <w:p w14:paraId="2A31169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columns such as:</w:t>
      </w:r>
    </w:p>
    <w:p w14:paraId="383DAE39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metabolite name</w:t>
      </w:r>
    </w:p>
    <w:p w14:paraId="3151A018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 means</w:t>
      </w:r>
    </w:p>
    <w:p w14:paraId="237774F7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 medians</w:t>
      </w:r>
    </w:p>
    <w:p w14:paraId="38CEDCB5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mean difference</w:t>
      </w:r>
    </w:p>
    <w:p w14:paraId="72F5CF56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log2FC if available</w:t>
      </w:r>
    </w:p>
    <w:p w14:paraId="5B20104D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t_stat</w:t>
      </w:r>
      <w:r w:rsidRPr="00AE6965">
        <w:rPr>
          <w:color w:val="000000" w:themeColor="text1"/>
        </w:rPr>
        <w:t>,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t_pvalue</w:t>
      </w:r>
    </w:p>
    <w:p w14:paraId="781E2FC3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mw_stat</w:t>
      </w:r>
      <w:r w:rsidRPr="00AE6965">
        <w:rPr>
          <w:color w:val="000000" w:themeColor="text1"/>
        </w:rPr>
        <w:t>,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mw_pvalue</w:t>
      </w:r>
    </w:p>
    <w:p w14:paraId="391B4B38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t_fdr_bh</w:t>
      </w:r>
    </w:p>
    <w:p w14:paraId="67217517" w14:textId="77777777" w:rsidR="00AE6965" w:rsidRPr="00AE6965" w:rsidRDefault="00AE6965" w:rsidP="00AE6965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mw_fdr_bh</w:t>
      </w:r>
    </w:p>
    <w:p w14:paraId="0995D3B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as the main ranking table for differential metabolites.</w:t>
      </w:r>
    </w:p>
    <w:p w14:paraId="53E7DD95" w14:textId="77777777" w:rsidR="00AE6965" w:rsidRPr="00AE6965" w:rsidRDefault="00860705" w:rsidP="00AE6965">
      <w:pPr>
        <w:rPr>
          <w:color w:val="000000" w:themeColor="text1"/>
        </w:rPr>
      </w:pPr>
      <w:r>
        <w:pict w14:anchorId="3377383A">
          <v:rect id="Rectangle 221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2C8FA0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volcano_plot_data.csv</w:t>
      </w:r>
    </w:p>
    <w:p w14:paraId="258E8F3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Table used to generate the volcano plot.</w:t>
      </w:r>
    </w:p>
    <w:p w14:paraId="6919239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04786CA9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metabolite</w:t>
      </w:r>
    </w:p>
    <w:p w14:paraId="1AED3BC1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volcano x-axis value</w:t>
      </w:r>
    </w:p>
    <w:p w14:paraId="1A1A22F9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p-value column used</w:t>
      </w:r>
    </w:p>
    <w:p w14:paraId="77BC6559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possibly FDR column</w:t>
      </w:r>
    </w:p>
    <w:p w14:paraId="1188FEB2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neglog10p</w:t>
      </w:r>
    </w:p>
    <w:p w14:paraId="4F9FB3C7" w14:textId="77777777" w:rsidR="00AE6965" w:rsidRPr="00AE6965" w:rsidRDefault="00AE6965" w:rsidP="00AE6965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boolean significance flag</w:t>
      </w:r>
    </w:p>
    <w:p w14:paraId="3CC0AD3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if you want to:</w:t>
      </w:r>
    </w:p>
    <w:p w14:paraId="46C1DB3D" w14:textId="77777777" w:rsidR="00AE6965" w:rsidRPr="00AE6965" w:rsidRDefault="00AE6965" w:rsidP="00AE6965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remake the volcano plot elsewhere</w:t>
      </w:r>
    </w:p>
    <w:p w14:paraId="16049F36" w14:textId="77777777" w:rsidR="00AE6965" w:rsidRPr="00AE6965" w:rsidRDefault="00AE6965" w:rsidP="00AE6965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filter hits numerically</w:t>
      </w:r>
    </w:p>
    <w:p w14:paraId="4A5C8B3F" w14:textId="77777777" w:rsidR="00AE6965" w:rsidRPr="00AE6965" w:rsidRDefault="00860705" w:rsidP="00AE6965">
      <w:pPr>
        <w:rPr>
          <w:color w:val="000000" w:themeColor="text1"/>
        </w:rPr>
      </w:pPr>
      <w:r>
        <w:pict w14:anchorId="3C4210EC">
          <v:rect id="Rectangle 219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56C54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volcano.png</w:t>
      </w:r>
    </w:p>
    <w:p w14:paraId="2ADC1DE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Volcano plot figure.</w:t>
      </w:r>
    </w:p>
    <w:p w14:paraId="5972DA5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Shows:</w:t>
      </w:r>
    </w:p>
    <w:p w14:paraId="26300046" w14:textId="77777777" w:rsidR="00AE6965" w:rsidRPr="00AE6965" w:rsidRDefault="00AE6965" w:rsidP="00AE6965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x-axis = log2FC or fallback mean-difference axis</w:t>
      </w:r>
    </w:p>
    <w:p w14:paraId="1A8732C8" w14:textId="77777777" w:rsidR="00AE6965" w:rsidRPr="00AE6965" w:rsidRDefault="00AE6965" w:rsidP="00AE6965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y-axis =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-log10(p-value)</w:t>
      </w:r>
    </w:p>
    <w:p w14:paraId="4FB3E2B8" w14:textId="77777777" w:rsidR="00AE6965" w:rsidRPr="00AE6965" w:rsidRDefault="00AE6965" w:rsidP="00AE6965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threshold lines</w:t>
      </w:r>
    </w:p>
    <w:p w14:paraId="430D924C" w14:textId="77777777" w:rsidR="00AE6965" w:rsidRPr="00AE6965" w:rsidRDefault="00AE6965" w:rsidP="00AE6965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top labeled metabolites</w:t>
      </w:r>
    </w:p>
    <w:p w14:paraId="7AB2453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this for quick screening of significant and high-effect metabolites.</w:t>
      </w:r>
    </w:p>
    <w:p w14:paraId="24159C55" w14:textId="77777777" w:rsidR="00AE6965" w:rsidRPr="00AE6965" w:rsidRDefault="00860705" w:rsidP="00AE6965">
      <w:pPr>
        <w:rPr>
          <w:color w:val="000000" w:themeColor="text1"/>
        </w:rPr>
      </w:pPr>
      <w:r>
        <w:pict w14:anchorId="63A2DB93">
          <v:rect id="Rectangle 217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1B2472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boxplots/</w:t>
      </w:r>
    </w:p>
    <w:p w14:paraId="685212C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Folder containing one PNG per selected metabolite.</w:t>
      </w:r>
    </w:p>
    <w:p w14:paraId="2FA6ABA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The metabolites chosen are the top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--top_n_boxplots</w:t>
      </w:r>
      <w:r w:rsidRPr="00AE6965">
        <w:rPr>
          <w:color w:val="000000" w:themeColor="text1"/>
        </w:rPr>
        <w:t> ranked by FDR or p-value.</w:t>
      </w:r>
    </w:p>
    <w:p w14:paraId="2814770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Each file shows:</w:t>
      </w:r>
    </w:p>
    <w:p w14:paraId="3426C1A0" w14:textId="77777777" w:rsidR="00AE6965" w:rsidRPr="00AE6965" w:rsidRDefault="00AE6965" w:rsidP="00AE6965">
      <w:pPr>
        <w:numPr>
          <w:ilvl w:val="0"/>
          <w:numId w:val="4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one boxplot per group</w:t>
      </w:r>
    </w:p>
    <w:p w14:paraId="4DDEE38D" w14:textId="77777777" w:rsidR="00AE6965" w:rsidRPr="00AE6965" w:rsidRDefault="00AE6965" w:rsidP="00AE6965">
      <w:pPr>
        <w:numPr>
          <w:ilvl w:val="0"/>
          <w:numId w:val="4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overlaid individual sample points</w:t>
      </w:r>
    </w:p>
    <w:p w14:paraId="7ACC7C8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11D30F62" w14:textId="77777777" w:rsidR="00AE6965" w:rsidRPr="00AE6965" w:rsidRDefault="00AE6965" w:rsidP="00AE6965">
      <w:pPr>
        <w:numPr>
          <w:ilvl w:val="0"/>
          <w:numId w:val="4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whether significant hits are driven by a few outliers</w:t>
      </w:r>
    </w:p>
    <w:p w14:paraId="6901D447" w14:textId="77777777" w:rsidR="00AE6965" w:rsidRPr="00A23507" w:rsidRDefault="00AE6965" w:rsidP="00AE6965">
      <w:pPr>
        <w:numPr>
          <w:ilvl w:val="0"/>
          <w:numId w:val="4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 xml:space="preserve">making </w:t>
      </w:r>
      <w:r w:rsidRPr="00A23507">
        <w:rPr>
          <w:color w:val="000000" w:themeColor="text1"/>
        </w:rPr>
        <w:t>publication figures or QC figures</w:t>
      </w:r>
    </w:p>
    <w:p w14:paraId="2EDE4CB3" w14:textId="77777777" w:rsidR="00A23507" w:rsidRDefault="00A23507" w:rsidP="00A23507">
      <w:pPr>
        <w:pStyle w:val="NormalWeb"/>
        <w:rPr>
          <w:color w:val="000000" w:themeColor="text1"/>
        </w:rPr>
      </w:pPr>
    </w:p>
    <w:p w14:paraId="76922EAF" w14:textId="77777777" w:rsidR="00A23507" w:rsidRDefault="00A23507" w:rsidP="00A23507">
      <w:pPr>
        <w:pStyle w:val="NormalWeb"/>
        <w:rPr>
          <w:color w:val="000000" w:themeColor="text1"/>
        </w:rPr>
      </w:pPr>
    </w:p>
    <w:p w14:paraId="284804AD" w14:textId="77777777" w:rsidR="00A23507" w:rsidRPr="00AE6965" w:rsidRDefault="00A23507" w:rsidP="00A23507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inline distT="0" distB="0" distL="0" distR="0" wp14:anchorId="6DE81A8A" wp14:editId="7C4F1B16">
                <wp:extent cx="5943600" cy="13970"/>
                <wp:effectExtent l="0" t="0" r="12700" b="11430"/>
                <wp:docPr id="894290321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B8EF5" id="Rectangle 2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E771ACA" w14:textId="7C87C4ED" w:rsidR="00A23507" w:rsidRPr="00A23507" w:rsidRDefault="00A23507" w:rsidP="00A23507">
      <w:pPr>
        <w:pStyle w:val="NormalWeb"/>
        <w:rPr>
          <w:color w:val="000000" w:themeColor="text1"/>
        </w:rPr>
      </w:pPr>
      <w:r w:rsidRPr="009F7563">
        <w:rPr>
          <w:b/>
          <w:bCs/>
          <w:color w:val="000000" w:themeColor="text1"/>
        </w:rPr>
        <w:t>clustered correlation files and figures</w:t>
      </w:r>
    </w:p>
    <w:p w14:paraId="7A4B86BB" w14:textId="77777777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color w:val="000000" w:themeColor="text1"/>
        </w:rPr>
      </w:pPr>
      <w:r w:rsidRPr="00A23507">
        <w:rPr>
          <w:rStyle w:val="HTMLCode"/>
          <w:color w:val="000000" w:themeColor="text1"/>
        </w:rPr>
        <w:t>metabolite_correlation_heatmap.png</w:t>
      </w:r>
    </w:p>
    <w:p w14:paraId="0540757C" w14:textId="2BB2B868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23507">
        <w:rPr>
          <w:rStyle w:val="HTMLCode"/>
          <w:color w:val="000000" w:themeColor="text1"/>
        </w:rPr>
        <w:t>sample_correlation_heatmap.png</w:t>
      </w:r>
    </w:p>
    <w:p w14:paraId="53607D11" w14:textId="77777777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23507">
        <w:rPr>
          <w:rStyle w:val="HTMLCode"/>
          <w:color w:val="000000" w:themeColor="text1"/>
        </w:rPr>
        <w:t>metabolite_correlation_matrix_clustered.csv</w:t>
      </w:r>
    </w:p>
    <w:p w14:paraId="10CDE41D" w14:textId="428959F3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23507">
        <w:rPr>
          <w:rStyle w:val="HTMLCode"/>
          <w:color w:val="000000" w:themeColor="text1"/>
        </w:rPr>
        <w:t>sample_correlation_matrix_clustered.csv</w:t>
      </w:r>
    </w:p>
    <w:p w14:paraId="425B8CC1" w14:textId="7A9C0AED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HTMLCode"/>
        </w:rPr>
        <w:t>metabolite_sample_heatmap.png</w:t>
      </w:r>
    </w:p>
    <w:p w14:paraId="740030AB" w14:textId="5FE81271" w:rsidR="00A23507" w:rsidRPr="00A23507" w:rsidRDefault="00A23507" w:rsidP="00A23507">
      <w:pPr>
        <w:numPr>
          <w:ilvl w:val="0"/>
          <w:numId w:val="88"/>
        </w:numPr>
        <w:spacing w:before="100" w:beforeAutospacing="1" w:after="100" w:afterAutospacing="1"/>
        <w:rPr>
          <w:color w:val="000000" w:themeColor="text1"/>
        </w:rPr>
      </w:pPr>
      <w:r>
        <w:rPr>
          <w:rStyle w:val="HTMLCode"/>
        </w:rPr>
        <w:t>metabolite_sample_matrix_clustered.csv</w:t>
      </w:r>
    </w:p>
    <w:p w14:paraId="30614C47" w14:textId="77777777" w:rsidR="00A23507" w:rsidRPr="00A23507" w:rsidRDefault="00A23507" w:rsidP="00A23507">
      <w:pPr>
        <w:pStyle w:val="NormalWeb"/>
        <w:rPr>
          <w:color w:val="000000" w:themeColor="text1"/>
        </w:rPr>
      </w:pPr>
      <w:r w:rsidRPr="00A23507">
        <w:rPr>
          <w:color w:val="000000" w:themeColor="text1"/>
        </w:rPr>
        <w:t>What they show:</w:t>
      </w:r>
    </w:p>
    <w:p w14:paraId="1FB81FEE" w14:textId="77777777" w:rsidR="00A23507" w:rsidRPr="00A23507" w:rsidRDefault="00A23507" w:rsidP="00A23507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</w:rPr>
      </w:pPr>
      <w:r w:rsidRPr="00A23507">
        <w:rPr>
          <w:rStyle w:val="Strong"/>
          <w:color w:val="000000" w:themeColor="text1"/>
        </w:rPr>
        <w:t>metabolite heatmap</w:t>
      </w:r>
      <w:r w:rsidRPr="00A23507">
        <w:rPr>
          <w:color w:val="000000" w:themeColor="text1"/>
        </w:rPr>
        <w:t>: correlations between metabolites across samples</w:t>
      </w:r>
    </w:p>
    <w:p w14:paraId="75ADA2A8" w14:textId="77777777" w:rsidR="00A23507" w:rsidRDefault="00A23507" w:rsidP="00A23507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</w:rPr>
      </w:pPr>
      <w:r w:rsidRPr="00A23507">
        <w:rPr>
          <w:rStyle w:val="Strong"/>
          <w:color w:val="000000" w:themeColor="text1"/>
        </w:rPr>
        <w:t>sample heatmap</w:t>
      </w:r>
      <w:r w:rsidRPr="00A23507">
        <w:rPr>
          <w:color w:val="000000" w:themeColor="text1"/>
        </w:rPr>
        <w:t>: correlations between samples across metabolites</w:t>
      </w:r>
    </w:p>
    <w:p w14:paraId="1CA12EB3" w14:textId="4EC3E025" w:rsidR="00232738" w:rsidRPr="00232738" w:rsidRDefault="00232738" w:rsidP="00232738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meatabolite </w:t>
      </w:r>
      <w:r w:rsidRPr="00A23507">
        <w:rPr>
          <w:rStyle w:val="Strong"/>
          <w:color w:val="000000" w:themeColor="text1"/>
        </w:rPr>
        <w:t>sample heatmap</w:t>
      </w:r>
      <w:r w:rsidRPr="00A23507">
        <w:rPr>
          <w:color w:val="000000" w:themeColor="text1"/>
        </w:rPr>
        <w:t xml:space="preserve">: correlations between samples </w:t>
      </w:r>
      <w:r>
        <w:rPr>
          <w:color w:val="000000" w:themeColor="text1"/>
        </w:rPr>
        <w:t>and</w:t>
      </w:r>
      <w:r w:rsidRPr="00A23507">
        <w:rPr>
          <w:color w:val="000000" w:themeColor="text1"/>
        </w:rPr>
        <w:t xml:space="preserve"> metabolites</w:t>
      </w:r>
    </w:p>
    <w:p w14:paraId="214605E3" w14:textId="77777777" w:rsidR="00A23507" w:rsidRPr="00A23507" w:rsidRDefault="00A23507" w:rsidP="00A23507">
      <w:pPr>
        <w:pStyle w:val="NormalWeb"/>
        <w:rPr>
          <w:color w:val="000000" w:themeColor="text1"/>
        </w:rPr>
      </w:pPr>
      <w:r w:rsidRPr="00A23507">
        <w:rPr>
          <w:color w:val="000000" w:themeColor="text1"/>
        </w:rPr>
        <w:t>How they are ordered:</w:t>
      </w:r>
    </w:p>
    <w:p w14:paraId="165C9CE0" w14:textId="77777777" w:rsidR="00A23507" w:rsidRPr="00A23507" w:rsidRDefault="00A23507" w:rsidP="00A23507">
      <w:pPr>
        <w:numPr>
          <w:ilvl w:val="0"/>
          <w:numId w:val="91"/>
        </w:numPr>
        <w:spacing w:before="100" w:beforeAutospacing="1" w:after="100" w:afterAutospacing="1"/>
        <w:rPr>
          <w:color w:val="000000" w:themeColor="text1"/>
        </w:rPr>
      </w:pPr>
      <w:r w:rsidRPr="00A23507">
        <w:rPr>
          <w:color w:val="000000" w:themeColor="text1"/>
        </w:rPr>
        <w:t>rows and columns are reordered using</w:t>
      </w:r>
      <w:r w:rsidRPr="00A23507">
        <w:rPr>
          <w:rStyle w:val="apple-converted-space"/>
          <w:color w:val="000000" w:themeColor="text1"/>
        </w:rPr>
        <w:t> </w:t>
      </w:r>
      <w:r w:rsidRPr="00A23507">
        <w:rPr>
          <w:rStyle w:val="Strong"/>
          <w:color w:val="000000" w:themeColor="text1"/>
        </w:rPr>
        <w:t>hierarchical clustering</w:t>
      </w:r>
    </w:p>
    <w:p w14:paraId="79FAF4D2" w14:textId="77777777" w:rsidR="00A23507" w:rsidRPr="00A23507" w:rsidRDefault="00A23507" w:rsidP="00A23507">
      <w:pPr>
        <w:numPr>
          <w:ilvl w:val="0"/>
          <w:numId w:val="91"/>
        </w:numPr>
        <w:spacing w:before="100" w:beforeAutospacing="1" w:after="100" w:afterAutospacing="1"/>
        <w:rPr>
          <w:color w:val="000000" w:themeColor="text1"/>
        </w:rPr>
      </w:pPr>
      <w:r w:rsidRPr="00A23507">
        <w:rPr>
          <w:color w:val="000000" w:themeColor="text1"/>
        </w:rPr>
        <w:t>clustering uses an average-linkage tree on</w:t>
      </w:r>
      <w:r w:rsidRPr="00A23507">
        <w:rPr>
          <w:rStyle w:val="apple-converted-space"/>
          <w:color w:val="000000" w:themeColor="text1"/>
        </w:rPr>
        <w:t> </w:t>
      </w:r>
      <w:r w:rsidRPr="00A23507">
        <w:rPr>
          <w:rStyle w:val="HTMLCode"/>
          <w:color w:val="000000" w:themeColor="text1"/>
        </w:rPr>
        <w:t>1 - correlation</w:t>
      </w:r>
    </w:p>
    <w:p w14:paraId="5B52FBCD" w14:textId="77777777" w:rsidR="00A23507" w:rsidRPr="00A23507" w:rsidRDefault="00A23507" w:rsidP="00A23507">
      <w:pPr>
        <w:spacing w:before="100" w:beforeAutospacing="1" w:after="100" w:afterAutospacing="1"/>
        <w:rPr>
          <w:color w:val="000000" w:themeColor="text1"/>
        </w:rPr>
      </w:pPr>
    </w:p>
    <w:p w14:paraId="0639920C" w14:textId="77777777" w:rsidR="00AE6965" w:rsidRPr="00AE6965" w:rsidRDefault="00860705" w:rsidP="00AE6965">
      <w:pPr>
        <w:rPr>
          <w:color w:val="000000" w:themeColor="text1"/>
        </w:rPr>
      </w:pPr>
      <w:r>
        <w:pict w14:anchorId="4F0EE825">
          <v:rect id="Rectangle 215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47933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PCA outputs</w:t>
      </w:r>
    </w:p>
    <w:p w14:paraId="65CA851F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lastRenderedPageBreak/>
        <w:t>pca_scores.csv</w:t>
      </w:r>
    </w:p>
    <w:p w14:paraId="2561F02C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PCA score coordinates for each sample:</w:t>
      </w:r>
    </w:p>
    <w:p w14:paraId="39478FC4" w14:textId="77777777" w:rsidR="00AE6965" w:rsidRPr="00AE6965" w:rsidRDefault="00AE6965" w:rsidP="00AE6965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</w:t>
      </w:r>
    </w:p>
    <w:p w14:paraId="09632C7F" w14:textId="77777777" w:rsidR="00AE6965" w:rsidRPr="00AE6965" w:rsidRDefault="00AE6965" w:rsidP="00AE6965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PC1</w:t>
      </w:r>
    </w:p>
    <w:p w14:paraId="3CAEB2E4" w14:textId="77777777" w:rsidR="00AE6965" w:rsidRPr="00AE6965" w:rsidRDefault="00AE6965" w:rsidP="00AE6965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PC2</w:t>
      </w:r>
    </w:p>
    <w:p w14:paraId="1511BBDC" w14:textId="77777777" w:rsidR="00AE6965" w:rsidRPr="00AE6965" w:rsidRDefault="00AE6965" w:rsidP="00AE6965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additional PCs up to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--pca_components</w:t>
      </w:r>
    </w:p>
    <w:p w14:paraId="6460910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67A8BCE4" w14:textId="77777777" w:rsidR="00AE6965" w:rsidRPr="00AE6965" w:rsidRDefault="00AE6965" w:rsidP="00AE6965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downstream plotting</w:t>
      </w:r>
    </w:p>
    <w:p w14:paraId="4F6360A0" w14:textId="77777777" w:rsidR="00AE6965" w:rsidRPr="00AE6965" w:rsidRDefault="00AE6965" w:rsidP="00AE6965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clustering and outliers numerically</w:t>
      </w:r>
    </w:p>
    <w:p w14:paraId="327EC63F" w14:textId="77777777" w:rsidR="00AE6965" w:rsidRPr="00AE6965" w:rsidRDefault="00860705" w:rsidP="00AE6965">
      <w:pPr>
        <w:rPr>
          <w:color w:val="000000" w:themeColor="text1"/>
        </w:rPr>
      </w:pPr>
      <w:r>
        <w:pict w14:anchorId="41EE8C6B">
          <v:rect id="Rectangle 213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883CD9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pca_loadings.csv</w:t>
      </w:r>
    </w:p>
    <w:p w14:paraId="3993222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the contribution of each metabolite to each principal component.</w:t>
      </w:r>
    </w:p>
    <w:p w14:paraId="5C9128E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47DAE263" w14:textId="77777777" w:rsidR="00AE6965" w:rsidRPr="00AE6965" w:rsidRDefault="00AE6965" w:rsidP="00AE6965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identifying which metabolites drive PC1/PC2</w:t>
      </w:r>
    </w:p>
    <w:p w14:paraId="332BB9D8" w14:textId="77777777" w:rsidR="00AE6965" w:rsidRPr="00AE6965" w:rsidRDefault="00AE6965" w:rsidP="00AE6965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custom loading analysis</w:t>
      </w:r>
    </w:p>
    <w:p w14:paraId="2F85710E" w14:textId="77777777" w:rsidR="00AE6965" w:rsidRPr="00AE6965" w:rsidRDefault="00860705" w:rsidP="00AE6965">
      <w:pPr>
        <w:rPr>
          <w:color w:val="000000" w:themeColor="text1"/>
        </w:rPr>
      </w:pPr>
      <w:r>
        <w:pict w14:anchorId="00F68E46">
          <v:rect id="Rectangle 211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EFAE8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pca_explained_variance.csv</w:t>
      </w:r>
    </w:p>
    <w:p w14:paraId="49FC616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7232C047" w14:textId="77777777" w:rsidR="00AE6965" w:rsidRPr="00AE6965" w:rsidRDefault="00AE6965" w:rsidP="00AE6965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component name</w:t>
      </w:r>
    </w:p>
    <w:p w14:paraId="200765A5" w14:textId="77777777" w:rsidR="00AE6965" w:rsidRPr="00AE6965" w:rsidRDefault="00AE6965" w:rsidP="00AE6965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explained variance ratio</w:t>
      </w:r>
    </w:p>
    <w:p w14:paraId="56D33C8A" w14:textId="77777777" w:rsidR="00AE6965" w:rsidRPr="00AE6965" w:rsidRDefault="00AE6965" w:rsidP="00AE6965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explained variance percent</w:t>
      </w:r>
    </w:p>
    <w:p w14:paraId="00C64C8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5273B5EE" w14:textId="77777777" w:rsidR="00AE6965" w:rsidRPr="00AE6965" w:rsidRDefault="00AE6965" w:rsidP="00AE6965">
      <w:pPr>
        <w:numPr>
          <w:ilvl w:val="0"/>
          <w:numId w:val="4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understanding how much structure is captured by each PC</w:t>
      </w:r>
    </w:p>
    <w:p w14:paraId="3C175D34" w14:textId="77777777" w:rsidR="00AE6965" w:rsidRPr="00AE6965" w:rsidRDefault="00860705" w:rsidP="00AE6965">
      <w:pPr>
        <w:rPr>
          <w:color w:val="000000" w:themeColor="text1"/>
        </w:rPr>
      </w:pPr>
      <w:r>
        <w:pict w14:anchorId="778949C6">
          <v:rect id="Rectangle 209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5F6EDA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pca_scores.png</w:t>
      </w:r>
    </w:p>
    <w:p w14:paraId="532C8EA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Standard PCA score plot.</w:t>
      </w:r>
    </w:p>
    <w:p w14:paraId="6F69F80E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Shows:</w:t>
      </w:r>
    </w:p>
    <w:p w14:paraId="4F5E2B4B" w14:textId="77777777" w:rsidR="00AE6965" w:rsidRPr="00AE6965" w:rsidRDefault="00AE6965" w:rsidP="00AE6965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samples in PC1 vs PC2 space</w:t>
      </w:r>
    </w:p>
    <w:p w14:paraId="6AAFBFF9" w14:textId="77777777" w:rsidR="00AE6965" w:rsidRPr="00AE6965" w:rsidRDefault="00AE6965" w:rsidP="00AE6965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colored by group</w:t>
      </w:r>
    </w:p>
    <w:p w14:paraId="7364AA9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77F15BB6" w14:textId="77777777" w:rsidR="00AE6965" w:rsidRPr="00AE6965" w:rsidRDefault="00AE6965" w:rsidP="00AE6965">
      <w:pPr>
        <w:numPr>
          <w:ilvl w:val="0"/>
          <w:numId w:val="5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visualizing group separation</w:t>
      </w:r>
    </w:p>
    <w:p w14:paraId="015854E0" w14:textId="77777777" w:rsidR="00AE6965" w:rsidRPr="00AE6965" w:rsidRDefault="00AE6965" w:rsidP="00AE6965">
      <w:pPr>
        <w:numPr>
          <w:ilvl w:val="0"/>
          <w:numId w:val="5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detecting outliers or batch-like patterns</w:t>
      </w:r>
    </w:p>
    <w:p w14:paraId="34BCBD50" w14:textId="77777777" w:rsidR="00AE6965" w:rsidRPr="00AE6965" w:rsidRDefault="00860705" w:rsidP="00AE6965">
      <w:pPr>
        <w:rPr>
          <w:color w:val="000000" w:themeColor="text1"/>
        </w:rPr>
      </w:pPr>
      <w:r>
        <w:pict w14:anchorId="3E76246E">
          <v:rect id="Rectangle 207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B778C9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pca_biplot.png</w:t>
      </w:r>
    </w:p>
    <w:p w14:paraId="64A18A6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PCA biplot.</w:t>
      </w:r>
    </w:p>
    <w:p w14:paraId="244674D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Shows:</w:t>
      </w:r>
    </w:p>
    <w:p w14:paraId="3DFC5E00" w14:textId="77777777" w:rsidR="00AE6965" w:rsidRPr="00AE6965" w:rsidRDefault="00AE6965" w:rsidP="00AE6965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PCA scores for samples</w:t>
      </w:r>
    </w:p>
    <w:p w14:paraId="15AF0B4E" w14:textId="77777777" w:rsidR="00AE6965" w:rsidRPr="00AE6965" w:rsidRDefault="00AE6965" w:rsidP="00AE6965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loading arrows for top metabolites</w:t>
      </w:r>
    </w:p>
    <w:p w14:paraId="775178F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0B9B70F5" w14:textId="77777777" w:rsidR="00AE6965" w:rsidRPr="00AE6965" w:rsidRDefault="00AE6965" w:rsidP="00AE6965">
      <w:pPr>
        <w:numPr>
          <w:ilvl w:val="0"/>
          <w:numId w:val="5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connecting sample separation to specific metabolites</w:t>
      </w:r>
    </w:p>
    <w:p w14:paraId="654921F8" w14:textId="77777777" w:rsidR="00AE6965" w:rsidRPr="00AE6965" w:rsidRDefault="00860705" w:rsidP="00AE6965">
      <w:pPr>
        <w:rPr>
          <w:color w:val="000000" w:themeColor="text1"/>
        </w:rPr>
      </w:pPr>
      <w:r>
        <w:pict w14:anchorId="057BCC5B">
          <v:rect id="Rectangle 205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A9256C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pca_biplot_loadings_ranked.csv</w:t>
      </w:r>
    </w:p>
    <w:p w14:paraId="110D838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Ranks metabolites by loading magnitude in the PC1/PC2 biplot.</w:t>
      </w:r>
    </w:p>
    <w:p w14:paraId="4E7B2C4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665E8B03" w14:textId="77777777" w:rsidR="00AE6965" w:rsidRPr="00AE6965" w:rsidRDefault="00AE6965" w:rsidP="00AE6965">
      <w:pPr>
        <w:numPr>
          <w:ilvl w:val="0"/>
          <w:numId w:val="5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quickly identifying which variables dominate the displayed PCA plane</w:t>
      </w:r>
    </w:p>
    <w:p w14:paraId="5407EF85" w14:textId="77777777" w:rsidR="00AE6965" w:rsidRPr="00AE6965" w:rsidRDefault="00860705" w:rsidP="00AE6965">
      <w:pPr>
        <w:rPr>
          <w:color w:val="000000" w:themeColor="text1"/>
        </w:rPr>
      </w:pPr>
      <w:r>
        <w:pict w14:anchorId="160ED1C2">
          <v:rect id="Rectangle 203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7C9DB4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OPLS-DA outputs</w:t>
      </w:r>
    </w:p>
    <w:p w14:paraId="7ABADAC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oplsda_scores.csv</w:t>
      </w:r>
    </w:p>
    <w:p w14:paraId="6D68F78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6EEE2A59" w14:textId="77777777" w:rsidR="00AE6965" w:rsidRPr="00AE6965" w:rsidRDefault="00AE6965" w:rsidP="00AE6965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</w:t>
      </w:r>
    </w:p>
    <w:p w14:paraId="41DB8CD9" w14:textId="77777777" w:rsidR="00AE6965" w:rsidRPr="00AE6965" w:rsidRDefault="00AE6965" w:rsidP="00AE6965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predictive score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t_pred</w:t>
      </w:r>
    </w:p>
    <w:p w14:paraId="1EB725B2" w14:textId="77777777" w:rsidR="00AE6965" w:rsidRPr="00AE6965" w:rsidRDefault="00AE6965" w:rsidP="00AE6965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orthogonal score columns such as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to1</w:t>
      </w:r>
      <w:r w:rsidRPr="00AE6965">
        <w:rPr>
          <w:color w:val="000000" w:themeColor="text1"/>
        </w:rPr>
        <w:t>,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to2</w:t>
      </w:r>
      <w:r w:rsidRPr="00AE6965">
        <w:rPr>
          <w:color w:val="000000" w:themeColor="text1"/>
        </w:rPr>
        <w:t>, etc. if present</w:t>
      </w:r>
    </w:p>
    <w:p w14:paraId="732DCE5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3F52C889" w14:textId="77777777" w:rsidR="00AE6965" w:rsidRPr="00AE6965" w:rsidRDefault="00AE6965" w:rsidP="00AE6965">
      <w:pPr>
        <w:numPr>
          <w:ilvl w:val="0"/>
          <w:numId w:val="5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plotting or analyzing OPLS sample positions numerically</w:t>
      </w:r>
    </w:p>
    <w:p w14:paraId="65E40842" w14:textId="77777777" w:rsidR="00AE6965" w:rsidRPr="00AE6965" w:rsidRDefault="00860705" w:rsidP="00AE6965">
      <w:pPr>
        <w:rPr>
          <w:color w:val="000000" w:themeColor="text1"/>
        </w:rPr>
      </w:pPr>
      <w:r>
        <w:pict w14:anchorId="6AF420F6">
          <v:rect id="Rectangle 201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1DB9AB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oplsda_feature_statistics.csv</w:t>
      </w:r>
    </w:p>
    <w:p w14:paraId="2768D25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Main metabolite-level OPLS feature table.</w:t>
      </w:r>
    </w:p>
    <w:p w14:paraId="7B59A81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3991A649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predictive loading</w:t>
      </w:r>
    </w:p>
    <w:p w14:paraId="23A52027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predictive weight</w:t>
      </w:r>
    </w:p>
    <w:p w14:paraId="10CF45A6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coefficient</w:t>
      </w:r>
    </w:p>
    <w:p w14:paraId="7AAF9DBC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covariance</w:t>
      </w:r>
    </w:p>
    <w:p w14:paraId="3E432A7C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correlation</w:t>
      </w:r>
    </w:p>
    <w:p w14:paraId="31C1B42F" w14:textId="77777777" w:rsidR="00AE6965" w:rsidRPr="00AE6965" w:rsidRDefault="00AE6965" w:rsidP="00AE6965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VIP</w:t>
      </w:r>
    </w:p>
    <w:p w14:paraId="6F2A407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42F7394B" w14:textId="77777777" w:rsidR="00AE6965" w:rsidRPr="00AE6965" w:rsidRDefault="00AE6965" w:rsidP="00AE6965">
      <w:pPr>
        <w:numPr>
          <w:ilvl w:val="0"/>
          <w:numId w:val="5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identifying metabolites important for class separation</w:t>
      </w:r>
    </w:p>
    <w:p w14:paraId="215DD108" w14:textId="77777777" w:rsidR="00AE6965" w:rsidRPr="00AE6965" w:rsidRDefault="00AE6965" w:rsidP="00AE6965">
      <w:pPr>
        <w:numPr>
          <w:ilvl w:val="0"/>
          <w:numId w:val="5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ranking by VIP or S-plot behavior</w:t>
      </w:r>
    </w:p>
    <w:p w14:paraId="2728F121" w14:textId="77777777" w:rsidR="00AE6965" w:rsidRPr="00AE6965" w:rsidRDefault="00860705" w:rsidP="00AE6965">
      <w:pPr>
        <w:rPr>
          <w:color w:val="000000" w:themeColor="text1"/>
        </w:rPr>
      </w:pPr>
      <w:r>
        <w:pict w14:anchorId="2822DEA9">
          <v:rect id="Rectangle 199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B754E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oplsda_cv_predictions.csv</w:t>
      </w:r>
    </w:p>
    <w:p w14:paraId="5C42156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6E3C4D03" w14:textId="77777777" w:rsidR="00AE6965" w:rsidRPr="00AE6965" w:rsidRDefault="00AE6965" w:rsidP="00AE6965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</w:t>
      </w:r>
    </w:p>
    <w:p w14:paraId="1A634D33" w14:textId="77777777" w:rsidR="00AE6965" w:rsidRPr="00AE6965" w:rsidRDefault="00AE6965" w:rsidP="00AE6965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</w:t>
      </w:r>
    </w:p>
    <w:p w14:paraId="6E956096" w14:textId="77777777" w:rsidR="00AE6965" w:rsidRPr="00AE6965" w:rsidRDefault="00AE6965" w:rsidP="00AE6965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binary encoded class</w:t>
      </w:r>
    </w:p>
    <w:p w14:paraId="73A74A22" w14:textId="77777777" w:rsidR="00AE6965" w:rsidRPr="00AE6965" w:rsidRDefault="00AE6965" w:rsidP="00AE6965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cross-validated predicted value</w:t>
      </w:r>
    </w:p>
    <w:p w14:paraId="73D3ED10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243A829D" w14:textId="77777777" w:rsidR="00AE6965" w:rsidRPr="00AE6965" w:rsidRDefault="00AE6965" w:rsidP="00AE6965">
      <w:pPr>
        <w:numPr>
          <w:ilvl w:val="0"/>
          <w:numId w:val="5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which samples are misclassified</w:t>
      </w:r>
    </w:p>
    <w:p w14:paraId="73B187FD" w14:textId="77777777" w:rsidR="00AE6965" w:rsidRPr="00AE6965" w:rsidRDefault="00AE6965" w:rsidP="00AE6965">
      <w:pPr>
        <w:numPr>
          <w:ilvl w:val="0"/>
          <w:numId w:val="5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making ROC or calibration plots externally</w:t>
      </w:r>
    </w:p>
    <w:p w14:paraId="7CBAF5A2" w14:textId="77777777" w:rsidR="00AE6965" w:rsidRPr="00AE6965" w:rsidRDefault="00860705" w:rsidP="00AE6965">
      <w:pPr>
        <w:rPr>
          <w:color w:val="000000" w:themeColor="text1"/>
        </w:rPr>
      </w:pPr>
      <w:r>
        <w:pict w14:anchorId="6E160F4F">
          <v:rect id="Rectangle 197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6E4A74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oplsda_summary.csv</w:t>
      </w:r>
    </w:p>
    <w:p w14:paraId="412B0EB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Small summary table with:</w:t>
      </w:r>
    </w:p>
    <w:p w14:paraId="2BDF923D" w14:textId="77777777" w:rsidR="00AE6965" w:rsidRPr="00AE6965" w:rsidRDefault="00AE6965" w:rsidP="00AE6965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Q2</w:t>
      </w:r>
    </w:p>
    <w:p w14:paraId="3AFA0441" w14:textId="77777777" w:rsidR="00AE6965" w:rsidRPr="00AE6965" w:rsidRDefault="00AE6965" w:rsidP="00AE6965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accuracy</w:t>
      </w:r>
    </w:p>
    <w:p w14:paraId="24820024" w14:textId="77777777" w:rsidR="00AE6965" w:rsidRPr="00AE6965" w:rsidRDefault="00AE6965" w:rsidP="00AE6965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AUC</w:t>
      </w:r>
    </w:p>
    <w:p w14:paraId="2A4C265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This is the standard internal CV summary.</w:t>
      </w:r>
    </w:p>
    <w:p w14:paraId="4667B97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 it for quick model assessment, but if you ran nested evaluation, the nested summary is safer.</w:t>
      </w:r>
    </w:p>
    <w:p w14:paraId="1442C640" w14:textId="77777777" w:rsidR="00AE6965" w:rsidRPr="00AE6965" w:rsidRDefault="00860705" w:rsidP="00AE6965">
      <w:pPr>
        <w:rPr>
          <w:color w:val="000000" w:themeColor="text1"/>
        </w:rPr>
      </w:pPr>
      <w:r>
        <w:pict w14:anchorId="25D9B5A3">
          <v:rect id="Rectangle 195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BC4BA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oplsda_permutation_q2.csv</w:t>
      </w:r>
    </w:p>
    <w:p w14:paraId="32B0488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the Q2 values from the permutation test.</w:t>
      </w:r>
    </w:p>
    <w:p w14:paraId="2FDB0F4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01E4EA89" w14:textId="77777777" w:rsidR="00AE6965" w:rsidRPr="00AE6965" w:rsidRDefault="00AE6965" w:rsidP="00AE6965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whether your observed Q2 is better than permuted label baselines</w:t>
      </w:r>
    </w:p>
    <w:p w14:paraId="46064CE8" w14:textId="77777777" w:rsidR="00AE6965" w:rsidRPr="00AE6965" w:rsidRDefault="00AE6965" w:rsidP="00AE6965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custom null-distribution plotting</w:t>
      </w:r>
    </w:p>
    <w:p w14:paraId="7AC13087" w14:textId="77777777" w:rsidR="00AE6965" w:rsidRPr="00AE6965" w:rsidRDefault="00860705" w:rsidP="00AE6965">
      <w:pPr>
        <w:rPr>
          <w:color w:val="000000" w:themeColor="text1"/>
        </w:rPr>
      </w:pPr>
      <w:r>
        <w:pict w14:anchorId="5E271C62">
          <v:rect id="Rectangle 193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6FB07D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oplsda_scores.png</w:t>
      </w:r>
    </w:p>
    <w:p w14:paraId="37D2989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OPLS-DA score plot.</w:t>
      </w:r>
    </w:p>
    <w:p w14:paraId="2534588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Shows:</w:t>
      </w:r>
    </w:p>
    <w:p w14:paraId="643623EA" w14:textId="77777777" w:rsidR="00AE6965" w:rsidRPr="00AE6965" w:rsidRDefault="00AE6965" w:rsidP="00AE6965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predictive score on x-axis</w:t>
      </w:r>
    </w:p>
    <w:p w14:paraId="0C0CAA2B" w14:textId="77777777" w:rsidR="00AE6965" w:rsidRPr="00AE6965" w:rsidRDefault="00AE6965" w:rsidP="00AE6965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first orthogonal score on y-axis if available</w:t>
      </w:r>
    </w:p>
    <w:p w14:paraId="5CE8E52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6DABBF1D" w14:textId="77777777" w:rsidR="00AE6965" w:rsidRPr="00AE6965" w:rsidRDefault="00AE6965" w:rsidP="00AE6965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visual separation of the two groups</w:t>
      </w:r>
    </w:p>
    <w:p w14:paraId="70CFB358" w14:textId="77777777" w:rsidR="00AE6965" w:rsidRPr="00AE6965" w:rsidRDefault="00AE6965" w:rsidP="00AE6965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identifying outlying samples</w:t>
      </w:r>
    </w:p>
    <w:p w14:paraId="6B2021E4" w14:textId="77777777" w:rsidR="00AE6965" w:rsidRPr="00AE6965" w:rsidRDefault="00860705" w:rsidP="00AE6965">
      <w:pPr>
        <w:rPr>
          <w:color w:val="000000" w:themeColor="text1"/>
        </w:rPr>
      </w:pPr>
      <w:r>
        <w:pict w14:anchorId="19F40A29">
          <v:rect id="Rectangle 191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C10976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oplsda_vip.png</w:t>
      </w:r>
    </w:p>
    <w:p w14:paraId="6A94C16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VIP bar plot.</w:t>
      </w:r>
    </w:p>
    <w:p w14:paraId="67CCFFA2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 top metabolites ranked by VIP.</w:t>
      </w:r>
    </w:p>
    <w:p w14:paraId="3E77DAE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171646E2" w14:textId="77777777" w:rsidR="00AE6965" w:rsidRPr="00AE6965" w:rsidRDefault="00AE6965" w:rsidP="00AE6965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quickly seeing which metabolites contribute most to class separation</w:t>
      </w:r>
    </w:p>
    <w:p w14:paraId="4CAA19F4" w14:textId="77777777" w:rsidR="00AE6965" w:rsidRPr="00AE6965" w:rsidRDefault="00860705" w:rsidP="00AE6965">
      <w:pPr>
        <w:rPr>
          <w:color w:val="000000" w:themeColor="text1"/>
        </w:rPr>
      </w:pPr>
      <w:r>
        <w:pict w14:anchorId="733DE446">
          <v:rect id="Rectangle 189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B274EA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oplsda_permutation_q2.png</w:t>
      </w:r>
    </w:p>
    <w:p w14:paraId="3D3C159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Histogram of permuted Q2 values with observed Q2 marked.</w:t>
      </w:r>
    </w:p>
    <w:p w14:paraId="451520D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569AA469" w14:textId="77777777" w:rsidR="00AE6965" w:rsidRPr="00AE6965" w:rsidRDefault="00AE6965" w:rsidP="00AE6965">
      <w:pPr>
        <w:numPr>
          <w:ilvl w:val="0"/>
          <w:numId w:val="6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whether the model outperforms random-label models</w:t>
      </w:r>
    </w:p>
    <w:p w14:paraId="05A24017" w14:textId="77777777" w:rsidR="00AE6965" w:rsidRPr="00AE6965" w:rsidRDefault="00860705" w:rsidP="00AE6965">
      <w:pPr>
        <w:rPr>
          <w:color w:val="000000" w:themeColor="text1"/>
        </w:rPr>
      </w:pPr>
      <w:r>
        <w:pict w14:anchorId="64EC0263">
          <v:rect id="Rectangle 187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817411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oplsda_splot.png</w:t>
      </w:r>
    </w:p>
    <w:p w14:paraId="4D4E957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S-plot.</w:t>
      </w:r>
    </w:p>
    <w:p w14:paraId="5AC95956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Shows:</w:t>
      </w:r>
    </w:p>
    <w:p w14:paraId="79752748" w14:textId="77777777" w:rsidR="00AE6965" w:rsidRPr="00AE6965" w:rsidRDefault="00AE6965" w:rsidP="00AE6965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covariance on x-axis</w:t>
      </w:r>
    </w:p>
    <w:p w14:paraId="1E70FCB4" w14:textId="77777777" w:rsidR="00AE6965" w:rsidRPr="00AE6965" w:rsidRDefault="00AE6965" w:rsidP="00AE6965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correlation on y-axis</w:t>
      </w:r>
    </w:p>
    <w:p w14:paraId="6F9B4F7E" w14:textId="77777777" w:rsidR="00AE6965" w:rsidRPr="00AE6965" w:rsidRDefault="00AE6965" w:rsidP="00AE6965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top labeled metabolites</w:t>
      </w:r>
    </w:p>
    <w:p w14:paraId="34458744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6A630428" w14:textId="77777777" w:rsidR="00AE6965" w:rsidRPr="00AE6965" w:rsidRDefault="00AE6965" w:rsidP="00AE6965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standard metabolomics interpretation of OPLS-DA variable importance</w:t>
      </w:r>
    </w:p>
    <w:p w14:paraId="73A3652B" w14:textId="77777777" w:rsidR="00AE6965" w:rsidRPr="00AE6965" w:rsidRDefault="00860705" w:rsidP="00AE6965">
      <w:pPr>
        <w:rPr>
          <w:color w:val="000000" w:themeColor="text1"/>
        </w:rPr>
      </w:pPr>
      <w:r>
        <w:pict w14:anchorId="0350A106">
          <v:rect id="Rectangle 185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6D1F60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oplsda_splot_data.csv</w:t>
      </w:r>
    </w:p>
    <w:p w14:paraId="1B59905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Underlying table used for the S-plot.</w:t>
      </w:r>
    </w:p>
    <w:p w14:paraId="5603847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5FFCC248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metabolite</w:t>
      </w:r>
    </w:p>
    <w:p w14:paraId="7EB63F2F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covariance</w:t>
      </w:r>
    </w:p>
    <w:p w14:paraId="30A2F805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correlation</w:t>
      </w:r>
    </w:p>
    <w:p w14:paraId="77119AB9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VIP</w:t>
      </w:r>
    </w:p>
    <w:p w14:paraId="7969B346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absolute covariance</w:t>
      </w:r>
    </w:p>
    <w:p w14:paraId="670F7F3C" w14:textId="77777777" w:rsidR="00AE6965" w:rsidRPr="00AE6965" w:rsidRDefault="00AE6965" w:rsidP="00AE6965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absolute correlation</w:t>
      </w:r>
    </w:p>
    <w:p w14:paraId="589115E9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510261D0" w14:textId="77777777" w:rsidR="00AE6965" w:rsidRPr="00AE6965" w:rsidRDefault="00AE6965" w:rsidP="00AE6965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extracting candidate biomarkers from the S-plot numerically</w:t>
      </w:r>
    </w:p>
    <w:p w14:paraId="636F3E0E" w14:textId="77777777" w:rsidR="00AE6965" w:rsidRPr="00AE6965" w:rsidRDefault="00860705" w:rsidP="00AE6965">
      <w:pPr>
        <w:rPr>
          <w:color w:val="000000" w:themeColor="text1"/>
        </w:rPr>
      </w:pPr>
      <w:r>
        <w:pict w14:anchorId="3EBE3963">
          <v:rect id="Rectangle 183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C8297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PDF report</w:t>
      </w:r>
    </w:p>
    <w:p w14:paraId="1E1ABD17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metabolomics_report.pdf</w:t>
      </w:r>
    </w:p>
    <w:p w14:paraId="02D4D3D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Automatic report summarizing the run.</w:t>
      </w:r>
    </w:p>
    <w:p w14:paraId="39D02A6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Includes:</w:t>
      </w:r>
    </w:p>
    <w:p w14:paraId="01F6E9CB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run settings</w:t>
      </w:r>
    </w:p>
    <w:p w14:paraId="7873C258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key performance summary</w:t>
      </w:r>
    </w:p>
    <w:p w14:paraId="0BF3B39E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top univariate metabolites</w:t>
      </w:r>
    </w:p>
    <w:p w14:paraId="1F3E725E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top S-plot metabolites</w:t>
      </w:r>
    </w:p>
    <w:p w14:paraId="39B63BF1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major figures</w:t>
      </w:r>
    </w:p>
    <w:p w14:paraId="1F266472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boxplots</w:t>
      </w:r>
    </w:p>
    <w:p w14:paraId="1EE81F5D" w14:textId="77777777" w:rsidR="00AE6965" w:rsidRPr="00AE6965" w:rsidRDefault="00AE6965" w:rsidP="00AE6965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nested CV summary if available</w:t>
      </w:r>
    </w:p>
    <w:p w14:paraId="30973648" w14:textId="77777777" w:rsidR="00AE6965" w:rsidRPr="00AE6965" w:rsidRDefault="00860705" w:rsidP="00AE6965">
      <w:pPr>
        <w:rPr>
          <w:color w:val="000000" w:themeColor="text1"/>
        </w:rPr>
      </w:pPr>
      <w:r>
        <w:pict w14:anchorId="57E2A63B">
          <v:rect id="Rectangle 181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0A42BF" w14:textId="77777777" w:rsidR="00AE6965" w:rsidRPr="00AE6965" w:rsidRDefault="00AE6965" w:rsidP="00AE6965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E6965">
        <w:rPr>
          <w:b/>
          <w:bCs/>
          <w:color w:val="000000" w:themeColor="text1"/>
          <w:sz w:val="36"/>
          <w:szCs w:val="36"/>
        </w:rPr>
        <w:t>Nested CV outputs</w:t>
      </w:r>
    </w:p>
    <w:p w14:paraId="08AF6405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These are written only if </w:t>
      </w: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--outer_cv_folds &gt; 1</w:t>
      </w:r>
      <w:r w:rsidRPr="00AE6965">
        <w:rPr>
          <w:color w:val="000000" w:themeColor="text1"/>
        </w:rPr>
        <w:t>.</w:t>
      </w:r>
    </w:p>
    <w:p w14:paraId="4B9CC3FF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nested_opls_cv_folds.csv</w:t>
      </w:r>
    </w:p>
    <w:p w14:paraId="5817DF9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One row per outer fold.</w:t>
      </w:r>
    </w:p>
    <w:p w14:paraId="26EA329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01A2EF26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outer fold number</w:t>
      </w:r>
    </w:p>
    <w:p w14:paraId="62BD2BB1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train/test sizes</w:t>
      </w:r>
    </w:p>
    <w:p w14:paraId="0E42098F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inner Q2</w:t>
      </w:r>
    </w:p>
    <w:p w14:paraId="1675733E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outer Q2</w:t>
      </w:r>
    </w:p>
    <w:p w14:paraId="32D2BF28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outer accuracy</w:t>
      </w:r>
    </w:p>
    <w:p w14:paraId="59FC2CC2" w14:textId="77777777" w:rsidR="00AE6965" w:rsidRPr="00AE6965" w:rsidRDefault="00AE6965" w:rsidP="00AE6965">
      <w:pPr>
        <w:numPr>
          <w:ilvl w:val="0"/>
          <w:numId w:val="71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outer AUC</w:t>
      </w:r>
    </w:p>
    <w:p w14:paraId="3A4DF667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5BF2A4C8" w14:textId="77777777" w:rsidR="00AE6965" w:rsidRPr="00AE6965" w:rsidRDefault="00AE6965" w:rsidP="00AE6965">
      <w:pPr>
        <w:numPr>
          <w:ilvl w:val="0"/>
          <w:numId w:val="72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checking stability across held-out test folds</w:t>
      </w:r>
    </w:p>
    <w:p w14:paraId="06A884EC" w14:textId="77777777" w:rsidR="00AE6965" w:rsidRPr="00AE6965" w:rsidRDefault="00860705" w:rsidP="00AE6965">
      <w:pPr>
        <w:rPr>
          <w:color w:val="000000" w:themeColor="text1"/>
        </w:rPr>
      </w:pPr>
      <w:r>
        <w:pict w14:anchorId="1D549997">
          <v:rect id="Rectangle 179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FF34E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nested_opls_cv_summary.csv</w:t>
      </w:r>
    </w:p>
    <w:p w14:paraId="3B25B933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Overall nested evaluation summary.</w:t>
      </w:r>
    </w:p>
    <w:p w14:paraId="313EA66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Contains:</w:t>
      </w:r>
    </w:p>
    <w:p w14:paraId="4B82A531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overall outer accuracy</w:t>
      </w:r>
    </w:p>
    <w:p w14:paraId="6E083897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overall outer AUC</w:t>
      </w:r>
    </w:p>
    <w:p w14:paraId="4C6FF95B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overall outer Q2</w:t>
      </w:r>
    </w:p>
    <w:p w14:paraId="7EBE05AD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lastRenderedPageBreak/>
        <w:t>mean inner Q2</w:t>
      </w:r>
    </w:p>
    <w:p w14:paraId="5AECB415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mean fold outer Q2</w:t>
      </w:r>
    </w:p>
    <w:p w14:paraId="45C57BBF" w14:textId="77777777" w:rsidR="00AE6965" w:rsidRPr="00AE6965" w:rsidRDefault="00AE6965" w:rsidP="00AE6965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number of inner and outer folds</w:t>
      </w:r>
    </w:p>
    <w:p w14:paraId="44291A5D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This is the most conservative OPLS performance summary in the current script.</w:t>
      </w:r>
    </w:p>
    <w:p w14:paraId="77E542AA" w14:textId="77777777" w:rsidR="00AE6965" w:rsidRPr="00AE6965" w:rsidRDefault="00860705" w:rsidP="00AE6965">
      <w:pPr>
        <w:rPr>
          <w:color w:val="000000" w:themeColor="text1"/>
        </w:rPr>
      </w:pPr>
      <w:r>
        <w:pict w14:anchorId="36C9926E">
          <v:rect id="Rectangle 17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3B6EA4" w14:textId="77777777" w:rsidR="00AE6965" w:rsidRPr="00AE6965" w:rsidRDefault="00AE6965" w:rsidP="00AE696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E6965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nested_opls_cv_predictions.csv</w:t>
      </w:r>
    </w:p>
    <w:p w14:paraId="50105F38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Contains held-out outer predictions for every sample.</w:t>
      </w:r>
    </w:p>
    <w:p w14:paraId="1F21D8C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Columns:</w:t>
      </w:r>
    </w:p>
    <w:p w14:paraId="70867101" w14:textId="77777777" w:rsidR="00AE6965" w:rsidRPr="00AE6965" w:rsidRDefault="00AE6965" w:rsidP="00AE6965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sample</w:t>
      </w:r>
    </w:p>
    <w:p w14:paraId="70AA3955" w14:textId="77777777" w:rsidR="00AE6965" w:rsidRPr="00AE6965" w:rsidRDefault="00AE6965" w:rsidP="00AE6965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group</w:t>
      </w:r>
    </w:p>
    <w:p w14:paraId="4D666964" w14:textId="77777777" w:rsidR="00AE6965" w:rsidRPr="00AE6965" w:rsidRDefault="00AE6965" w:rsidP="00AE6965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binary class</w:t>
      </w:r>
    </w:p>
    <w:p w14:paraId="6CE5F060" w14:textId="77777777" w:rsidR="00AE6965" w:rsidRPr="00AE6965" w:rsidRDefault="00AE6965" w:rsidP="00AE6965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y_pred_outer</w:t>
      </w:r>
    </w:p>
    <w:p w14:paraId="4C4384EA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Useful for:</w:t>
      </w:r>
    </w:p>
    <w:p w14:paraId="554EF087" w14:textId="77777777" w:rsidR="00AE6965" w:rsidRPr="00AE6965" w:rsidRDefault="00AE6965" w:rsidP="00AE6965">
      <w:pPr>
        <w:numPr>
          <w:ilvl w:val="0"/>
          <w:numId w:val="7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identifying samples that fail in true held-out testing</w:t>
      </w:r>
    </w:p>
    <w:p w14:paraId="506E5DFB" w14:textId="77777777" w:rsidR="00AE6965" w:rsidRPr="00AE6965" w:rsidRDefault="00AE6965" w:rsidP="00AE6965">
      <w:pPr>
        <w:numPr>
          <w:ilvl w:val="0"/>
          <w:numId w:val="75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making external ROC or confusion plots from outer predictions</w:t>
      </w:r>
    </w:p>
    <w:p w14:paraId="35185873" w14:textId="77777777" w:rsidR="00AE6965" w:rsidRPr="00AE6965" w:rsidRDefault="00860705" w:rsidP="00AE6965">
      <w:pPr>
        <w:rPr>
          <w:color w:val="000000" w:themeColor="text1"/>
        </w:rPr>
      </w:pPr>
      <w:r>
        <w:pict w14:anchorId="7F24703D">
          <v:rect id="Rectangle 17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060DB2" w14:textId="77777777" w:rsidR="00AE6965" w:rsidRPr="00AE6965" w:rsidRDefault="00AE6965" w:rsidP="00AE6965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48"/>
          <w:szCs w:val="48"/>
        </w:rPr>
      </w:pPr>
      <w:r w:rsidRPr="00AE6965">
        <w:rPr>
          <w:b/>
          <w:bCs/>
          <w:color w:val="000000" w:themeColor="text1"/>
          <w:kern w:val="36"/>
          <w:sz w:val="48"/>
          <w:szCs w:val="48"/>
        </w:rPr>
        <w:t>How to interpret the most important outputs</w:t>
      </w:r>
    </w:p>
    <w:p w14:paraId="3D4817F1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For univariate results, the core files are:</w:t>
      </w:r>
    </w:p>
    <w:p w14:paraId="11CB4DD3" w14:textId="77777777" w:rsidR="00AE6965" w:rsidRPr="00AE6965" w:rsidRDefault="00AE6965" w:rsidP="00AE6965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univariate_results.csv</w:t>
      </w:r>
    </w:p>
    <w:p w14:paraId="3F7556E4" w14:textId="77777777" w:rsidR="00AE6965" w:rsidRPr="00AE6965" w:rsidRDefault="00AE6965" w:rsidP="00AE6965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volcano.png</w:t>
      </w:r>
    </w:p>
    <w:p w14:paraId="13934E5C" w14:textId="77777777" w:rsidR="00AE6965" w:rsidRPr="00AE6965" w:rsidRDefault="00AE6965" w:rsidP="00AE6965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boxplots/</w:t>
      </w:r>
    </w:p>
    <w:p w14:paraId="1531D79F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For PCA, the core files are:</w:t>
      </w:r>
    </w:p>
    <w:p w14:paraId="3429AB14" w14:textId="77777777" w:rsidR="00AE6965" w:rsidRPr="00AE6965" w:rsidRDefault="00AE6965" w:rsidP="00AE6965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pca_scores.png</w:t>
      </w:r>
    </w:p>
    <w:p w14:paraId="3D950092" w14:textId="77777777" w:rsidR="00AE6965" w:rsidRPr="00AE6965" w:rsidRDefault="00AE6965" w:rsidP="00AE6965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pca_biplot.png</w:t>
      </w:r>
    </w:p>
    <w:p w14:paraId="1843C6DF" w14:textId="77777777" w:rsidR="00AE6965" w:rsidRPr="00AE6965" w:rsidRDefault="00AE6965" w:rsidP="00AE6965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pca_scores.csv</w:t>
      </w:r>
    </w:p>
    <w:p w14:paraId="7B3106B7" w14:textId="77777777" w:rsidR="00AE6965" w:rsidRPr="00AE6965" w:rsidRDefault="00AE6965" w:rsidP="00AE6965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pca_loadings.csv</w:t>
      </w:r>
    </w:p>
    <w:p w14:paraId="22DB930B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For OPLS-DA, the core files are:</w:t>
      </w:r>
    </w:p>
    <w:p w14:paraId="5CA4CA83" w14:textId="77777777" w:rsidR="00AE6965" w:rsidRPr="00AE6965" w:rsidRDefault="00AE6965" w:rsidP="00AE6965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oplsda_summary.csv</w:t>
      </w:r>
    </w:p>
    <w:p w14:paraId="38F9E24D" w14:textId="77777777" w:rsidR="00AE6965" w:rsidRPr="00AE6965" w:rsidRDefault="00AE6965" w:rsidP="00AE6965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oplsda_scores.png</w:t>
      </w:r>
    </w:p>
    <w:p w14:paraId="656B6E3A" w14:textId="77777777" w:rsidR="00AE6965" w:rsidRPr="00AE6965" w:rsidRDefault="00AE6965" w:rsidP="00AE6965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oplsda_splot.png</w:t>
      </w:r>
    </w:p>
    <w:p w14:paraId="65708122" w14:textId="77777777" w:rsidR="00AE6965" w:rsidRPr="00AE6965" w:rsidRDefault="00AE6965" w:rsidP="00AE6965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oplsda_feature_statistics.csv</w:t>
      </w:r>
    </w:p>
    <w:p w14:paraId="2816DBEE" w14:textId="77777777" w:rsidR="00AE6965" w:rsidRPr="00AE6965" w:rsidRDefault="00AE6965" w:rsidP="00AE6965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oplsda_vip.png</w:t>
      </w:r>
    </w:p>
    <w:p w14:paraId="1000067E" w14:textId="77777777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If nested evaluation is enabled, also prioritize:</w:t>
      </w:r>
    </w:p>
    <w:p w14:paraId="6C05B8C2" w14:textId="77777777" w:rsidR="00AE6965" w:rsidRPr="00AE6965" w:rsidRDefault="00AE6965" w:rsidP="00AE6965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nested_opls_cv_summary.csv</w:t>
      </w:r>
    </w:p>
    <w:p w14:paraId="328DD207" w14:textId="77777777" w:rsidR="00AE6965" w:rsidRPr="00AE6965" w:rsidRDefault="00AE6965" w:rsidP="00AE6965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nested_opls_cv_folds.csv</w:t>
      </w:r>
    </w:p>
    <w:p w14:paraId="05BF3196" w14:textId="77777777" w:rsidR="00AE6965" w:rsidRPr="00AE6965" w:rsidRDefault="00AE6965" w:rsidP="00AE6965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nested_opls_cv_predictions.csv</w:t>
      </w:r>
    </w:p>
    <w:p w14:paraId="12DDEF35" w14:textId="001339A0" w:rsidR="00AE6965" w:rsidRPr="00AE6965" w:rsidRDefault="00AE6965" w:rsidP="00AE6965">
      <w:pPr>
        <w:spacing w:before="100" w:beforeAutospacing="1" w:after="100" w:afterAutospacing="1"/>
        <w:rPr>
          <w:color w:val="000000" w:themeColor="text1"/>
        </w:rPr>
      </w:pPr>
      <w:r w:rsidRPr="00AE6965">
        <w:rPr>
          <w:color w:val="000000" w:themeColor="text1"/>
        </w:rPr>
        <w:t>For the whole analysis, use:</w:t>
      </w:r>
    </w:p>
    <w:p w14:paraId="672E8211" w14:textId="77777777" w:rsidR="00AE6965" w:rsidRPr="00AE6965" w:rsidRDefault="00AE6965" w:rsidP="00AE6965">
      <w:pPr>
        <w:numPr>
          <w:ilvl w:val="0"/>
          <w:numId w:val="80"/>
        </w:numPr>
        <w:spacing w:before="100" w:beforeAutospacing="1" w:after="100" w:afterAutospacing="1"/>
        <w:rPr>
          <w:color w:val="000000" w:themeColor="text1"/>
        </w:rPr>
      </w:pPr>
      <w:r w:rsidRPr="00AE6965">
        <w:rPr>
          <w:rFonts w:ascii="Courier New" w:hAnsi="Courier New" w:cs="Courier New"/>
          <w:color w:val="000000" w:themeColor="text1"/>
          <w:sz w:val="20"/>
          <w:szCs w:val="20"/>
        </w:rPr>
        <w:t>metabolomics_report.pdf</w:t>
      </w:r>
    </w:p>
    <w:p w14:paraId="1D30426E" w14:textId="77777777" w:rsidR="00AE6965" w:rsidRPr="00AE6965" w:rsidRDefault="00AE6965">
      <w:pPr>
        <w:rPr>
          <w:color w:val="000000" w:themeColor="text1"/>
        </w:rPr>
      </w:pPr>
    </w:p>
    <w:sectPr w:rsidR="00AE6965" w:rsidRPr="00AE6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38F"/>
    <w:multiLevelType w:val="multilevel"/>
    <w:tmpl w:val="1D2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80E"/>
    <w:multiLevelType w:val="multilevel"/>
    <w:tmpl w:val="618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148A"/>
    <w:multiLevelType w:val="multilevel"/>
    <w:tmpl w:val="387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E2AA4"/>
    <w:multiLevelType w:val="multilevel"/>
    <w:tmpl w:val="2AB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53A1"/>
    <w:multiLevelType w:val="multilevel"/>
    <w:tmpl w:val="0A9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315"/>
    <w:multiLevelType w:val="multilevel"/>
    <w:tmpl w:val="9DF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52CDF"/>
    <w:multiLevelType w:val="multilevel"/>
    <w:tmpl w:val="630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634A0"/>
    <w:multiLevelType w:val="multilevel"/>
    <w:tmpl w:val="289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66421"/>
    <w:multiLevelType w:val="multilevel"/>
    <w:tmpl w:val="3B8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D0600"/>
    <w:multiLevelType w:val="multilevel"/>
    <w:tmpl w:val="A3C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13338"/>
    <w:multiLevelType w:val="multilevel"/>
    <w:tmpl w:val="3EF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253C9"/>
    <w:multiLevelType w:val="multilevel"/>
    <w:tmpl w:val="39F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04EF2"/>
    <w:multiLevelType w:val="multilevel"/>
    <w:tmpl w:val="B26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7354B"/>
    <w:multiLevelType w:val="multilevel"/>
    <w:tmpl w:val="66D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50639"/>
    <w:multiLevelType w:val="multilevel"/>
    <w:tmpl w:val="B51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B2E76"/>
    <w:multiLevelType w:val="multilevel"/>
    <w:tmpl w:val="379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904F8"/>
    <w:multiLevelType w:val="multilevel"/>
    <w:tmpl w:val="C10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945D0"/>
    <w:multiLevelType w:val="multilevel"/>
    <w:tmpl w:val="E28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E5E0C"/>
    <w:multiLevelType w:val="multilevel"/>
    <w:tmpl w:val="6C1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C0B1A"/>
    <w:multiLevelType w:val="multilevel"/>
    <w:tmpl w:val="2A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65EB5"/>
    <w:multiLevelType w:val="multilevel"/>
    <w:tmpl w:val="0CC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809D8"/>
    <w:multiLevelType w:val="multilevel"/>
    <w:tmpl w:val="84F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E3148"/>
    <w:multiLevelType w:val="multilevel"/>
    <w:tmpl w:val="AEB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04BD5"/>
    <w:multiLevelType w:val="multilevel"/>
    <w:tmpl w:val="C13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03F36"/>
    <w:multiLevelType w:val="multilevel"/>
    <w:tmpl w:val="998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04B72"/>
    <w:multiLevelType w:val="multilevel"/>
    <w:tmpl w:val="426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23828"/>
    <w:multiLevelType w:val="multilevel"/>
    <w:tmpl w:val="4DD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73A6F"/>
    <w:multiLevelType w:val="multilevel"/>
    <w:tmpl w:val="F50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13842"/>
    <w:multiLevelType w:val="multilevel"/>
    <w:tmpl w:val="F74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82BDA"/>
    <w:multiLevelType w:val="multilevel"/>
    <w:tmpl w:val="FA1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203BE"/>
    <w:multiLevelType w:val="multilevel"/>
    <w:tmpl w:val="985A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70A11"/>
    <w:multiLevelType w:val="multilevel"/>
    <w:tmpl w:val="BFF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56D6E"/>
    <w:multiLevelType w:val="multilevel"/>
    <w:tmpl w:val="B246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E2C32"/>
    <w:multiLevelType w:val="multilevel"/>
    <w:tmpl w:val="711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977C9"/>
    <w:multiLevelType w:val="multilevel"/>
    <w:tmpl w:val="4E1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832C7"/>
    <w:multiLevelType w:val="multilevel"/>
    <w:tmpl w:val="549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030B2"/>
    <w:multiLevelType w:val="multilevel"/>
    <w:tmpl w:val="AAF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30CC1"/>
    <w:multiLevelType w:val="multilevel"/>
    <w:tmpl w:val="105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A182F"/>
    <w:multiLevelType w:val="multilevel"/>
    <w:tmpl w:val="D33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7783E"/>
    <w:multiLevelType w:val="multilevel"/>
    <w:tmpl w:val="54F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A10A1"/>
    <w:multiLevelType w:val="multilevel"/>
    <w:tmpl w:val="374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61BDD"/>
    <w:multiLevelType w:val="multilevel"/>
    <w:tmpl w:val="65D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CF4231"/>
    <w:multiLevelType w:val="multilevel"/>
    <w:tmpl w:val="11F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93B5A"/>
    <w:multiLevelType w:val="multilevel"/>
    <w:tmpl w:val="76B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C2564"/>
    <w:multiLevelType w:val="multilevel"/>
    <w:tmpl w:val="32B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1D204B"/>
    <w:multiLevelType w:val="multilevel"/>
    <w:tmpl w:val="4DD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C7172"/>
    <w:multiLevelType w:val="multilevel"/>
    <w:tmpl w:val="039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C6991"/>
    <w:multiLevelType w:val="multilevel"/>
    <w:tmpl w:val="E74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20B23"/>
    <w:multiLevelType w:val="multilevel"/>
    <w:tmpl w:val="E33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A0C3B"/>
    <w:multiLevelType w:val="multilevel"/>
    <w:tmpl w:val="C2C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370FC"/>
    <w:multiLevelType w:val="multilevel"/>
    <w:tmpl w:val="722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410B3"/>
    <w:multiLevelType w:val="multilevel"/>
    <w:tmpl w:val="C81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66632"/>
    <w:multiLevelType w:val="multilevel"/>
    <w:tmpl w:val="C54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E2D5C"/>
    <w:multiLevelType w:val="multilevel"/>
    <w:tmpl w:val="9BC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B682E"/>
    <w:multiLevelType w:val="multilevel"/>
    <w:tmpl w:val="DB6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A6A1B"/>
    <w:multiLevelType w:val="multilevel"/>
    <w:tmpl w:val="C9A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4A01CC"/>
    <w:multiLevelType w:val="multilevel"/>
    <w:tmpl w:val="272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BA1FD9"/>
    <w:multiLevelType w:val="multilevel"/>
    <w:tmpl w:val="EAE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0266EE"/>
    <w:multiLevelType w:val="multilevel"/>
    <w:tmpl w:val="EB9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A2670"/>
    <w:multiLevelType w:val="multilevel"/>
    <w:tmpl w:val="96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B4C65"/>
    <w:multiLevelType w:val="multilevel"/>
    <w:tmpl w:val="225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533EC9"/>
    <w:multiLevelType w:val="multilevel"/>
    <w:tmpl w:val="CD2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7B35E8"/>
    <w:multiLevelType w:val="multilevel"/>
    <w:tmpl w:val="8D3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ED15AF"/>
    <w:multiLevelType w:val="multilevel"/>
    <w:tmpl w:val="309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1775E7"/>
    <w:multiLevelType w:val="multilevel"/>
    <w:tmpl w:val="F6D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209B5"/>
    <w:multiLevelType w:val="multilevel"/>
    <w:tmpl w:val="42D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CE58D3"/>
    <w:multiLevelType w:val="multilevel"/>
    <w:tmpl w:val="A9C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727D16"/>
    <w:multiLevelType w:val="multilevel"/>
    <w:tmpl w:val="23A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3C2DFF"/>
    <w:multiLevelType w:val="multilevel"/>
    <w:tmpl w:val="8F6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A713E7"/>
    <w:multiLevelType w:val="multilevel"/>
    <w:tmpl w:val="8CE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810A1B"/>
    <w:multiLevelType w:val="multilevel"/>
    <w:tmpl w:val="CC1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356C71"/>
    <w:multiLevelType w:val="multilevel"/>
    <w:tmpl w:val="DA8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A244D4"/>
    <w:multiLevelType w:val="multilevel"/>
    <w:tmpl w:val="8668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8C3D0C"/>
    <w:multiLevelType w:val="multilevel"/>
    <w:tmpl w:val="755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37018"/>
    <w:multiLevelType w:val="multilevel"/>
    <w:tmpl w:val="0F6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A56605"/>
    <w:multiLevelType w:val="multilevel"/>
    <w:tmpl w:val="19D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7A4CFC"/>
    <w:multiLevelType w:val="multilevel"/>
    <w:tmpl w:val="463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DE3650"/>
    <w:multiLevelType w:val="multilevel"/>
    <w:tmpl w:val="AB7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52C5B"/>
    <w:multiLevelType w:val="multilevel"/>
    <w:tmpl w:val="BD6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2A129D"/>
    <w:multiLevelType w:val="multilevel"/>
    <w:tmpl w:val="68C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AF73BD"/>
    <w:multiLevelType w:val="multilevel"/>
    <w:tmpl w:val="EC5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C822EB"/>
    <w:multiLevelType w:val="multilevel"/>
    <w:tmpl w:val="AAA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345C4"/>
    <w:multiLevelType w:val="multilevel"/>
    <w:tmpl w:val="636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890700"/>
    <w:multiLevelType w:val="multilevel"/>
    <w:tmpl w:val="90A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A6FB6"/>
    <w:multiLevelType w:val="multilevel"/>
    <w:tmpl w:val="E80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CF1091"/>
    <w:multiLevelType w:val="multilevel"/>
    <w:tmpl w:val="91F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0521BB"/>
    <w:multiLevelType w:val="multilevel"/>
    <w:tmpl w:val="6FF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5739B"/>
    <w:multiLevelType w:val="multilevel"/>
    <w:tmpl w:val="98B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FE5750"/>
    <w:multiLevelType w:val="multilevel"/>
    <w:tmpl w:val="C52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F80079"/>
    <w:multiLevelType w:val="multilevel"/>
    <w:tmpl w:val="AFD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253803"/>
    <w:multiLevelType w:val="multilevel"/>
    <w:tmpl w:val="FBC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F93DE1"/>
    <w:multiLevelType w:val="multilevel"/>
    <w:tmpl w:val="1FB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81424">
    <w:abstractNumId w:val="47"/>
  </w:num>
  <w:num w:numId="2" w16cid:durableId="990061232">
    <w:abstractNumId w:val="79"/>
  </w:num>
  <w:num w:numId="3" w16cid:durableId="978731088">
    <w:abstractNumId w:val="80"/>
  </w:num>
  <w:num w:numId="4" w16cid:durableId="1589459169">
    <w:abstractNumId w:val="82"/>
  </w:num>
  <w:num w:numId="5" w16cid:durableId="1325473784">
    <w:abstractNumId w:val="45"/>
  </w:num>
  <w:num w:numId="6" w16cid:durableId="2086804231">
    <w:abstractNumId w:val="23"/>
  </w:num>
  <w:num w:numId="7" w16cid:durableId="1879272294">
    <w:abstractNumId w:val="13"/>
  </w:num>
  <w:num w:numId="8" w16cid:durableId="347221488">
    <w:abstractNumId w:val="0"/>
  </w:num>
  <w:num w:numId="9" w16cid:durableId="994183131">
    <w:abstractNumId w:val="91"/>
  </w:num>
  <w:num w:numId="10" w16cid:durableId="847988039">
    <w:abstractNumId w:val="15"/>
  </w:num>
  <w:num w:numId="11" w16cid:durableId="1028338857">
    <w:abstractNumId w:val="76"/>
  </w:num>
  <w:num w:numId="12" w16cid:durableId="712776261">
    <w:abstractNumId w:val="77"/>
  </w:num>
  <w:num w:numId="13" w16cid:durableId="1937977359">
    <w:abstractNumId w:val="89"/>
  </w:num>
  <w:num w:numId="14" w16cid:durableId="53820014">
    <w:abstractNumId w:val="88"/>
  </w:num>
  <w:num w:numId="15" w16cid:durableId="523597075">
    <w:abstractNumId w:val="40"/>
  </w:num>
  <w:num w:numId="16" w16cid:durableId="2022470043">
    <w:abstractNumId w:val="24"/>
  </w:num>
  <w:num w:numId="17" w16cid:durableId="1661929851">
    <w:abstractNumId w:val="18"/>
  </w:num>
  <w:num w:numId="18" w16cid:durableId="678317274">
    <w:abstractNumId w:val="83"/>
  </w:num>
  <w:num w:numId="19" w16cid:durableId="130833950">
    <w:abstractNumId w:val="21"/>
  </w:num>
  <w:num w:numId="20" w16cid:durableId="1903368650">
    <w:abstractNumId w:val="68"/>
  </w:num>
  <w:num w:numId="21" w16cid:durableId="960570162">
    <w:abstractNumId w:val="9"/>
  </w:num>
  <w:num w:numId="22" w16cid:durableId="6375267">
    <w:abstractNumId w:val="74"/>
  </w:num>
  <w:num w:numId="23" w16cid:durableId="1323045733">
    <w:abstractNumId w:val="64"/>
  </w:num>
  <w:num w:numId="24" w16cid:durableId="1013916277">
    <w:abstractNumId w:val="41"/>
  </w:num>
  <w:num w:numId="25" w16cid:durableId="1951358163">
    <w:abstractNumId w:val="27"/>
  </w:num>
  <w:num w:numId="26" w16cid:durableId="1464156596">
    <w:abstractNumId w:val="36"/>
  </w:num>
  <w:num w:numId="27" w16cid:durableId="1381393165">
    <w:abstractNumId w:val="65"/>
  </w:num>
  <w:num w:numId="28" w16cid:durableId="1909803471">
    <w:abstractNumId w:val="26"/>
  </w:num>
  <w:num w:numId="29" w16cid:durableId="289945779">
    <w:abstractNumId w:val="56"/>
  </w:num>
  <w:num w:numId="30" w16cid:durableId="569652199">
    <w:abstractNumId w:val="87"/>
  </w:num>
  <w:num w:numId="31" w16cid:durableId="475030693">
    <w:abstractNumId w:val="81"/>
  </w:num>
  <w:num w:numId="32" w16cid:durableId="229389930">
    <w:abstractNumId w:val="48"/>
  </w:num>
  <w:num w:numId="33" w16cid:durableId="1033265234">
    <w:abstractNumId w:val="32"/>
  </w:num>
  <w:num w:numId="34" w16cid:durableId="28533646">
    <w:abstractNumId w:val="3"/>
  </w:num>
  <w:num w:numId="35" w16cid:durableId="1284582495">
    <w:abstractNumId w:val="6"/>
  </w:num>
  <w:num w:numId="36" w16cid:durableId="669069102">
    <w:abstractNumId w:val="73"/>
  </w:num>
  <w:num w:numId="37" w16cid:durableId="1221670249">
    <w:abstractNumId w:val="39"/>
  </w:num>
  <w:num w:numId="38" w16cid:durableId="1292396151">
    <w:abstractNumId w:val="30"/>
  </w:num>
  <w:num w:numId="39" w16cid:durableId="396706354">
    <w:abstractNumId w:val="31"/>
  </w:num>
  <w:num w:numId="40" w16cid:durableId="317534114">
    <w:abstractNumId w:val="29"/>
  </w:num>
  <w:num w:numId="41" w16cid:durableId="572349919">
    <w:abstractNumId w:val="12"/>
  </w:num>
  <w:num w:numId="42" w16cid:durableId="1022510616">
    <w:abstractNumId w:val="78"/>
  </w:num>
  <w:num w:numId="43" w16cid:durableId="600916300">
    <w:abstractNumId w:val="52"/>
  </w:num>
  <w:num w:numId="44" w16cid:durableId="172228741">
    <w:abstractNumId w:val="51"/>
  </w:num>
  <w:num w:numId="45" w16cid:durableId="381027274">
    <w:abstractNumId w:val="20"/>
  </w:num>
  <w:num w:numId="46" w16cid:durableId="1381592366">
    <w:abstractNumId w:val="5"/>
  </w:num>
  <w:num w:numId="47" w16cid:durableId="806582577">
    <w:abstractNumId w:val="44"/>
  </w:num>
  <w:num w:numId="48" w16cid:durableId="841238651">
    <w:abstractNumId w:val="17"/>
  </w:num>
  <w:num w:numId="49" w16cid:durableId="1813981686">
    <w:abstractNumId w:val="67"/>
  </w:num>
  <w:num w:numId="50" w16cid:durableId="1736975754">
    <w:abstractNumId w:val="70"/>
  </w:num>
  <w:num w:numId="51" w16cid:durableId="400836160">
    <w:abstractNumId w:val="62"/>
  </w:num>
  <w:num w:numId="52" w16cid:durableId="269166236">
    <w:abstractNumId w:val="43"/>
  </w:num>
  <w:num w:numId="53" w16cid:durableId="831338727">
    <w:abstractNumId w:val="84"/>
  </w:num>
  <w:num w:numId="54" w16cid:durableId="750615132">
    <w:abstractNumId w:val="37"/>
  </w:num>
  <w:num w:numId="55" w16cid:durableId="830218324">
    <w:abstractNumId w:val="86"/>
  </w:num>
  <w:num w:numId="56" w16cid:durableId="1773628183">
    <w:abstractNumId w:val="55"/>
  </w:num>
  <w:num w:numId="57" w16cid:durableId="1290358800">
    <w:abstractNumId w:val="25"/>
  </w:num>
  <w:num w:numId="58" w16cid:durableId="1227302009">
    <w:abstractNumId w:val="28"/>
  </w:num>
  <w:num w:numId="59" w16cid:durableId="1468737936">
    <w:abstractNumId w:val="60"/>
  </w:num>
  <w:num w:numId="60" w16cid:durableId="367951646">
    <w:abstractNumId w:val="34"/>
  </w:num>
  <w:num w:numId="61" w16cid:durableId="2145930155">
    <w:abstractNumId w:val="71"/>
  </w:num>
  <w:num w:numId="62" w16cid:durableId="481771594">
    <w:abstractNumId w:val="19"/>
  </w:num>
  <w:num w:numId="63" w16cid:durableId="457917119">
    <w:abstractNumId w:val="8"/>
  </w:num>
  <w:num w:numId="64" w16cid:durableId="1394546346">
    <w:abstractNumId w:val="66"/>
  </w:num>
  <w:num w:numId="65" w16cid:durableId="96027453">
    <w:abstractNumId w:val="35"/>
  </w:num>
  <w:num w:numId="66" w16cid:durableId="767623941">
    <w:abstractNumId w:val="38"/>
  </w:num>
  <w:num w:numId="67" w16cid:durableId="370493469">
    <w:abstractNumId w:val="14"/>
  </w:num>
  <w:num w:numId="68" w16cid:durableId="1855723630">
    <w:abstractNumId w:val="42"/>
  </w:num>
  <w:num w:numId="69" w16cid:durableId="2086954279">
    <w:abstractNumId w:val="85"/>
  </w:num>
  <w:num w:numId="70" w16cid:durableId="621572105">
    <w:abstractNumId w:val="69"/>
  </w:num>
  <w:num w:numId="71" w16cid:durableId="1685866576">
    <w:abstractNumId w:val="59"/>
  </w:num>
  <w:num w:numId="72" w16cid:durableId="604312048">
    <w:abstractNumId w:val="63"/>
  </w:num>
  <w:num w:numId="73" w16cid:durableId="1185247047">
    <w:abstractNumId w:val="49"/>
  </w:num>
  <w:num w:numId="74" w16cid:durableId="1878203764">
    <w:abstractNumId w:val="33"/>
  </w:num>
  <w:num w:numId="75" w16cid:durableId="595209561">
    <w:abstractNumId w:val="11"/>
  </w:num>
  <w:num w:numId="76" w16cid:durableId="365180264">
    <w:abstractNumId w:val="57"/>
  </w:num>
  <w:num w:numId="77" w16cid:durableId="824007551">
    <w:abstractNumId w:val="10"/>
  </w:num>
  <w:num w:numId="78" w16cid:durableId="716667785">
    <w:abstractNumId w:val="54"/>
  </w:num>
  <w:num w:numId="79" w16cid:durableId="291249856">
    <w:abstractNumId w:val="2"/>
  </w:num>
  <w:num w:numId="80" w16cid:durableId="1085343550">
    <w:abstractNumId w:val="75"/>
  </w:num>
  <w:num w:numId="81" w16cid:durableId="1352800916">
    <w:abstractNumId w:val="1"/>
  </w:num>
  <w:num w:numId="82" w16cid:durableId="1262377618">
    <w:abstractNumId w:val="72"/>
  </w:num>
  <w:num w:numId="83" w16cid:durableId="369234157">
    <w:abstractNumId w:val="46"/>
  </w:num>
  <w:num w:numId="84" w16cid:durableId="920677158">
    <w:abstractNumId w:val="90"/>
  </w:num>
  <w:num w:numId="85" w16cid:durableId="1665085935">
    <w:abstractNumId w:val="61"/>
  </w:num>
  <w:num w:numId="86" w16cid:durableId="833380222">
    <w:abstractNumId w:val="50"/>
  </w:num>
  <w:num w:numId="87" w16cid:durableId="370112892">
    <w:abstractNumId w:val="22"/>
  </w:num>
  <w:num w:numId="88" w16cid:durableId="916591242">
    <w:abstractNumId w:val="7"/>
  </w:num>
  <w:num w:numId="89" w16cid:durableId="484320111">
    <w:abstractNumId w:val="58"/>
  </w:num>
  <w:num w:numId="90" w16cid:durableId="1843887408">
    <w:abstractNumId w:val="16"/>
  </w:num>
  <w:num w:numId="91" w16cid:durableId="1388534605">
    <w:abstractNumId w:val="53"/>
  </w:num>
  <w:num w:numId="92" w16cid:durableId="1317568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65"/>
    <w:rsid w:val="000243FD"/>
    <w:rsid w:val="001976D5"/>
    <w:rsid w:val="00232738"/>
    <w:rsid w:val="0029196C"/>
    <w:rsid w:val="003502D6"/>
    <w:rsid w:val="00407755"/>
    <w:rsid w:val="004971FC"/>
    <w:rsid w:val="004A3B46"/>
    <w:rsid w:val="00524B03"/>
    <w:rsid w:val="006A7574"/>
    <w:rsid w:val="00751608"/>
    <w:rsid w:val="00803494"/>
    <w:rsid w:val="00860705"/>
    <w:rsid w:val="00897554"/>
    <w:rsid w:val="009F7563"/>
    <w:rsid w:val="00A23507"/>
    <w:rsid w:val="00A4049B"/>
    <w:rsid w:val="00A4089B"/>
    <w:rsid w:val="00AE6965"/>
    <w:rsid w:val="00B01B31"/>
    <w:rsid w:val="00B122F1"/>
    <w:rsid w:val="00D03F75"/>
    <w:rsid w:val="00D50549"/>
    <w:rsid w:val="00D61B61"/>
    <w:rsid w:val="00DD02A4"/>
    <w:rsid w:val="00EB50AB"/>
    <w:rsid w:val="00F306BA"/>
    <w:rsid w:val="00F503CA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2482AC10"/>
  <w15:chartTrackingRefBased/>
  <w15:docId w15:val="{AF05958E-C33B-654C-8589-30C7A817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0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6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96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E6965"/>
  </w:style>
  <w:style w:type="character" w:styleId="Strong">
    <w:name w:val="Strong"/>
    <w:basedOn w:val="DefaultParagraphFont"/>
    <w:uiPriority w:val="22"/>
    <w:qFormat/>
    <w:rsid w:val="00AE69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69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9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2">
    <w:name w:val="ͼ12"/>
    <w:basedOn w:val="DefaultParagraphFont"/>
    <w:rsid w:val="00751608"/>
  </w:style>
  <w:style w:type="character" w:customStyle="1" w:styleId="z">
    <w:name w:val="ͼz"/>
    <w:basedOn w:val="DefaultParagraphFont"/>
    <w:rsid w:val="0075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23</Pages>
  <Words>2541</Words>
  <Characters>14489</Characters>
  <Application>Microsoft Office Word</Application>
  <DocSecurity>0</DocSecurity>
  <Lines>120</Lines>
  <Paragraphs>33</Paragraphs>
  <ScaleCrop>false</ScaleCrop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Malmodin</dc:creator>
  <cp:keywords/>
  <dc:description/>
  <cp:lastModifiedBy>Daniel Malmodin</cp:lastModifiedBy>
  <cp:revision>18</cp:revision>
  <dcterms:created xsi:type="dcterms:W3CDTF">2026-03-31T13:18:00Z</dcterms:created>
  <dcterms:modified xsi:type="dcterms:W3CDTF">2026-04-02T11:43:00Z</dcterms:modified>
</cp:coreProperties>
</file>