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1C667">
      <w:pPr>
        <w:pStyle w:val="2"/>
      </w:pPr>
      <w:bookmarkStart w:id="0" w:name="data-agent-产品需求文档-prd"/>
      <w:r>
        <w:t xml:space="preserve">Data Agent </w:t>
      </w:r>
      <w:r>
        <w:rPr>
          <w:rFonts w:hint="eastAsia"/>
        </w:rPr>
        <w:t>产品需求文档</w:t>
      </w:r>
      <w:r>
        <w:t xml:space="preserve"> PRD</w:t>
      </w:r>
    </w:p>
    <w:p w14:paraId="153FB87A">
      <w:pPr>
        <w:pStyle w:val="4"/>
      </w:pPr>
      <w:bookmarkStart w:id="1" w:name="项目背景"/>
      <w:r>
        <w:t xml:space="preserve">1. </w:t>
      </w:r>
      <w:r>
        <w:rPr>
          <w:rFonts w:hint="eastAsia"/>
        </w:rPr>
        <w:t>项目背景</w:t>
      </w:r>
    </w:p>
    <w:p w14:paraId="4FA80EAD">
      <w:pPr>
        <w:pStyle w:val="23"/>
      </w:pPr>
      <w:r>
        <w:rPr>
          <w:rFonts w:hint="eastAsia"/>
        </w:rPr>
        <w:t>企业在日常运营过程中会产生大量订单、用户、商品和访问行为数据。传统数据分析通常需要业务人员编写</w:t>
      </w:r>
      <w:r>
        <w:t xml:space="preserve"> </w:t>
      </w:r>
      <w:r>
        <w:rPr>
          <w:rFonts w:hint="eastAsia"/>
        </w:rPr>
        <w:t>SQL，或者依赖数据分析师完成查询和分析，这会降低数据获取效率，并增加沟通成本。</w:t>
      </w:r>
    </w:p>
    <w:p w14:paraId="63FDB83F">
      <w:pPr>
        <w:pStyle w:val="3"/>
      </w:pPr>
      <w:r>
        <w:rPr>
          <w:rFonts w:hint="eastAsia"/>
        </w:rPr>
        <w:t>因此，本项目希望构建一个基于大语言模型的</w:t>
      </w:r>
      <w:r>
        <w:t xml:space="preserve"> Data </w:t>
      </w:r>
      <w:r>
        <w:rPr>
          <w:rFonts w:hint="eastAsia"/>
        </w:rPr>
        <w:t>Agent，使业务人员能够通过自然语言完成数据查询、数据分析和报告生成，从而降低数据分析门槛，提高业务决策效率。</w:t>
      </w:r>
    </w:p>
    <w:bookmarkEnd w:id="1"/>
    <w:p w14:paraId="3BE46F34">
      <w:pPr>
        <w:pStyle w:val="4"/>
      </w:pPr>
      <w:bookmarkStart w:id="2" w:name="产品定位"/>
      <w:r>
        <w:t xml:space="preserve">2. </w:t>
      </w:r>
      <w:r>
        <w:rPr>
          <w:rFonts w:hint="eastAsia"/>
        </w:rPr>
        <w:t>产品定位</w:t>
      </w:r>
    </w:p>
    <w:p w14:paraId="22881265">
      <w:pPr>
        <w:pStyle w:val="23"/>
      </w:pPr>
      <w:r>
        <w:t xml:space="preserve">Data Agent </w:t>
      </w:r>
      <w:r>
        <w:rPr>
          <w:rFonts w:hint="eastAsia"/>
        </w:rPr>
        <w:t>是一个面向企业业务场景的</w:t>
      </w:r>
      <w:r>
        <w:t xml:space="preserve"> AI </w:t>
      </w:r>
      <w:r>
        <w:rPr>
          <w:rFonts w:hint="eastAsia"/>
        </w:rPr>
        <w:t>数据助手。</w:t>
      </w:r>
    </w:p>
    <w:p w14:paraId="4CBD687E">
      <w:pPr>
        <w:pStyle w:val="3"/>
      </w:pPr>
      <w:r>
        <w:rPr>
          <w:rFonts w:hint="eastAsia"/>
        </w:rPr>
        <w:t>用户无需掌握</w:t>
      </w:r>
      <w:r>
        <w:t xml:space="preserve"> </w:t>
      </w:r>
      <w:r>
        <w:rPr>
          <w:rFonts w:hint="eastAsia"/>
        </w:rPr>
        <w:t>SQL，只需要通过自然语言提出问题，系统即可理解用户需求，自动生成</w:t>
      </w:r>
      <w:r>
        <w:t xml:space="preserve"> </w:t>
      </w:r>
      <w:r>
        <w:rPr>
          <w:rFonts w:hint="eastAsia"/>
        </w:rPr>
        <w:t>SQL，查询数据库，并将查询结果转化为易于理解的数据分析结论或数据报告。</w:t>
      </w:r>
    </w:p>
    <w:bookmarkEnd w:id="2"/>
    <w:p w14:paraId="4EAE5BB9">
      <w:pPr>
        <w:pStyle w:val="4"/>
      </w:pPr>
      <w:bookmarkStart w:id="3" w:name="目标用户"/>
      <w:r>
        <w:t xml:space="preserve">3. </w:t>
      </w:r>
      <w:r>
        <w:rPr>
          <w:rFonts w:hint="eastAsia"/>
        </w:rPr>
        <w:t>目标用户</w:t>
      </w:r>
    </w:p>
    <w:p w14:paraId="6B78E63B">
      <w:pPr>
        <w:pStyle w:val="23"/>
      </w:pPr>
      <w:r>
        <w:rPr>
          <w:rFonts w:hint="eastAsia"/>
        </w:rPr>
        <w:t>本系统主要面向以下用户：</w:t>
      </w:r>
    </w:p>
    <w:p w14:paraId="6F03BCC3">
      <w:pPr>
        <w:pStyle w:val="24"/>
        <w:numPr>
          <w:ilvl w:val="0"/>
          <w:numId w:val="1"/>
        </w:numPr>
      </w:pPr>
      <w:r>
        <w:rPr>
          <w:rFonts w:hint="eastAsia"/>
        </w:rPr>
        <w:t>运营人员：关注</w:t>
      </w:r>
      <w:r>
        <w:t xml:space="preserve"> </w:t>
      </w:r>
      <w:r>
        <w:rPr>
          <w:rFonts w:hint="eastAsia"/>
        </w:rPr>
        <w:t>GMV、订单数、转化率、复购率等业务指标。</w:t>
      </w:r>
    </w:p>
    <w:p w14:paraId="1E6CB224">
      <w:pPr>
        <w:pStyle w:val="24"/>
        <w:numPr>
          <w:ilvl w:val="0"/>
          <w:numId w:val="1"/>
        </w:numPr>
      </w:pPr>
      <w:r>
        <w:rPr>
          <w:rFonts w:hint="eastAsia"/>
        </w:rPr>
        <w:t>管理层：关注整体业务运行情况和关键指标变化。</w:t>
      </w:r>
    </w:p>
    <w:p w14:paraId="226582D9">
      <w:pPr>
        <w:pStyle w:val="24"/>
        <w:numPr>
          <w:ilvl w:val="0"/>
          <w:numId w:val="1"/>
        </w:numPr>
      </w:pPr>
      <w:r>
        <w:rPr>
          <w:rFonts w:hint="eastAsia"/>
        </w:rPr>
        <w:t>数据分析师：希望提升取数、分析和报告生成效率。</w:t>
      </w:r>
    </w:p>
    <w:bookmarkEnd w:id="3"/>
    <w:p w14:paraId="4CA8593A">
      <w:pPr>
        <w:pStyle w:val="4"/>
      </w:pPr>
      <w:bookmarkStart w:id="4" w:name="用户痛点"/>
      <w:r>
        <w:t xml:space="preserve">4. </w:t>
      </w:r>
      <w:r>
        <w:rPr>
          <w:rFonts w:hint="eastAsia"/>
        </w:rPr>
        <w:t>用户痛点</w:t>
      </w:r>
    </w:p>
    <w:p w14:paraId="3F7DD500">
      <w:pPr>
        <w:pStyle w:val="24"/>
        <w:numPr>
          <w:ilvl w:val="0"/>
          <w:numId w:val="2"/>
        </w:numPr>
      </w:pPr>
      <w:r>
        <w:rPr>
          <w:rFonts w:hint="eastAsia"/>
        </w:rPr>
        <w:t>业务人员不会编写</w:t>
      </w:r>
      <w:r>
        <w:t xml:space="preserve"> </w:t>
      </w:r>
      <w:r>
        <w:rPr>
          <w:rFonts w:hint="eastAsia"/>
        </w:rPr>
        <w:t>SQL，无法直接获取业务数据。</w:t>
      </w:r>
    </w:p>
    <w:p w14:paraId="14927A90">
      <w:pPr>
        <w:pStyle w:val="24"/>
        <w:numPr>
          <w:ilvl w:val="0"/>
          <w:numId w:val="2"/>
        </w:numPr>
      </w:pPr>
      <w:r>
        <w:rPr>
          <w:rFonts w:hint="eastAsia"/>
        </w:rPr>
        <w:t>数据分析通常需要依赖数据分析师，沟通成本较高。</w:t>
      </w:r>
    </w:p>
    <w:p w14:paraId="6F74A077">
      <w:pPr>
        <w:pStyle w:val="24"/>
        <w:numPr>
          <w:ilvl w:val="0"/>
          <w:numId w:val="2"/>
        </w:numPr>
      </w:pPr>
      <w:r>
        <w:rPr>
          <w:rFonts w:hint="eastAsia"/>
        </w:rPr>
        <w:t>传统报表只能查看固定指标，无法灵活回答临时问题。</w:t>
      </w:r>
    </w:p>
    <w:p w14:paraId="43F3AA67">
      <w:pPr>
        <w:pStyle w:val="24"/>
        <w:numPr>
          <w:ilvl w:val="0"/>
          <w:numId w:val="2"/>
        </w:numPr>
      </w:pPr>
      <w:r>
        <w:rPr>
          <w:rFonts w:hint="eastAsia"/>
        </w:rPr>
        <w:t>管理层希望快速了解业务情况，但获取分析报告耗时较长。</w:t>
      </w:r>
    </w:p>
    <w:p w14:paraId="38877962">
      <w:pPr>
        <w:pStyle w:val="24"/>
        <w:numPr>
          <w:ilvl w:val="0"/>
          <w:numId w:val="2"/>
        </w:numPr>
      </w:pPr>
      <w:r>
        <w:rPr>
          <w:rFonts w:hint="eastAsia"/>
        </w:rPr>
        <w:t>数据查询、分析和报告生成流程分散，整体工作效率较低。</w:t>
      </w:r>
    </w:p>
    <w:bookmarkEnd w:id="4"/>
    <w:p w14:paraId="7B9AE96F">
      <w:pPr>
        <w:pStyle w:val="4"/>
      </w:pPr>
      <w:bookmarkStart w:id="5" w:name="产品目标"/>
      <w:r>
        <w:t xml:space="preserve">5. </w:t>
      </w:r>
      <w:r>
        <w:rPr>
          <w:rFonts w:hint="eastAsia"/>
        </w:rPr>
        <w:t>产品目标</w:t>
      </w:r>
    </w:p>
    <w:p w14:paraId="48FA4DAD">
      <w:pPr>
        <w:pStyle w:val="23"/>
      </w:pPr>
      <w:r>
        <w:rPr>
          <w:rFonts w:hint="eastAsia"/>
        </w:rPr>
        <w:t>构建一个基于大语言模型的</w:t>
      </w:r>
      <w:r>
        <w:t xml:space="preserve"> Data Agent </w:t>
      </w:r>
      <w:r>
        <w:rPr>
          <w:rFonts w:hint="eastAsia"/>
        </w:rPr>
        <w:t>系统，使用户能够通过自然语言完成数据查询、数据分析和报告生成。</w:t>
      </w:r>
    </w:p>
    <w:p w14:paraId="38F146FA">
      <w:pPr>
        <w:pStyle w:val="3"/>
      </w:pPr>
      <w:r>
        <w:rPr>
          <w:rFonts w:hint="eastAsia"/>
        </w:rPr>
        <w:t>系统需要具备以下目标：</w:t>
      </w:r>
    </w:p>
    <w:p w14:paraId="2AA629F7">
      <w:pPr>
        <w:pStyle w:val="24"/>
        <w:numPr>
          <w:ilvl w:val="0"/>
          <w:numId w:val="3"/>
        </w:numPr>
      </w:pPr>
      <w:r>
        <w:rPr>
          <w:rFonts w:hint="eastAsia"/>
        </w:rPr>
        <w:t>理解用户的自然语言问题。</w:t>
      </w:r>
    </w:p>
    <w:p w14:paraId="78AABBDA">
      <w:pPr>
        <w:pStyle w:val="24"/>
        <w:numPr>
          <w:ilvl w:val="0"/>
          <w:numId w:val="3"/>
        </w:numPr>
      </w:pPr>
      <w:r>
        <w:rPr>
          <w:rFonts w:hint="eastAsia"/>
        </w:rPr>
        <w:t>根据问题自动生成</w:t>
      </w:r>
      <w:r>
        <w:t xml:space="preserve"> SQL </w:t>
      </w:r>
      <w:r>
        <w:rPr>
          <w:rFonts w:hint="eastAsia"/>
        </w:rPr>
        <w:t>查询语句。</w:t>
      </w:r>
    </w:p>
    <w:p w14:paraId="0B2CD03D">
      <w:pPr>
        <w:pStyle w:val="24"/>
        <w:numPr>
          <w:ilvl w:val="0"/>
          <w:numId w:val="3"/>
        </w:numPr>
      </w:pPr>
      <w:r>
        <w:rPr>
          <w:rFonts w:hint="eastAsia"/>
        </w:rPr>
        <w:t>连接数据库并执行安全查询。</w:t>
      </w:r>
    </w:p>
    <w:p w14:paraId="3112BAEC">
      <w:pPr>
        <w:pStyle w:val="24"/>
        <w:numPr>
          <w:ilvl w:val="0"/>
          <w:numId w:val="3"/>
        </w:numPr>
      </w:pPr>
      <w:r>
        <w:rPr>
          <w:rFonts w:hint="eastAsia"/>
        </w:rPr>
        <w:t>对查询结果进行分析和解释。</w:t>
      </w:r>
    </w:p>
    <w:p w14:paraId="7CF6BE9D">
      <w:pPr>
        <w:pStyle w:val="24"/>
        <w:numPr>
          <w:ilvl w:val="0"/>
          <w:numId w:val="3"/>
        </w:numPr>
      </w:pPr>
      <w:r>
        <w:rPr>
          <w:rFonts w:hint="eastAsia"/>
        </w:rPr>
        <w:t>支持用户基于上下文进行多轮追问。</w:t>
      </w:r>
    </w:p>
    <w:p w14:paraId="059A21BD">
      <w:pPr>
        <w:pStyle w:val="24"/>
        <w:numPr>
          <w:ilvl w:val="0"/>
          <w:numId w:val="3"/>
        </w:numPr>
      </w:pPr>
      <w:r>
        <w:rPr>
          <w:rFonts w:hint="eastAsia"/>
        </w:rPr>
        <w:t>自动生成结构化数据报告。</w:t>
      </w:r>
    </w:p>
    <w:p w14:paraId="18EC89DC">
      <w:pPr>
        <w:pStyle w:val="23"/>
      </w:pPr>
      <w:r>
        <w:rPr>
          <w:rFonts w:hint="eastAsia"/>
        </w:rPr>
        <w:t>最终目标是降低数据分析门槛，提高业务人员获取和分析数据的效率。</w:t>
      </w:r>
    </w:p>
    <w:bookmarkEnd w:id="5"/>
    <w:p w14:paraId="1D0407BD">
      <w:pPr>
        <w:pStyle w:val="4"/>
      </w:pPr>
      <w:bookmarkStart w:id="6" w:name="用户使用流程"/>
      <w:r>
        <w:t xml:space="preserve">6. </w:t>
      </w:r>
      <w:r>
        <w:rPr>
          <w:rFonts w:hint="eastAsia"/>
        </w:rPr>
        <w:t>用户使用流程</w:t>
      </w:r>
    </w:p>
    <w:p w14:paraId="6CE97EA9">
      <w:pPr>
        <w:numPr>
          <w:ilvl w:val="0"/>
          <w:numId w:val="4"/>
        </w:numPr>
      </w:pPr>
      <w:r>
        <w:rPr>
          <w:rFonts w:hint="eastAsia"/>
        </w:rPr>
        <w:t>用户输入自然语言问题。</w:t>
      </w:r>
    </w:p>
    <w:p w14:paraId="2A440CF3">
      <w:pPr>
        <w:numPr>
          <w:ilvl w:val="0"/>
          <w:numId w:val="5"/>
        </w:numPr>
      </w:pPr>
      <w:r>
        <w:rPr>
          <w:rFonts w:hint="eastAsia"/>
        </w:rPr>
        <w:t>示例：最近</w:t>
      </w:r>
      <w:r>
        <w:t xml:space="preserve"> 7 </w:t>
      </w:r>
      <w:r>
        <w:rPr>
          <w:rFonts w:hint="eastAsia"/>
        </w:rPr>
        <w:t>天</w:t>
      </w:r>
      <w:r>
        <w:t xml:space="preserve"> GMV </w:t>
      </w:r>
      <w:r>
        <w:rPr>
          <w:rFonts w:hint="eastAsia"/>
        </w:rPr>
        <w:t>是多少？</w:t>
      </w:r>
    </w:p>
    <w:p w14:paraId="35E3ED28">
      <w:pPr>
        <w:numPr>
          <w:ilvl w:val="0"/>
          <w:numId w:val="4"/>
        </w:numPr>
      </w:pPr>
      <w:r>
        <w:t xml:space="preserve">Data Agent </w:t>
      </w:r>
      <w:r>
        <w:rPr>
          <w:rFonts w:hint="eastAsia"/>
        </w:rPr>
        <w:t>理解用户意图。</w:t>
      </w:r>
    </w:p>
    <w:p w14:paraId="6BFDC58B">
      <w:pPr>
        <w:numPr>
          <w:ilvl w:val="0"/>
          <w:numId w:val="5"/>
        </w:numPr>
      </w:pPr>
      <w:r>
        <w:rPr>
          <w:rFonts w:hint="eastAsia"/>
        </w:rPr>
        <w:t>系统识别用户希望查询“最近</w:t>
      </w:r>
      <w:r>
        <w:t xml:space="preserve"> 7 </w:t>
      </w:r>
      <w:r>
        <w:rPr>
          <w:rFonts w:hint="eastAsia"/>
        </w:rPr>
        <w:t>天”的“GMV”指标。</w:t>
      </w:r>
    </w:p>
    <w:p w14:paraId="4FF0B097">
      <w:pPr>
        <w:numPr>
          <w:ilvl w:val="0"/>
          <w:numId w:val="4"/>
        </w:numPr>
      </w:pPr>
      <w:r>
        <w:t xml:space="preserve">Data Agent </w:t>
      </w:r>
      <w:r>
        <w:rPr>
          <w:rFonts w:hint="eastAsia"/>
        </w:rPr>
        <w:t>自动生成</w:t>
      </w:r>
      <w:r>
        <w:t xml:space="preserve"> SQL </w:t>
      </w:r>
      <w:r>
        <w:rPr>
          <w:rFonts w:hint="eastAsia"/>
        </w:rPr>
        <w:t>查询语句。</w:t>
      </w:r>
    </w:p>
    <w:p w14:paraId="3FC82A3B">
      <w:pPr>
        <w:numPr>
          <w:ilvl w:val="0"/>
          <w:numId w:val="4"/>
        </w:numPr>
      </w:pPr>
      <w:r>
        <w:rPr>
          <w:rFonts w:hint="eastAsia"/>
        </w:rPr>
        <w:t>系统连接数据库并执行</w:t>
      </w:r>
      <w:r>
        <w:t xml:space="preserve"> SQL </w:t>
      </w:r>
      <w:r>
        <w:rPr>
          <w:rFonts w:hint="eastAsia"/>
        </w:rPr>
        <w:t>查询。</w:t>
      </w:r>
    </w:p>
    <w:p w14:paraId="321E92ED">
      <w:pPr>
        <w:numPr>
          <w:ilvl w:val="0"/>
          <w:numId w:val="4"/>
        </w:numPr>
      </w:pPr>
      <w:r>
        <w:rPr>
          <w:rFonts w:hint="eastAsia"/>
        </w:rPr>
        <w:t>数据库返回查询结果。</w:t>
      </w:r>
    </w:p>
    <w:p w14:paraId="327FB82D">
      <w:pPr>
        <w:numPr>
          <w:ilvl w:val="0"/>
          <w:numId w:val="4"/>
        </w:numPr>
      </w:pPr>
      <w:r>
        <w:t xml:space="preserve">Data Agent </w:t>
      </w:r>
      <w:r>
        <w:rPr>
          <w:rFonts w:hint="eastAsia"/>
        </w:rPr>
        <w:t>对查询结果进行分析和解释。</w:t>
      </w:r>
    </w:p>
    <w:p w14:paraId="717EEAFA">
      <w:pPr>
        <w:numPr>
          <w:ilvl w:val="0"/>
          <w:numId w:val="4"/>
        </w:numPr>
      </w:pPr>
      <w:r>
        <w:rPr>
          <w:rFonts w:hint="eastAsia"/>
        </w:rPr>
        <w:t>系统返回自然语言回答。</w:t>
      </w:r>
    </w:p>
    <w:p w14:paraId="3C17E6D9">
      <w:pPr>
        <w:numPr>
          <w:ilvl w:val="0"/>
          <w:numId w:val="5"/>
        </w:numPr>
      </w:pPr>
      <w:r>
        <w:rPr>
          <w:rFonts w:hint="eastAsia"/>
        </w:rPr>
        <w:t>示例：最近</w:t>
      </w:r>
      <w:r>
        <w:t xml:space="preserve"> 7 </w:t>
      </w:r>
      <w:r>
        <w:rPr>
          <w:rFonts w:hint="eastAsia"/>
        </w:rPr>
        <w:t>天</w:t>
      </w:r>
      <w:r>
        <w:t xml:space="preserve"> GMV </w:t>
      </w:r>
      <w:r>
        <w:rPr>
          <w:rFonts w:hint="eastAsia"/>
        </w:rPr>
        <w:t>为</w:t>
      </w:r>
      <w:r>
        <w:t xml:space="preserve"> 125430 </w:t>
      </w:r>
      <w:r>
        <w:rPr>
          <w:rFonts w:hint="eastAsia"/>
        </w:rPr>
        <w:t>元，相比上周增长</w:t>
      </w:r>
      <w:r>
        <w:t xml:space="preserve"> 8.6%。</w:t>
      </w:r>
    </w:p>
    <w:p w14:paraId="65E353E3">
      <w:pPr>
        <w:numPr>
          <w:ilvl w:val="0"/>
          <w:numId w:val="4"/>
        </w:numPr>
      </w:pPr>
      <w:r>
        <w:rPr>
          <w:rFonts w:hint="eastAsia"/>
        </w:rPr>
        <w:t>用户可以继续追问相关问题。</w:t>
      </w:r>
    </w:p>
    <w:p w14:paraId="2F927F03">
      <w:pPr>
        <w:numPr>
          <w:ilvl w:val="0"/>
          <w:numId w:val="5"/>
        </w:numPr>
      </w:pPr>
      <w:r>
        <w:rPr>
          <w:rFonts w:hint="eastAsia"/>
        </w:rPr>
        <w:t>示例：增长主要来自哪些商品？</w:t>
      </w:r>
    </w:p>
    <w:p w14:paraId="2B035830">
      <w:pPr>
        <w:numPr>
          <w:ilvl w:val="0"/>
          <w:numId w:val="4"/>
        </w:numPr>
      </w:pPr>
      <w:r>
        <w:rPr>
          <w:rFonts w:hint="eastAsia"/>
        </w:rPr>
        <w:t>系统基于上下文继续分析，并返回新的查询结果和解释。</w:t>
      </w:r>
    </w:p>
    <w:bookmarkEnd w:id="6"/>
    <w:p w14:paraId="1A0C47AE">
      <w:pPr>
        <w:pStyle w:val="4"/>
      </w:pPr>
      <w:bookmarkStart w:id="7" w:name="核心功能"/>
      <w:r>
        <w:t xml:space="preserve">7. </w:t>
      </w:r>
      <w:r>
        <w:rPr>
          <w:rFonts w:hint="eastAsia"/>
        </w:rPr>
        <w:t>核心功能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7A25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863FF6">
            <w:pPr>
              <w:pStyle w:val="24"/>
            </w:pPr>
            <w:r>
              <w:rPr>
                <w:rFonts w:hint="eastAsia"/>
              </w:rPr>
              <w:t>功能模块</w:t>
            </w:r>
          </w:p>
        </w:tc>
        <w:tc>
          <w:p w14:paraId="386B0BBC">
            <w:pPr>
              <w:pStyle w:val="24"/>
            </w:pPr>
            <w:r>
              <w:rPr>
                <w:rFonts w:hint="eastAsia"/>
              </w:rPr>
              <w:t>功能说明</w:t>
            </w:r>
          </w:p>
        </w:tc>
        <w:tc>
          <w:p w14:paraId="767D3FE0">
            <w:pPr>
              <w:pStyle w:val="24"/>
            </w:pPr>
            <w:r>
              <w:rPr>
                <w:rFonts w:hint="eastAsia"/>
              </w:rPr>
              <w:t>输入</w:t>
            </w:r>
          </w:p>
        </w:tc>
        <w:tc>
          <w:p w14:paraId="1CD97C9A">
            <w:pPr>
              <w:pStyle w:val="24"/>
            </w:pPr>
            <w:r>
              <w:rPr>
                <w:rFonts w:hint="eastAsia"/>
              </w:rPr>
              <w:t>输出</w:t>
            </w:r>
          </w:p>
        </w:tc>
      </w:tr>
      <w:tr w14:paraId="1B46A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6CCB9">
            <w:pPr>
              <w:pStyle w:val="24"/>
            </w:pPr>
            <w:r>
              <w:rPr>
                <w:rFonts w:hint="eastAsia"/>
              </w:rPr>
              <w:t>自然语言查询</w:t>
            </w:r>
          </w:p>
        </w:tc>
        <w:tc>
          <w:p w14:paraId="71F0590B">
            <w:pPr>
              <w:pStyle w:val="24"/>
            </w:pPr>
            <w:r>
              <w:rPr>
                <w:rFonts w:hint="eastAsia"/>
              </w:rPr>
              <w:t>用户通过自然语言提出业务数据问题</w:t>
            </w:r>
          </w:p>
        </w:tc>
        <w:tc>
          <w:p w14:paraId="5008E0DA">
            <w:pPr>
              <w:pStyle w:val="24"/>
            </w:pPr>
            <w:r>
              <w:rPr>
                <w:rFonts w:hint="eastAsia"/>
              </w:rPr>
              <w:t>用户问题</w:t>
            </w:r>
          </w:p>
        </w:tc>
        <w:tc>
          <w:p w14:paraId="19F3FDF3">
            <w:pPr>
              <w:pStyle w:val="24"/>
            </w:pPr>
            <w:r>
              <w:rPr>
                <w:rFonts w:hint="eastAsia"/>
              </w:rPr>
              <w:t>结构化查询意图</w:t>
            </w:r>
          </w:p>
        </w:tc>
      </w:tr>
      <w:tr w14:paraId="5B5DC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EA23E">
            <w:pPr>
              <w:pStyle w:val="24"/>
            </w:pPr>
            <w:r>
              <w:t xml:space="preserve">SQL </w:t>
            </w:r>
            <w:r>
              <w:rPr>
                <w:rFonts w:hint="eastAsia"/>
              </w:rPr>
              <w:t>自动生成</w:t>
            </w:r>
          </w:p>
        </w:tc>
        <w:tc>
          <w:p w14:paraId="0BC6DC2D">
            <w:pPr>
              <w:pStyle w:val="24"/>
            </w:pPr>
            <w:r>
              <w:rPr>
                <w:rFonts w:hint="eastAsia"/>
              </w:rPr>
              <w:t>根据用户问题和数据库结构生成</w:t>
            </w:r>
            <w:r>
              <w:t xml:space="preserve"> SQL</w:t>
            </w:r>
          </w:p>
        </w:tc>
        <w:tc>
          <w:p w14:paraId="3A9D2960">
            <w:pPr>
              <w:pStyle w:val="24"/>
            </w:pPr>
            <w:r>
              <w:rPr>
                <w:rFonts w:hint="eastAsia"/>
              </w:rPr>
              <w:t>查询意图、数据库表结构</w:t>
            </w:r>
          </w:p>
        </w:tc>
        <w:tc>
          <w:p w14:paraId="35378E70">
            <w:pPr>
              <w:pStyle w:val="24"/>
            </w:pPr>
            <w:r>
              <w:t xml:space="preserve">SQL </w:t>
            </w:r>
            <w:r>
              <w:rPr>
                <w:rFonts w:hint="eastAsia"/>
              </w:rPr>
              <w:t>查询语句</w:t>
            </w:r>
          </w:p>
        </w:tc>
      </w:tr>
      <w:tr w14:paraId="1CCCE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F84DB">
            <w:pPr>
              <w:pStyle w:val="24"/>
            </w:pPr>
            <w:r>
              <w:t xml:space="preserve">SQL </w:t>
            </w:r>
            <w:r>
              <w:rPr>
                <w:rFonts w:hint="eastAsia"/>
              </w:rPr>
              <w:t>安全校验</w:t>
            </w:r>
          </w:p>
        </w:tc>
        <w:tc>
          <w:p w14:paraId="0F33A6E5">
            <w:pPr>
              <w:pStyle w:val="24"/>
            </w:pPr>
            <w:r>
              <w:rPr>
                <w:rFonts w:hint="eastAsia"/>
              </w:rPr>
              <w:t>检查</w:t>
            </w:r>
            <w:r>
              <w:t xml:space="preserve"> SQL </w:t>
            </w:r>
            <w:r>
              <w:rPr>
                <w:rFonts w:hint="eastAsia"/>
              </w:rPr>
              <w:t>是否安全，避免危险操作</w:t>
            </w:r>
          </w:p>
        </w:tc>
        <w:tc>
          <w:p w14:paraId="70FFEA0E">
            <w:pPr>
              <w:pStyle w:val="24"/>
            </w:pPr>
            <w:r>
              <w:t xml:space="preserve">SQL </w:t>
            </w:r>
            <w:r>
              <w:rPr>
                <w:rFonts w:hint="eastAsia"/>
              </w:rPr>
              <w:t>查询语句</w:t>
            </w:r>
          </w:p>
        </w:tc>
        <w:tc>
          <w:p w14:paraId="4D7C0CE7">
            <w:pPr>
              <w:pStyle w:val="24"/>
            </w:pPr>
            <w:r>
              <w:rPr>
                <w:rFonts w:hint="eastAsia"/>
              </w:rPr>
              <w:t>校验结果</w:t>
            </w:r>
          </w:p>
        </w:tc>
      </w:tr>
      <w:tr w14:paraId="4B410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CD842">
            <w:pPr>
              <w:pStyle w:val="24"/>
            </w:pPr>
            <w:r>
              <w:rPr>
                <w:rFonts w:hint="eastAsia"/>
              </w:rPr>
              <w:t>数据库查询</w:t>
            </w:r>
          </w:p>
        </w:tc>
        <w:tc>
          <w:p w14:paraId="68645A81">
            <w:pPr>
              <w:pStyle w:val="24"/>
            </w:pPr>
            <w:r>
              <w:rPr>
                <w:rFonts w:hint="eastAsia"/>
              </w:rPr>
              <w:t>连接数据库并执行</w:t>
            </w:r>
            <w:r>
              <w:t xml:space="preserve"> SQL </w:t>
            </w:r>
            <w:r>
              <w:rPr>
                <w:rFonts w:hint="eastAsia"/>
              </w:rPr>
              <w:t>查询</w:t>
            </w:r>
          </w:p>
        </w:tc>
        <w:tc>
          <w:p w14:paraId="51BA6331">
            <w:pPr>
              <w:pStyle w:val="24"/>
            </w:pPr>
            <w:r>
              <w:rPr>
                <w:rFonts w:hint="eastAsia"/>
              </w:rPr>
              <w:t>安全</w:t>
            </w:r>
            <w:r>
              <w:t xml:space="preserve"> SQL</w:t>
            </w:r>
          </w:p>
        </w:tc>
        <w:tc>
          <w:p w14:paraId="124D21DC">
            <w:pPr>
              <w:pStyle w:val="24"/>
            </w:pPr>
            <w:r>
              <w:rPr>
                <w:rFonts w:hint="eastAsia"/>
              </w:rPr>
              <w:t>查询结果</w:t>
            </w:r>
          </w:p>
        </w:tc>
      </w:tr>
      <w:tr w14:paraId="2B867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45A76">
            <w:pPr>
              <w:pStyle w:val="24"/>
            </w:pPr>
            <w:r>
              <w:rPr>
                <w:rFonts w:hint="eastAsia"/>
              </w:rPr>
              <w:t>数据分析解释</w:t>
            </w:r>
          </w:p>
        </w:tc>
        <w:tc>
          <w:p w14:paraId="549DF0C3">
            <w:pPr>
              <w:pStyle w:val="24"/>
            </w:pPr>
            <w:r>
              <w:rPr>
                <w:rFonts w:hint="eastAsia"/>
              </w:rPr>
              <w:t>对查询结果进行业务解释</w:t>
            </w:r>
          </w:p>
        </w:tc>
        <w:tc>
          <w:p w14:paraId="0D505F98">
            <w:pPr>
              <w:pStyle w:val="24"/>
            </w:pPr>
            <w:r>
              <w:rPr>
                <w:rFonts w:hint="eastAsia"/>
              </w:rPr>
              <w:t>查询结果</w:t>
            </w:r>
          </w:p>
        </w:tc>
        <w:tc>
          <w:p w14:paraId="5BADE9F4">
            <w:pPr>
              <w:pStyle w:val="24"/>
            </w:pPr>
            <w:r>
              <w:rPr>
                <w:rFonts w:hint="eastAsia"/>
              </w:rPr>
              <w:t>自然语言分析</w:t>
            </w:r>
          </w:p>
        </w:tc>
      </w:tr>
      <w:tr w14:paraId="17357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C314D">
            <w:pPr>
              <w:pStyle w:val="24"/>
            </w:pPr>
            <w:r>
              <w:rPr>
                <w:rFonts w:hint="eastAsia"/>
              </w:rPr>
              <w:t>多轮追问</w:t>
            </w:r>
          </w:p>
        </w:tc>
        <w:tc>
          <w:p w14:paraId="273CB0D0">
            <w:pPr>
              <w:pStyle w:val="24"/>
            </w:pPr>
            <w:r>
              <w:rPr>
                <w:rFonts w:hint="eastAsia"/>
              </w:rPr>
              <w:t>根据上下文继续回答用户问题</w:t>
            </w:r>
          </w:p>
        </w:tc>
        <w:tc>
          <w:p w14:paraId="0667EA18">
            <w:pPr>
              <w:pStyle w:val="24"/>
            </w:pPr>
            <w:r>
              <w:rPr>
                <w:rFonts w:hint="eastAsia"/>
              </w:rPr>
              <w:t>当前问题、历史对话</w:t>
            </w:r>
          </w:p>
        </w:tc>
        <w:tc>
          <w:p w14:paraId="05C9A51F">
            <w:pPr>
              <w:pStyle w:val="24"/>
            </w:pPr>
            <w:r>
              <w:rPr>
                <w:rFonts w:hint="eastAsia"/>
              </w:rPr>
              <w:t>新的分析结果</w:t>
            </w:r>
          </w:p>
        </w:tc>
      </w:tr>
      <w:tr w14:paraId="59199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356AE">
            <w:pPr>
              <w:pStyle w:val="24"/>
            </w:pPr>
            <w:r>
              <w:rPr>
                <w:rFonts w:hint="eastAsia"/>
              </w:rPr>
              <w:t>数据报告生成</w:t>
            </w:r>
          </w:p>
        </w:tc>
        <w:tc>
          <w:p w14:paraId="50184C6E">
            <w:pPr>
              <w:pStyle w:val="24"/>
            </w:pPr>
            <w:r>
              <w:rPr>
                <w:rFonts w:hint="eastAsia"/>
              </w:rPr>
              <w:t>根据指定时间范围生成业务分析报告</w:t>
            </w:r>
          </w:p>
        </w:tc>
        <w:tc>
          <w:p w14:paraId="631DABB9">
            <w:pPr>
              <w:pStyle w:val="24"/>
            </w:pPr>
            <w:r>
              <w:rPr>
                <w:rFonts w:hint="eastAsia"/>
              </w:rPr>
              <w:t>时间范围、业务指标</w:t>
            </w:r>
          </w:p>
        </w:tc>
        <w:tc>
          <w:p w14:paraId="3DC3FDC3">
            <w:pPr>
              <w:pStyle w:val="24"/>
            </w:pPr>
            <w:r>
              <w:rPr>
                <w:rFonts w:hint="eastAsia"/>
              </w:rPr>
              <w:t>数据报告</w:t>
            </w:r>
          </w:p>
        </w:tc>
      </w:tr>
      <w:bookmarkEnd w:id="7"/>
    </w:tbl>
    <w:p w14:paraId="454F1C26">
      <w:pPr>
        <w:pStyle w:val="4"/>
      </w:pPr>
      <w:bookmarkStart w:id="8" w:name="核心业务指标-kpi"/>
      <w:r>
        <w:t xml:space="preserve">8. </w:t>
      </w:r>
      <w:r>
        <w:rPr>
          <w:rFonts w:hint="eastAsia"/>
        </w:rPr>
        <w:t>核心业务指标</w:t>
      </w:r>
      <w:r>
        <w:t xml:space="preserve"> KPI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A976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DFDEAF">
            <w:pPr>
              <w:pStyle w:val="24"/>
            </w:pPr>
            <w:r>
              <w:rPr>
                <w:rFonts w:hint="eastAsia"/>
              </w:rPr>
              <w:t>指标名称</w:t>
            </w:r>
          </w:p>
        </w:tc>
        <w:tc>
          <w:p w14:paraId="6145FBBF">
            <w:pPr>
              <w:pStyle w:val="24"/>
            </w:pPr>
            <w:r>
              <w:rPr>
                <w:rFonts w:hint="eastAsia"/>
              </w:rPr>
              <w:t>计算方式</w:t>
            </w:r>
          </w:p>
        </w:tc>
        <w:tc>
          <w:p w14:paraId="2B34392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DAF8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DC4DE">
            <w:pPr>
              <w:pStyle w:val="24"/>
            </w:pPr>
            <w:r>
              <w:t>GMV</w:t>
            </w:r>
          </w:p>
        </w:tc>
        <w:tc>
          <w:p w14:paraId="0D547BAE">
            <w:pPr>
              <w:pStyle w:val="24"/>
            </w:pPr>
            <w:r>
              <w:t>SUM(order_amount)</w:t>
            </w:r>
          </w:p>
        </w:tc>
        <w:tc>
          <w:p w14:paraId="19962C64">
            <w:pPr>
              <w:pStyle w:val="24"/>
            </w:pPr>
            <w:r>
              <w:rPr>
                <w:rFonts w:hint="eastAsia"/>
              </w:rPr>
              <w:t>指定时间内的总成交金额</w:t>
            </w:r>
          </w:p>
        </w:tc>
      </w:tr>
      <w:tr w14:paraId="2E27E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57212">
            <w:pPr>
              <w:pStyle w:val="24"/>
            </w:pPr>
            <w:r>
              <w:rPr>
                <w:rFonts w:hint="eastAsia"/>
              </w:rPr>
              <w:t>订单数</w:t>
            </w:r>
          </w:p>
        </w:tc>
        <w:tc>
          <w:p w14:paraId="5EC79D7A">
            <w:pPr>
              <w:pStyle w:val="24"/>
            </w:pPr>
            <w:r>
              <w:t>COUNT(order_id)</w:t>
            </w:r>
          </w:p>
        </w:tc>
        <w:tc>
          <w:p w14:paraId="0B2F86A5">
            <w:pPr>
              <w:pStyle w:val="24"/>
            </w:pPr>
            <w:r>
              <w:rPr>
                <w:rFonts w:hint="eastAsia"/>
              </w:rPr>
              <w:t>指定时间内的订单数量</w:t>
            </w:r>
          </w:p>
        </w:tc>
      </w:tr>
      <w:tr w14:paraId="63C61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E5D4B">
            <w:pPr>
              <w:pStyle w:val="24"/>
            </w:pPr>
            <w:r>
              <w:rPr>
                <w:rFonts w:hint="eastAsia"/>
              </w:rPr>
              <w:t>客单价</w:t>
            </w:r>
          </w:p>
        </w:tc>
        <w:tc>
          <w:p w14:paraId="198DB10D">
            <w:pPr>
              <w:pStyle w:val="24"/>
            </w:pPr>
            <w:r>
              <w:t xml:space="preserve">GMV / </w:t>
            </w:r>
            <w:r>
              <w:rPr>
                <w:rFonts w:hint="eastAsia"/>
              </w:rPr>
              <w:t>订单数</w:t>
            </w:r>
          </w:p>
        </w:tc>
        <w:tc>
          <w:p w14:paraId="5C9DA137">
            <w:pPr>
              <w:pStyle w:val="24"/>
            </w:pPr>
            <w:r>
              <w:rPr>
                <w:rFonts w:hint="eastAsia"/>
              </w:rPr>
              <w:t>平均每笔订单金额</w:t>
            </w:r>
          </w:p>
        </w:tc>
      </w:tr>
      <w:tr w14:paraId="1D91A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F5D07">
            <w:pPr>
              <w:pStyle w:val="24"/>
            </w:pPr>
            <w:r>
              <w:rPr>
                <w:rFonts w:hint="eastAsia"/>
              </w:rPr>
              <w:t>活跃用户数</w:t>
            </w:r>
          </w:p>
        </w:tc>
        <w:tc>
          <w:p w14:paraId="6A7217F2">
            <w:pPr>
              <w:pStyle w:val="24"/>
            </w:pPr>
            <w:r>
              <w:t>COUNT(DISTINCT user_id)</w:t>
            </w:r>
          </w:p>
        </w:tc>
        <w:tc>
          <w:p w14:paraId="7E8F2E18">
            <w:pPr>
              <w:pStyle w:val="24"/>
            </w:pPr>
            <w:r>
              <w:rPr>
                <w:rFonts w:hint="eastAsia"/>
              </w:rPr>
              <w:t>指定时间内发生访问或购买行为的用户数</w:t>
            </w:r>
          </w:p>
        </w:tc>
      </w:tr>
      <w:tr w14:paraId="7D821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613AD3">
            <w:pPr>
              <w:pStyle w:val="24"/>
            </w:pPr>
            <w:r>
              <w:rPr>
                <w:rFonts w:hint="eastAsia"/>
              </w:rPr>
              <w:t>转化率</w:t>
            </w:r>
          </w:p>
        </w:tc>
        <w:tc>
          <w:p w14:paraId="33242836">
            <w:pPr>
              <w:pStyle w:val="24"/>
            </w:pPr>
            <w:r>
              <w:rPr>
                <w:rFonts w:hint="eastAsia"/>
              </w:rPr>
              <w:t>下单用户数</w:t>
            </w:r>
            <w:r>
              <w:t xml:space="preserve"> / </w:t>
            </w:r>
            <w:r>
              <w:rPr>
                <w:rFonts w:hint="eastAsia"/>
              </w:rPr>
              <w:t>访问用户数</w:t>
            </w:r>
          </w:p>
        </w:tc>
        <w:tc>
          <w:p w14:paraId="29B9D5C7">
            <w:pPr>
              <w:pStyle w:val="24"/>
            </w:pPr>
            <w:r>
              <w:rPr>
                <w:rFonts w:hint="eastAsia"/>
              </w:rPr>
              <w:t>衡量访问用户转化为下单用户的比例</w:t>
            </w:r>
          </w:p>
        </w:tc>
      </w:tr>
      <w:tr w14:paraId="679B6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6CEC70">
            <w:pPr>
              <w:pStyle w:val="24"/>
            </w:pPr>
            <w:r>
              <w:rPr>
                <w:rFonts w:hint="eastAsia"/>
              </w:rPr>
              <w:t>复购率</w:t>
            </w:r>
          </w:p>
        </w:tc>
        <w:tc>
          <w:p w14:paraId="4BC7949A">
            <w:pPr>
              <w:pStyle w:val="24"/>
            </w:pPr>
            <w:r>
              <w:rPr>
                <w:rFonts w:hint="eastAsia"/>
              </w:rPr>
              <w:t>二次购买用户数</w:t>
            </w:r>
            <w:r>
              <w:t xml:space="preserve"> / </w:t>
            </w:r>
            <w:r>
              <w:rPr>
                <w:rFonts w:hint="eastAsia"/>
              </w:rPr>
              <w:t>总购买用户数</w:t>
            </w:r>
          </w:p>
        </w:tc>
        <w:tc>
          <w:p w14:paraId="768F5FC6">
            <w:pPr>
              <w:pStyle w:val="24"/>
            </w:pPr>
            <w:r>
              <w:rPr>
                <w:rFonts w:hint="eastAsia"/>
              </w:rPr>
              <w:t>衡量用户重复购买能力</w:t>
            </w:r>
          </w:p>
        </w:tc>
      </w:tr>
      <w:tr w14:paraId="5C0B8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098085">
            <w:pPr>
              <w:pStyle w:val="24"/>
            </w:pPr>
            <w:r>
              <w:rPr>
                <w:rFonts w:hint="eastAsia"/>
              </w:rPr>
              <w:t>退款率</w:t>
            </w:r>
          </w:p>
        </w:tc>
        <w:tc>
          <w:p w14:paraId="1E2EDD27">
            <w:pPr>
              <w:pStyle w:val="24"/>
            </w:pPr>
            <w:r>
              <w:rPr>
                <w:rFonts w:hint="eastAsia"/>
              </w:rPr>
              <w:t>退款订单数</w:t>
            </w:r>
            <w:r>
              <w:t xml:space="preserve"> / </w:t>
            </w:r>
            <w:r>
              <w:rPr>
                <w:rFonts w:hint="eastAsia"/>
              </w:rPr>
              <w:t>总订单数</w:t>
            </w:r>
          </w:p>
        </w:tc>
        <w:tc>
          <w:p w14:paraId="76A476D7">
            <w:pPr>
              <w:pStyle w:val="24"/>
            </w:pPr>
            <w:r>
              <w:rPr>
                <w:rFonts w:hint="eastAsia"/>
              </w:rPr>
              <w:t>衡量订单质量和售后情况</w:t>
            </w:r>
          </w:p>
        </w:tc>
      </w:tr>
      <w:bookmarkEnd w:id="8"/>
    </w:tbl>
    <w:p w14:paraId="14ECCC5F">
      <w:pPr>
        <w:pStyle w:val="4"/>
      </w:pPr>
      <w:bookmarkStart w:id="9" w:name="mvp-范围"/>
      <w:r>
        <w:t xml:space="preserve">9. MVP </w:t>
      </w:r>
      <w:r>
        <w:rPr>
          <w:rFonts w:hint="eastAsia"/>
        </w:rPr>
        <w:t>范围</w:t>
      </w:r>
    </w:p>
    <w:p w14:paraId="5EB1B66F">
      <w:pPr>
        <w:pStyle w:val="23"/>
      </w:pPr>
      <w:r>
        <w:rPr>
          <w:rFonts w:hint="eastAsia"/>
        </w:rPr>
        <w:t>第一阶段项目主要实现最小可用版本，重点验证</w:t>
      </w:r>
      <w:r>
        <w:t xml:space="preserve"> Data Agent </w:t>
      </w:r>
      <w:r>
        <w:rPr>
          <w:rFonts w:hint="eastAsia"/>
        </w:rPr>
        <w:t>的核心链路。</w:t>
      </w:r>
    </w:p>
    <w:p w14:paraId="73712746">
      <w:pPr>
        <w:pStyle w:val="5"/>
      </w:pPr>
      <w:bookmarkStart w:id="10" w:name="需要支持"/>
      <w:r>
        <w:rPr>
          <w:rFonts w:hint="eastAsia"/>
        </w:rPr>
        <w:t>需要支持</w:t>
      </w:r>
    </w:p>
    <w:p w14:paraId="4514F82F">
      <w:pPr>
        <w:pStyle w:val="24"/>
        <w:numPr>
          <w:ilvl w:val="0"/>
          <w:numId w:val="6"/>
        </w:numPr>
      </w:pPr>
      <w:r>
        <w:rPr>
          <w:rFonts w:hint="eastAsia"/>
        </w:rPr>
        <w:t>支持电商业务数据场景。</w:t>
      </w:r>
    </w:p>
    <w:p w14:paraId="393B7B30">
      <w:pPr>
        <w:pStyle w:val="24"/>
        <w:numPr>
          <w:ilvl w:val="0"/>
          <w:numId w:val="6"/>
        </w:numPr>
      </w:pPr>
      <w:r>
        <w:rPr>
          <w:rFonts w:hint="eastAsia"/>
        </w:rPr>
        <w:t>支持用户自然语言查询核心</w:t>
      </w:r>
      <w:r>
        <w:t xml:space="preserve"> KPI。</w:t>
      </w:r>
    </w:p>
    <w:p w14:paraId="3AAC02CA">
      <w:pPr>
        <w:pStyle w:val="24"/>
        <w:numPr>
          <w:ilvl w:val="0"/>
          <w:numId w:val="6"/>
        </w:numPr>
      </w:pPr>
      <w:r>
        <w:rPr>
          <w:rFonts w:hint="eastAsia"/>
        </w:rPr>
        <w:t>支持自动生成</w:t>
      </w:r>
      <w:r>
        <w:t xml:space="preserve"> SQL。</w:t>
      </w:r>
    </w:p>
    <w:p w14:paraId="146F497A">
      <w:pPr>
        <w:pStyle w:val="24"/>
        <w:numPr>
          <w:ilvl w:val="0"/>
          <w:numId w:val="6"/>
        </w:numPr>
      </w:pPr>
      <w:r>
        <w:rPr>
          <w:rFonts w:hint="eastAsia"/>
        </w:rPr>
        <w:t>支持连接</w:t>
      </w:r>
      <w:r>
        <w:t xml:space="preserve"> PostgreSQL </w:t>
      </w:r>
      <w:r>
        <w:rPr>
          <w:rFonts w:hint="eastAsia"/>
        </w:rPr>
        <w:t>查询数据库。</w:t>
      </w:r>
    </w:p>
    <w:p w14:paraId="452613F3">
      <w:pPr>
        <w:pStyle w:val="24"/>
        <w:numPr>
          <w:ilvl w:val="0"/>
          <w:numId w:val="6"/>
        </w:numPr>
      </w:pPr>
      <w:r>
        <w:rPr>
          <w:rFonts w:hint="eastAsia"/>
        </w:rPr>
        <w:t>支持返回自然语言分析结果。</w:t>
      </w:r>
    </w:p>
    <w:p w14:paraId="105B0939">
      <w:pPr>
        <w:pStyle w:val="24"/>
        <w:numPr>
          <w:ilvl w:val="0"/>
          <w:numId w:val="6"/>
        </w:numPr>
      </w:pPr>
      <w:r>
        <w:rPr>
          <w:rFonts w:hint="eastAsia"/>
        </w:rPr>
        <w:t>支持基础多轮追问。</w:t>
      </w:r>
    </w:p>
    <w:p w14:paraId="58B0B38D">
      <w:pPr>
        <w:pStyle w:val="24"/>
        <w:numPr>
          <w:ilvl w:val="0"/>
          <w:numId w:val="6"/>
        </w:numPr>
      </w:pPr>
      <w:r>
        <w:rPr>
          <w:rFonts w:hint="eastAsia"/>
        </w:rPr>
        <w:t>支持生成简单数据报告。</w:t>
      </w:r>
    </w:p>
    <w:bookmarkEnd w:id="9"/>
    <w:bookmarkEnd w:id="10"/>
    <w:p w14:paraId="19443D60">
      <w:pPr>
        <w:pStyle w:val="4"/>
      </w:pPr>
      <w:bookmarkStart w:id="11" w:name="非功能需求"/>
      <w:bookmarkStart w:id="20" w:name="_GoBack"/>
      <w:bookmarkEnd w:id="20"/>
      <w:r>
        <w:t xml:space="preserve">10. </w:t>
      </w:r>
      <w:r>
        <w:rPr>
          <w:rFonts w:hint="eastAsia"/>
        </w:rPr>
        <w:t>非功能需求</w:t>
      </w:r>
    </w:p>
    <w:p w14:paraId="60BFCFED">
      <w:pPr>
        <w:pStyle w:val="5"/>
      </w:pPr>
      <w:bookmarkStart w:id="12" w:name="安全性"/>
      <w:r>
        <w:t xml:space="preserve">10.1 </w:t>
      </w:r>
      <w:r>
        <w:rPr>
          <w:rFonts w:hint="eastAsia"/>
        </w:rPr>
        <w:t>安全性</w:t>
      </w:r>
    </w:p>
    <w:p w14:paraId="2FD45172">
      <w:pPr>
        <w:pStyle w:val="24"/>
        <w:numPr>
          <w:ilvl w:val="0"/>
          <w:numId w:val="7"/>
        </w:numPr>
      </w:pPr>
      <w:r>
        <w:t xml:space="preserve">SQL </w:t>
      </w:r>
      <w:r>
        <w:rPr>
          <w:rFonts w:hint="eastAsia"/>
        </w:rPr>
        <w:t>查询只允许执行</w:t>
      </w:r>
      <w:r>
        <w:t xml:space="preserve"> SELECT。</w:t>
      </w:r>
    </w:p>
    <w:p w14:paraId="3335B13E">
      <w:pPr>
        <w:pStyle w:val="24"/>
        <w:numPr>
          <w:ilvl w:val="0"/>
          <w:numId w:val="7"/>
        </w:numPr>
      </w:pPr>
      <w:r>
        <w:rPr>
          <w:rFonts w:hint="eastAsia"/>
        </w:rPr>
        <w:t>禁止执行</w:t>
      </w:r>
      <w:r>
        <w:t xml:space="preserve"> DELETE、UPDATE、DROP、INSERT </w:t>
      </w:r>
      <w:r>
        <w:rPr>
          <w:rFonts w:hint="eastAsia"/>
        </w:rPr>
        <w:t>等危险</w:t>
      </w:r>
      <w:r>
        <w:t xml:space="preserve"> SQL。</w:t>
      </w:r>
    </w:p>
    <w:p w14:paraId="71586773">
      <w:pPr>
        <w:pStyle w:val="24"/>
        <w:numPr>
          <w:ilvl w:val="0"/>
          <w:numId w:val="7"/>
        </w:numPr>
      </w:pPr>
      <w:r>
        <w:rPr>
          <w:rFonts w:hint="eastAsia"/>
        </w:rPr>
        <w:t>数据库连接信息不得暴露给前端。</w:t>
      </w:r>
    </w:p>
    <w:p w14:paraId="68A227A7">
      <w:pPr>
        <w:pStyle w:val="24"/>
        <w:numPr>
          <w:ilvl w:val="0"/>
          <w:numId w:val="7"/>
        </w:numPr>
      </w:pPr>
      <w:r>
        <w:rPr>
          <w:rFonts w:hint="eastAsia"/>
        </w:rPr>
        <w:t>系统需要对用户输入和生成</w:t>
      </w:r>
      <w:r>
        <w:t xml:space="preserve"> SQL </w:t>
      </w:r>
      <w:r>
        <w:rPr>
          <w:rFonts w:hint="eastAsia"/>
        </w:rPr>
        <w:t>进行基础校验。</w:t>
      </w:r>
    </w:p>
    <w:bookmarkEnd w:id="12"/>
    <w:p w14:paraId="24C6033E">
      <w:pPr>
        <w:pStyle w:val="5"/>
      </w:pPr>
      <w:bookmarkStart w:id="13" w:name="性能"/>
      <w:r>
        <w:t xml:space="preserve">10.2 </w:t>
      </w:r>
      <w:r>
        <w:rPr>
          <w:rFonts w:hint="eastAsia"/>
        </w:rPr>
        <w:t>性能</w:t>
      </w:r>
    </w:p>
    <w:p w14:paraId="63E21BB2">
      <w:pPr>
        <w:pStyle w:val="24"/>
        <w:numPr>
          <w:ilvl w:val="0"/>
          <w:numId w:val="8"/>
        </w:numPr>
      </w:pPr>
      <w:r>
        <w:rPr>
          <w:rFonts w:hint="eastAsia"/>
        </w:rPr>
        <w:t>普通数据查询响应时间控制在</w:t>
      </w:r>
      <w:r>
        <w:t xml:space="preserve"> 5 </w:t>
      </w:r>
      <w:r>
        <w:rPr>
          <w:rFonts w:hint="eastAsia"/>
        </w:rPr>
        <w:t>秒以内。</w:t>
      </w:r>
    </w:p>
    <w:p w14:paraId="0D889574">
      <w:pPr>
        <w:pStyle w:val="24"/>
        <w:numPr>
          <w:ilvl w:val="0"/>
          <w:numId w:val="8"/>
        </w:numPr>
      </w:pPr>
      <w:r>
        <w:rPr>
          <w:rFonts w:hint="eastAsia"/>
        </w:rPr>
        <w:t>简单</w:t>
      </w:r>
      <w:r>
        <w:t xml:space="preserve"> KPI </w:t>
      </w:r>
      <w:r>
        <w:rPr>
          <w:rFonts w:hint="eastAsia"/>
        </w:rPr>
        <w:t>查询响应时间控制在</w:t>
      </w:r>
      <w:r>
        <w:t xml:space="preserve"> 3 </w:t>
      </w:r>
      <w:r>
        <w:rPr>
          <w:rFonts w:hint="eastAsia"/>
        </w:rPr>
        <w:t>秒以内。</w:t>
      </w:r>
    </w:p>
    <w:p w14:paraId="3835B26F">
      <w:pPr>
        <w:pStyle w:val="24"/>
        <w:numPr>
          <w:ilvl w:val="0"/>
          <w:numId w:val="8"/>
        </w:numPr>
      </w:pPr>
      <w:r>
        <w:rPr>
          <w:rFonts w:hint="eastAsia"/>
        </w:rPr>
        <w:t>数据报告生成时间控制在</w:t>
      </w:r>
      <w:r>
        <w:t xml:space="preserve"> 30 </w:t>
      </w:r>
      <w:r>
        <w:rPr>
          <w:rFonts w:hint="eastAsia"/>
        </w:rPr>
        <w:t>秒以内。</w:t>
      </w:r>
    </w:p>
    <w:bookmarkEnd w:id="13"/>
    <w:p w14:paraId="1A4FA83B">
      <w:pPr>
        <w:pStyle w:val="5"/>
      </w:pPr>
      <w:bookmarkStart w:id="14" w:name="可维护性"/>
      <w:r>
        <w:t xml:space="preserve">10.3 </w:t>
      </w:r>
      <w:r>
        <w:rPr>
          <w:rFonts w:hint="eastAsia"/>
        </w:rPr>
        <w:t>可维护性</w:t>
      </w:r>
    </w:p>
    <w:p w14:paraId="41E9CC06">
      <w:pPr>
        <w:pStyle w:val="24"/>
        <w:numPr>
          <w:ilvl w:val="0"/>
          <w:numId w:val="9"/>
        </w:numPr>
      </w:pPr>
      <w:r>
        <w:rPr>
          <w:rFonts w:hint="eastAsia"/>
        </w:rPr>
        <w:t>后端使用</w:t>
      </w:r>
      <w:r>
        <w:t xml:space="preserve"> FastAPI </w:t>
      </w:r>
      <w:r>
        <w:rPr>
          <w:rFonts w:hint="eastAsia"/>
        </w:rPr>
        <w:t>提供接口。</w:t>
      </w:r>
    </w:p>
    <w:p w14:paraId="7BC36B61">
      <w:pPr>
        <w:pStyle w:val="24"/>
        <w:numPr>
          <w:ilvl w:val="0"/>
          <w:numId w:val="9"/>
        </w:numPr>
      </w:pPr>
      <w:r>
        <w:t xml:space="preserve">Agent </w:t>
      </w:r>
      <w:r>
        <w:rPr>
          <w:rFonts w:hint="eastAsia"/>
        </w:rPr>
        <w:t>工作流使用</w:t>
      </w:r>
      <w:r>
        <w:t xml:space="preserve"> LangGraph </w:t>
      </w:r>
      <w:r>
        <w:rPr>
          <w:rFonts w:hint="eastAsia"/>
        </w:rPr>
        <w:t>进行管理。</w:t>
      </w:r>
    </w:p>
    <w:p w14:paraId="02CB0088">
      <w:pPr>
        <w:pStyle w:val="24"/>
        <w:numPr>
          <w:ilvl w:val="0"/>
          <w:numId w:val="9"/>
        </w:numPr>
      </w:pPr>
      <w:r>
        <w:rPr>
          <w:rFonts w:hint="eastAsia"/>
        </w:rPr>
        <w:t>数据库使用</w:t>
      </w:r>
      <w:r>
        <w:t xml:space="preserve"> PostgreSQL。</w:t>
      </w:r>
    </w:p>
    <w:p w14:paraId="7B1F7A5F">
      <w:pPr>
        <w:pStyle w:val="24"/>
        <w:numPr>
          <w:ilvl w:val="0"/>
          <w:numId w:val="9"/>
        </w:numPr>
      </w:pPr>
      <w:r>
        <w:rPr>
          <w:rFonts w:hint="eastAsia"/>
        </w:rPr>
        <w:t>会话状态和缓存可使用</w:t>
      </w:r>
      <w:r>
        <w:t xml:space="preserve"> Redis。</w:t>
      </w:r>
    </w:p>
    <w:p w14:paraId="741F659A">
      <w:pPr>
        <w:pStyle w:val="24"/>
        <w:numPr>
          <w:ilvl w:val="0"/>
          <w:numId w:val="9"/>
        </w:numPr>
      </w:pPr>
      <w:r>
        <w:rPr>
          <w:rFonts w:hint="eastAsia"/>
        </w:rPr>
        <w:t>项目支持</w:t>
      </w:r>
      <w:r>
        <w:t xml:space="preserve"> Docker </w:t>
      </w:r>
      <w:r>
        <w:rPr>
          <w:rFonts w:hint="eastAsia"/>
        </w:rPr>
        <w:t>部署。</w:t>
      </w:r>
    </w:p>
    <w:bookmarkEnd w:id="11"/>
    <w:bookmarkEnd w:id="14"/>
    <w:p w14:paraId="394426B9">
      <w:pPr>
        <w:pStyle w:val="4"/>
      </w:pPr>
      <w:bookmarkStart w:id="15" w:name="验收标准"/>
      <w:r>
        <w:t xml:space="preserve">11. </w:t>
      </w:r>
      <w:r>
        <w:rPr>
          <w:rFonts w:hint="eastAsia"/>
        </w:rPr>
        <w:t>验收标准</w:t>
      </w:r>
    </w:p>
    <w:p w14:paraId="30B113BB">
      <w:pPr>
        <w:pStyle w:val="23"/>
      </w:pPr>
      <w:r>
        <w:rPr>
          <w:rFonts w:hint="eastAsia"/>
        </w:rPr>
        <w:t>项目第一阶段完成后，需要满足以下标准：</w:t>
      </w:r>
    </w:p>
    <w:p w14:paraId="453CDCB6">
      <w:pPr>
        <w:pStyle w:val="24"/>
        <w:numPr>
          <w:ilvl w:val="0"/>
          <w:numId w:val="10"/>
        </w:numPr>
      </w:pPr>
      <w:r>
        <w:rPr>
          <w:rFonts w:hint="eastAsia"/>
        </w:rPr>
        <w:t>用户输入“最近</w:t>
      </w:r>
      <w:r>
        <w:t xml:space="preserve"> 7 </w:t>
      </w:r>
      <w:r>
        <w:rPr>
          <w:rFonts w:hint="eastAsia"/>
        </w:rPr>
        <w:t>天</w:t>
      </w:r>
      <w:r>
        <w:t xml:space="preserve"> GMV </w:t>
      </w:r>
      <w:r>
        <w:rPr>
          <w:rFonts w:hint="eastAsia"/>
        </w:rPr>
        <w:t>是多少”，系统可以正确理解查询意图。</w:t>
      </w:r>
    </w:p>
    <w:p w14:paraId="7AC593FD">
      <w:pPr>
        <w:pStyle w:val="24"/>
        <w:numPr>
          <w:ilvl w:val="0"/>
          <w:numId w:val="10"/>
        </w:numPr>
      </w:pPr>
      <w:r>
        <w:rPr>
          <w:rFonts w:hint="eastAsia"/>
        </w:rPr>
        <w:t>系统可以根据用户问题生成正确的</w:t>
      </w:r>
      <w:r>
        <w:t xml:space="preserve"> SQL </w:t>
      </w:r>
      <w:r>
        <w:rPr>
          <w:rFonts w:hint="eastAsia"/>
        </w:rPr>
        <w:t>查询语句。</w:t>
      </w:r>
    </w:p>
    <w:p w14:paraId="5167A0DE">
      <w:pPr>
        <w:pStyle w:val="24"/>
        <w:numPr>
          <w:ilvl w:val="0"/>
          <w:numId w:val="10"/>
        </w:numPr>
      </w:pPr>
      <w:r>
        <w:rPr>
          <w:rFonts w:hint="eastAsia"/>
        </w:rPr>
        <w:t>系统可以连接数据库并返回正确查询结果。</w:t>
      </w:r>
    </w:p>
    <w:p w14:paraId="5E40229F">
      <w:pPr>
        <w:pStyle w:val="24"/>
        <w:numPr>
          <w:ilvl w:val="0"/>
          <w:numId w:val="10"/>
        </w:numPr>
      </w:pPr>
      <w:r>
        <w:rPr>
          <w:rFonts w:hint="eastAsia"/>
        </w:rPr>
        <w:t>系统可以将查询结果转化为自然语言解释。</w:t>
      </w:r>
    </w:p>
    <w:p w14:paraId="23886402">
      <w:pPr>
        <w:pStyle w:val="24"/>
        <w:numPr>
          <w:ilvl w:val="0"/>
          <w:numId w:val="10"/>
        </w:numPr>
      </w:pPr>
      <w:r>
        <w:rPr>
          <w:rFonts w:hint="eastAsia"/>
        </w:rPr>
        <w:t>用户可以基于上一轮结果继续追问。</w:t>
      </w:r>
    </w:p>
    <w:p w14:paraId="452BE8C4">
      <w:pPr>
        <w:pStyle w:val="24"/>
        <w:numPr>
          <w:ilvl w:val="0"/>
          <w:numId w:val="10"/>
        </w:numPr>
      </w:pPr>
      <w:r>
        <w:rPr>
          <w:rFonts w:hint="eastAsia"/>
        </w:rPr>
        <w:t>系统可以生成简单的数据分析报告。</w:t>
      </w:r>
    </w:p>
    <w:p w14:paraId="13D4D604">
      <w:pPr>
        <w:pStyle w:val="24"/>
        <w:numPr>
          <w:ilvl w:val="0"/>
          <w:numId w:val="10"/>
        </w:numPr>
      </w:pPr>
      <w:r>
        <w:rPr>
          <w:rFonts w:hint="eastAsia"/>
        </w:rPr>
        <w:t>系统能够拦截</w:t>
      </w:r>
      <w:r>
        <w:t xml:space="preserve"> DELETE、UPDATE、DROP </w:t>
      </w:r>
      <w:r>
        <w:rPr>
          <w:rFonts w:hint="eastAsia"/>
        </w:rPr>
        <w:t>等危险</w:t>
      </w:r>
      <w:r>
        <w:t xml:space="preserve"> SQL。</w:t>
      </w:r>
    </w:p>
    <w:p w14:paraId="374AC6F6">
      <w:pPr>
        <w:pStyle w:val="24"/>
        <w:numPr>
          <w:ilvl w:val="0"/>
          <w:numId w:val="10"/>
        </w:numPr>
      </w:pPr>
      <w:r>
        <w:rPr>
          <w:rFonts w:hint="eastAsia"/>
        </w:rPr>
        <w:t>系统整体流程可以通过</w:t>
      </w:r>
      <w:r>
        <w:t xml:space="preserve"> API </w:t>
      </w:r>
      <w:r>
        <w:rPr>
          <w:rFonts w:hint="eastAsia"/>
        </w:rPr>
        <w:t>调用完成。</w:t>
      </w:r>
    </w:p>
    <w:bookmarkEnd w:id="15"/>
    <w:p w14:paraId="102B9382">
      <w:pPr>
        <w:pStyle w:val="4"/>
      </w:pPr>
      <w:bookmarkStart w:id="16" w:name="示例场景"/>
      <w:r>
        <w:t xml:space="preserve">12. </w:t>
      </w:r>
      <w:r>
        <w:rPr>
          <w:rFonts w:hint="eastAsia"/>
        </w:rPr>
        <w:t>示例场景</w:t>
      </w:r>
    </w:p>
    <w:p w14:paraId="661DE83E">
      <w:pPr>
        <w:pStyle w:val="5"/>
      </w:pPr>
      <w:bookmarkStart w:id="17" w:name="场景一查询-gmv"/>
      <w:r>
        <w:rPr>
          <w:rFonts w:hint="eastAsia"/>
        </w:rPr>
        <w:t>场景一：查询</w:t>
      </w:r>
      <w:r>
        <w:t xml:space="preserve"> GMV</w:t>
      </w:r>
    </w:p>
    <w:p w14:paraId="2295E365">
      <w:pPr>
        <w:pStyle w:val="23"/>
      </w:pPr>
      <w:r>
        <w:rPr>
          <w:rFonts w:hint="eastAsia"/>
        </w:rPr>
        <w:t>用户输入：</w:t>
      </w:r>
    </w:p>
    <w:p w14:paraId="67DB2478">
      <w:pPr>
        <w:pStyle w:val="3"/>
      </w:pPr>
      <w:r>
        <w:rPr>
          <w:rFonts w:hint="eastAsia"/>
        </w:rPr>
        <w:t>最近</w:t>
      </w:r>
      <w:r>
        <w:t xml:space="preserve"> 7 </w:t>
      </w:r>
      <w:r>
        <w:rPr>
          <w:rFonts w:hint="eastAsia"/>
        </w:rPr>
        <w:t>天</w:t>
      </w:r>
      <w:r>
        <w:t xml:space="preserve"> GMV </w:t>
      </w:r>
      <w:r>
        <w:rPr>
          <w:rFonts w:hint="eastAsia"/>
        </w:rPr>
        <w:t>是多少？</w:t>
      </w:r>
    </w:p>
    <w:p w14:paraId="3E8DC596">
      <w:pPr>
        <w:pStyle w:val="3"/>
      </w:pPr>
      <w:r>
        <w:rPr>
          <w:rFonts w:hint="eastAsia"/>
        </w:rPr>
        <w:t>系统处理：</w:t>
      </w:r>
    </w:p>
    <w:p w14:paraId="5D43FF7D">
      <w:pPr>
        <w:pStyle w:val="24"/>
        <w:numPr>
          <w:ilvl w:val="0"/>
          <w:numId w:val="11"/>
        </w:numPr>
      </w:pPr>
      <w:r>
        <w:rPr>
          <w:rFonts w:hint="eastAsia"/>
        </w:rPr>
        <w:t>识别指标：GMV</w:t>
      </w:r>
    </w:p>
    <w:p w14:paraId="3C8E20E2">
      <w:pPr>
        <w:pStyle w:val="24"/>
        <w:numPr>
          <w:ilvl w:val="0"/>
          <w:numId w:val="11"/>
        </w:numPr>
      </w:pPr>
      <w:r>
        <w:rPr>
          <w:rFonts w:hint="eastAsia"/>
        </w:rPr>
        <w:t>识别时间范围：最近</w:t>
      </w:r>
      <w:r>
        <w:t xml:space="preserve"> 7 </w:t>
      </w:r>
      <w:r>
        <w:rPr>
          <w:rFonts w:hint="eastAsia"/>
        </w:rPr>
        <w:t>天</w:t>
      </w:r>
    </w:p>
    <w:p w14:paraId="0DEB1E3C">
      <w:pPr>
        <w:pStyle w:val="24"/>
        <w:numPr>
          <w:ilvl w:val="0"/>
          <w:numId w:val="11"/>
        </w:numPr>
      </w:pPr>
      <w:r>
        <w:rPr>
          <w:rFonts w:hint="eastAsia"/>
        </w:rPr>
        <w:t>生成</w:t>
      </w:r>
      <w:r>
        <w:t xml:space="preserve"> SQL</w:t>
      </w:r>
    </w:p>
    <w:p w14:paraId="18ADF2CE">
      <w:pPr>
        <w:pStyle w:val="24"/>
        <w:numPr>
          <w:ilvl w:val="0"/>
          <w:numId w:val="11"/>
        </w:numPr>
      </w:pPr>
      <w:r>
        <w:rPr>
          <w:rFonts w:hint="eastAsia"/>
        </w:rPr>
        <w:t>查询数据库</w:t>
      </w:r>
    </w:p>
    <w:p w14:paraId="3A8A5C16">
      <w:pPr>
        <w:pStyle w:val="24"/>
        <w:numPr>
          <w:ilvl w:val="0"/>
          <w:numId w:val="11"/>
        </w:numPr>
      </w:pPr>
      <w:r>
        <w:rPr>
          <w:rFonts w:hint="eastAsia"/>
        </w:rPr>
        <w:t>返回分析结果</w:t>
      </w:r>
    </w:p>
    <w:p w14:paraId="6F8982F5">
      <w:pPr>
        <w:pStyle w:val="23"/>
      </w:pPr>
      <w:r>
        <w:rPr>
          <w:rFonts w:hint="eastAsia"/>
        </w:rPr>
        <w:t>系统输出：</w:t>
      </w:r>
    </w:p>
    <w:p w14:paraId="332AB84A">
      <w:pPr>
        <w:pStyle w:val="3"/>
      </w:pPr>
      <w:r>
        <w:rPr>
          <w:rFonts w:hint="eastAsia"/>
        </w:rPr>
        <w:t>最近</w:t>
      </w:r>
      <w:r>
        <w:t xml:space="preserve"> 7 </w:t>
      </w:r>
      <w:r>
        <w:rPr>
          <w:rFonts w:hint="eastAsia"/>
        </w:rPr>
        <w:t>天</w:t>
      </w:r>
      <w:r>
        <w:t xml:space="preserve"> GMV </w:t>
      </w:r>
      <w:r>
        <w:rPr>
          <w:rFonts w:hint="eastAsia"/>
        </w:rPr>
        <w:t>为</w:t>
      </w:r>
      <w:r>
        <w:t xml:space="preserve"> 125430 </w:t>
      </w:r>
      <w:r>
        <w:rPr>
          <w:rFonts w:hint="eastAsia"/>
        </w:rPr>
        <w:t>元，相比上一个</w:t>
      </w:r>
      <w:r>
        <w:t xml:space="preserve"> 7 </w:t>
      </w:r>
      <w:r>
        <w:rPr>
          <w:rFonts w:hint="eastAsia"/>
        </w:rPr>
        <w:t>天周期增长</w:t>
      </w:r>
      <w:r>
        <w:t xml:space="preserve"> 8.6%。</w:t>
      </w:r>
    </w:p>
    <w:bookmarkEnd w:id="17"/>
    <w:p w14:paraId="2B922FC1">
      <w:pPr>
        <w:pStyle w:val="5"/>
      </w:pPr>
      <w:bookmarkStart w:id="18" w:name="场景二多轮追问"/>
      <w:r>
        <w:rPr>
          <w:rFonts w:hint="eastAsia"/>
        </w:rPr>
        <w:t>场景二：多轮追问</w:t>
      </w:r>
    </w:p>
    <w:p w14:paraId="77AE0F76">
      <w:pPr>
        <w:pStyle w:val="23"/>
      </w:pPr>
      <w:r>
        <w:rPr>
          <w:rFonts w:hint="eastAsia"/>
        </w:rPr>
        <w:t>用户输入：</w:t>
      </w:r>
    </w:p>
    <w:p w14:paraId="07EC651F">
      <w:pPr>
        <w:pStyle w:val="3"/>
      </w:pPr>
      <w:r>
        <w:rPr>
          <w:rFonts w:hint="eastAsia"/>
        </w:rPr>
        <w:t>增长主要来自哪些商品？</w:t>
      </w:r>
    </w:p>
    <w:p w14:paraId="6352893E">
      <w:pPr>
        <w:pStyle w:val="3"/>
      </w:pPr>
      <w:r>
        <w:rPr>
          <w:rFonts w:hint="eastAsia"/>
        </w:rPr>
        <w:t>系统处理：</w:t>
      </w:r>
    </w:p>
    <w:p w14:paraId="79BC10E2">
      <w:pPr>
        <w:pStyle w:val="24"/>
        <w:numPr>
          <w:ilvl w:val="0"/>
          <w:numId w:val="12"/>
        </w:numPr>
      </w:pPr>
      <w:r>
        <w:rPr>
          <w:rFonts w:hint="eastAsia"/>
        </w:rPr>
        <w:t>读取上一轮上下文</w:t>
      </w:r>
    </w:p>
    <w:p w14:paraId="4301B35E">
      <w:pPr>
        <w:pStyle w:val="24"/>
        <w:numPr>
          <w:ilvl w:val="0"/>
          <w:numId w:val="12"/>
        </w:numPr>
      </w:pPr>
      <w:r>
        <w:rPr>
          <w:rFonts w:hint="eastAsia"/>
        </w:rPr>
        <w:t>判断用户仍在分析</w:t>
      </w:r>
      <w:r>
        <w:t xml:space="preserve"> GMV </w:t>
      </w:r>
      <w:r>
        <w:rPr>
          <w:rFonts w:hint="eastAsia"/>
        </w:rPr>
        <w:t>增长原因</w:t>
      </w:r>
    </w:p>
    <w:p w14:paraId="68D1A3D4">
      <w:pPr>
        <w:pStyle w:val="24"/>
        <w:numPr>
          <w:ilvl w:val="0"/>
          <w:numId w:val="12"/>
        </w:numPr>
      </w:pPr>
      <w:r>
        <w:rPr>
          <w:rFonts w:hint="eastAsia"/>
        </w:rPr>
        <w:t>按商品维度查询销售额变化</w:t>
      </w:r>
    </w:p>
    <w:p w14:paraId="623F739E">
      <w:pPr>
        <w:pStyle w:val="24"/>
        <w:numPr>
          <w:ilvl w:val="0"/>
          <w:numId w:val="12"/>
        </w:numPr>
      </w:pPr>
      <w:r>
        <w:rPr>
          <w:rFonts w:hint="eastAsia"/>
        </w:rPr>
        <w:t>返回主要贡献商品</w:t>
      </w:r>
    </w:p>
    <w:p w14:paraId="2D3968F8">
      <w:pPr>
        <w:pStyle w:val="23"/>
      </w:pPr>
      <w:r>
        <w:rPr>
          <w:rFonts w:hint="eastAsia"/>
        </w:rPr>
        <w:t>系统输出：</w:t>
      </w:r>
    </w:p>
    <w:p w14:paraId="0039B5DA">
      <w:pPr>
        <w:pStyle w:val="3"/>
      </w:pPr>
      <w:r>
        <w:t xml:space="preserve">GMV </w:t>
      </w:r>
      <w:r>
        <w:rPr>
          <w:rFonts w:hint="eastAsia"/>
        </w:rPr>
        <w:t>增长主要来自手机配件、运动服饰和家居用品，其中手机配件贡献了</w:t>
      </w:r>
      <w:r>
        <w:t xml:space="preserve"> 42% </w:t>
      </w:r>
      <w:r>
        <w:rPr>
          <w:rFonts w:hint="eastAsia"/>
        </w:rPr>
        <w:t>的增长。</w:t>
      </w:r>
    </w:p>
    <w:bookmarkEnd w:id="16"/>
    <w:bookmarkEnd w:id="18"/>
    <w:p w14:paraId="48B93EA9">
      <w:pPr>
        <w:pStyle w:val="4"/>
      </w:pPr>
      <w:bookmarkStart w:id="19" w:name="后续扩展方向"/>
      <w:r>
        <w:t xml:space="preserve">13. </w:t>
      </w:r>
      <w:r>
        <w:rPr>
          <w:rFonts w:hint="eastAsia"/>
        </w:rPr>
        <w:t>后续扩展方向</w:t>
      </w:r>
    </w:p>
    <w:p w14:paraId="75B71265">
      <w:pPr>
        <w:pStyle w:val="24"/>
        <w:numPr>
          <w:ilvl w:val="0"/>
          <w:numId w:val="13"/>
        </w:numPr>
      </w:pPr>
      <w:r>
        <w:rPr>
          <w:rFonts w:hint="eastAsia"/>
        </w:rPr>
        <w:t>增加</w:t>
      </w:r>
      <w:r>
        <w:t xml:space="preserve"> RAG </w:t>
      </w:r>
      <w:r>
        <w:rPr>
          <w:rFonts w:hint="eastAsia"/>
        </w:rPr>
        <w:t>检索，用于查询指标定义和业务规则。</w:t>
      </w:r>
    </w:p>
    <w:p w14:paraId="3B682F81">
      <w:pPr>
        <w:pStyle w:val="24"/>
        <w:numPr>
          <w:ilvl w:val="0"/>
          <w:numId w:val="13"/>
        </w:numPr>
      </w:pPr>
      <w:r>
        <w:rPr>
          <w:rFonts w:hint="eastAsia"/>
        </w:rPr>
        <w:t>增加图表自动生成能力。</w:t>
      </w:r>
    </w:p>
    <w:p w14:paraId="52199115">
      <w:pPr>
        <w:pStyle w:val="24"/>
        <w:numPr>
          <w:ilvl w:val="0"/>
          <w:numId w:val="13"/>
        </w:numPr>
      </w:pPr>
      <w:r>
        <w:rPr>
          <w:rFonts w:hint="eastAsia"/>
        </w:rPr>
        <w:t>增加</w:t>
      </w:r>
      <w:r>
        <w:t xml:space="preserve"> SQL </w:t>
      </w:r>
      <w:r>
        <w:rPr>
          <w:rFonts w:hint="eastAsia"/>
        </w:rPr>
        <w:t>生成准确率评估。</w:t>
      </w:r>
    </w:p>
    <w:p w14:paraId="47199C17">
      <w:pPr>
        <w:pStyle w:val="24"/>
        <w:numPr>
          <w:ilvl w:val="0"/>
          <w:numId w:val="13"/>
        </w:numPr>
      </w:pPr>
      <w:r>
        <w:rPr>
          <w:rFonts w:hint="eastAsia"/>
        </w:rPr>
        <w:t>增加</w:t>
      </w:r>
      <w:r>
        <w:t xml:space="preserve"> Agent </w:t>
      </w:r>
      <w:r>
        <w:rPr>
          <w:rFonts w:hint="eastAsia"/>
        </w:rPr>
        <w:t>任务成功率评估。</w:t>
      </w:r>
    </w:p>
    <w:p w14:paraId="20466560">
      <w:pPr>
        <w:pStyle w:val="24"/>
        <w:numPr>
          <w:ilvl w:val="0"/>
          <w:numId w:val="13"/>
        </w:numPr>
      </w:pPr>
      <w:r>
        <w:rPr>
          <w:rFonts w:hint="eastAsia"/>
        </w:rPr>
        <w:t>增加多</w:t>
      </w:r>
      <w:r>
        <w:t xml:space="preserve"> Agent </w:t>
      </w:r>
      <w:r>
        <w:rPr>
          <w:rFonts w:hint="eastAsia"/>
        </w:rPr>
        <w:t>协作，例如</w:t>
      </w:r>
      <w:r>
        <w:t xml:space="preserve"> SQL Agent、Analysis Agent </w:t>
      </w:r>
      <w:r>
        <w:rPr>
          <w:rFonts w:hint="eastAsia"/>
        </w:rPr>
        <w:t>和</w:t>
      </w:r>
      <w:r>
        <w:t xml:space="preserve"> Report Agent </w:t>
      </w:r>
      <w:r>
        <w:rPr>
          <w:rFonts w:hint="eastAsia"/>
        </w:rPr>
        <w:t>分工处理。</w:t>
      </w:r>
    </w:p>
    <w:bookmarkEnd w:id="0"/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42F3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2059</Words>
  <Characters>2419</Characters>
  <Lines>12</Lines>
  <Paragraphs>8</Paragraphs>
  <TotalTime>10</TotalTime>
  <ScaleCrop>false</ScaleCrop>
  <LinksUpToDate>false</LinksUpToDate>
  <CharactersWithSpaces>2581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2026-06-17T05:55:00Z</dcterms:created>
  <dc:creator>恓惶书生</dc:creator>
  <cp:lastModifiedBy>恓惶书生</cp:lastModifiedBy>
  <dcterms:modified xsi:type="dcterms:W3CDTF">2026-06-17T06:00:51Z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eyJoZGlkIjoiNWQxMmMyN2M1ZjZkYjI3YjIzZGM4MTFiMzJmODQxMzQiLCJ1c2VySWQiOiI0MzY4NjA0MzUifQ==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DE5125D3D9004491BC57979930AF8F2D_12</vt:lpwstr>
  </property>
</Properties>
</file>