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3B003" w14:textId="77777777" w:rsidR="00855D02" w:rsidRDefault="00000000">
      <w:pPr>
        <w:spacing w:before="120" w:after="120"/>
      </w:pPr>
      <w:r>
        <w:t>/</w:t>
      </w:r>
    </w:p>
    <w:p w14:paraId="4CC467F0" w14:textId="77777777" w:rsidR="00855D02" w:rsidRDefault="00000000">
      <w:pPr>
        <w:pStyle w:val="Heading1"/>
        <w:keepNext w:val="0"/>
        <w:keepLines w:val="0"/>
        <w:spacing w:before="480" w:after="240"/>
      </w:pPr>
      <w:r>
        <w:rPr>
          <w:color w:val="auto"/>
        </w:rPr>
        <w:t>CUSTOMER CHURN PREDICTION: MACHINE LEARNING CLASSIFICATION FOR IDENTIFYING POTENTIAL CHURN</w:t>
      </w:r>
    </w:p>
    <w:p w14:paraId="25D43DFA" w14:textId="77777777" w:rsidR="00855D02" w:rsidRDefault="00000000">
      <w:pPr>
        <w:pStyle w:val="Heading2"/>
        <w:keepNext w:val="0"/>
        <w:keepLines w:val="0"/>
        <w:spacing w:before="180" w:after="180"/>
      </w:pPr>
      <w:r>
        <w:rPr>
          <w:color w:val="auto"/>
        </w:rPr>
        <w:t>Abstract</w:t>
      </w:r>
    </w:p>
    <w:p w14:paraId="5A5A66DA" w14:textId="77777777" w:rsidR="00855D02" w:rsidRDefault="00000000">
      <w:pPr>
        <w:spacing w:before="120" w:after="120"/>
      </w:pPr>
      <w:r>
        <w:t>Customer churn, the phenomenon where customers discontinue their relationship with a business, represents a critical challenge for organizations across industries. This research presents a comprehensive machine learning approach to predict customer churn using classification algorithms. The study implements and compares multiple classification models, including Logistic Regression, Decision Trees, Random Forest, Support Vector Machines, and Gradient Boosting, to identify customers at risk of churning. Using a dataset of customer behavioral and demographic features, the models are trained to recognize patterns that precede churn events. The experimental results demonstrate that ensemble methods, particularly Random Forest and Gradient Boosting, achieve superior predictive accuracy with F1-scores exceeding 85%. The proposed system provides actionable insights for businesses to implement proactive retention strategies, ultimately reducing churn rates and improving customer lifetime value. This work contributes to the growing body of research in predictive analytics and demonstrates the practical application of machine learning in customer relationship management.</w:t>
      </w:r>
    </w:p>
    <w:p w14:paraId="59289A87" w14:textId="77777777" w:rsidR="00855D02" w:rsidRDefault="00000000">
      <w:pPr>
        <w:spacing w:before="120" w:after="120"/>
      </w:pPr>
      <w:r>
        <w:rPr>
          <w:b/>
          <w:bCs/>
        </w:rPr>
        <w:t>Keywords:</w:t>
      </w:r>
      <w:r>
        <w:t xml:space="preserve"> Customer Churn Prediction, Machine Learning, Classification Algorithms, Customer Retention, Predictive Analytics, Random Forest, Gradient Boosting</w:t>
      </w:r>
    </w:p>
    <w:p w14:paraId="05BD0503" w14:textId="77777777" w:rsidR="00855D02" w:rsidRDefault="00855D02"/>
    <w:p w14:paraId="3F760102" w14:textId="77777777" w:rsidR="00855D02" w:rsidRDefault="00000000">
      <w:pPr>
        <w:pStyle w:val="Heading2"/>
        <w:keepNext w:val="0"/>
        <w:keepLines w:val="0"/>
        <w:spacing w:before="360" w:after="180"/>
      </w:pPr>
      <w:r>
        <w:rPr>
          <w:color w:val="auto"/>
        </w:rPr>
        <w:t>1. Introduction</w:t>
      </w:r>
    </w:p>
    <w:p w14:paraId="2D11770E" w14:textId="77777777" w:rsidR="00855D02" w:rsidRDefault="00000000">
      <w:pPr>
        <w:pStyle w:val="Heading3"/>
        <w:keepNext w:val="0"/>
        <w:keepLines w:val="0"/>
        <w:spacing w:before="140" w:after="140"/>
      </w:pPr>
      <w:r>
        <w:rPr>
          <w:color w:val="auto"/>
        </w:rPr>
        <w:t>1.1 Background</w:t>
      </w:r>
    </w:p>
    <w:p w14:paraId="121118F3" w14:textId="77777777" w:rsidR="00855D02" w:rsidRDefault="00000000">
      <w:pPr>
        <w:spacing w:before="120" w:after="120"/>
      </w:pPr>
      <w:r>
        <w:t>In today’s competitive business environment, customer retention has become increasingly critical for organizational success. Acquiring new customers costs significantly more than retaining existing ones, making customer churn a major concern for businesses across various industries, including telecommunications, banking, e-commerce, and subscription-based services. Customer churn refers to the loss of clients or customers who stop doing business with an entity.</w:t>
      </w:r>
    </w:p>
    <w:p w14:paraId="34F6D2FB" w14:textId="77777777" w:rsidR="00855D02" w:rsidRDefault="00000000">
      <w:pPr>
        <w:pStyle w:val="Heading3"/>
        <w:keepNext w:val="0"/>
        <w:keepLines w:val="0"/>
        <w:spacing w:before="281" w:after="140"/>
      </w:pPr>
      <w:r>
        <w:rPr>
          <w:color w:val="auto"/>
        </w:rPr>
        <w:t>1.2 Problem Statement</w:t>
      </w:r>
    </w:p>
    <w:p w14:paraId="7C08C391" w14:textId="77777777" w:rsidR="00855D02" w:rsidRDefault="00000000">
      <w:pPr>
        <w:spacing w:before="120" w:after="120"/>
      </w:pPr>
      <w:r>
        <w:t>Organizations struggle to identify which customers are likely to churn before they actually leave. Traditional methods of churn analysis are often reactive rather than proactive, leading to missed opportunities for retention. There is a need for an intelligent system that can predict potential churners in advance, allowing businesses to take preventive measures.</w:t>
      </w:r>
    </w:p>
    <w:p w14:paraId="77439074" w14:textId="77777777" w:rsidR="00855D02" w:rsidRDefault="00000000">
      <w:pPr>
        <w:pStyle w:val="Heading3"/>
        <w:keepNext w:val="0"/>
        <w:keepLines w:val="0"/>
        <w:spacing w:before="281" w:after="140"/>
      </w:pPr>
      <w:r>
        <w:rPr>
          <w:color w:val="auto"/>
        </w:rPr>
        <w:lastRenderedPageBreak/>
        <w:t>1.3 Objectives</w:t>
      </w:r>
    </w:p>
    <w:p w14:paraId="760998DD" w14:textId="77777777" w:rsidR="00855D02" w:rsidRDefault="00000000">
      <w:pPr>
        <w:spacing w:before="120" w:after="120"/>
      </w:pPr>
      <w:r>
        <w:t>The primary objectives of this research are:</w:t>
      </w:r>
    </w:p>
    <w:p w14:paraId="693A57AF" w14:textId="77777777" w:rsidR="00855D02" w:rsidRDefault="00000000">
      <w:pPr>
        <w:numPr>
          <w:ilvl w:val="0"/>
          <w:numId w:val="1"/>
        </w:numPr>
        <w:spacing w:before="240" w:after="120"/>
        <w:ind w:hanging="242"/>
      </w:pPr>
      <w:r>
        <w:t>To develop a machine learning-based classification system for predicting customer churn</w:t>
      </w:r>
    </w:p>
    <w:p w14:paraId="7E42C916" w14:textId="77777777" w:rsidR="00855D02" w:rsidRDefault="00000000">
      <w:pPr>
        <w:numPr>
          <w:ilvl w:val="0"/>
          <w:numId w:val="1"/>
        </w:numPr>
        <w:spacing w:before="120" w:after="120"/>
        <w:ind w:hanging="242"/>
      </w:pPr>
      <w:r>
        <w:t>To compare the performance of various classification algorithms in churn prediction</w:t>
      </w:r>
    </w:p>
    <w:p w14:paraId="63293C23" w14:textId="77777777" w:rsidR="00855D02" w:rsidRDefault="00000000">
      <w:pPr>
        <w:numPr>
          <w:ilvl w:val="0"/>
          <w:numId w:val="1"/>
        </w:numPr>
        <w:spacing w:before="120" w:after="120"/>
        <w:ind w:hanging="242"/>
      </w:pPr>
      <w:r>
        <w:t>To identify key features that contribute to customer churn</w:t>
      </w:r>
    </w:p>
    <w:p w14:paraId="3FF50154" w14:textId="77777777" w:rsidR="00855D02" w:rsidRDefault="00000000">
      <w:pPr>
        <w:numPr>
          <w:ilvl w:val="0"/>
          <w:numId w:val="1"/>
        </w:numPr>
        <w:spacing w:before="120" w:after="120"/>
        <w:ind w:hanging="242"/>
      </w:pPr>
      <w:r>
        <w:t>To provide actionable insights for implementing effective retention strategies</w:t>
      </w:r>
    </w:p>
    <w:p w14:paraId="3540BB99" w14:textId="77777777" w:rsidR="00855D02" w:rsidRDefault="00000000">
      <w:pPr>
        <w:numPr>
          <w:ilvl w:val="0"/>
          <w:numId w:val="1"/>
        </w:numPr>
        <w:spacing w:before="120" w:after="240"/>
        <w:ind w:hanging="242"/>
      </w:pPr>
      <w:r>
        <w:t>To evaluate model performance using appropriate metrics, including accuracy, precision, recall, and F1-score</w:t>
      </w:r>
    </w:p>
    <w:p w14:paraId="0F69AC62" w14:textId="77777777" w:rsidR="00855D02" w:rsidRDefault="00000000">
      <w:pPr>
        <w:pStyle w:val="Heading3"/>
        <w:keepNext w:val="0"/>
        <w:keepLines w:val="0"/>
        <w:spacing w:before="281" w:after="140"/>
      </w:pPr>
      <w:r>
        <w:rPr>
          <w:color w:val="auto"/>
        </w:rPr>
        <w:t>1.4 Scope</w:t>
      </w:r>
    </w:p>
    <w:p w14:paraId="6406F03C" w14:textId="77777777" w:rsidR="00855D02" w:rsidRDefault="00000000">
      <w:pPr>
        <w:spacing w:before="120" w:after="120"/>
      </w:pPr>
      <w:r>
        <w:t>This project focuses on applying supervised machine learning classification techniques to historical customer data. The scope includes data preprocessing, feature engineering, model development, performance evaluation, and interpretation of results.</w:t>
      </w:r>
    </w:p>
    <w:p w14:paraId="793B1652" w14:textId="77777777" w:rsidR="00855D02" w:rsidRDefault="00855D02"/>
    <w:p w14:paraId="6AD43089" w14:textId="77777777" w:rsidR="00855D02" w:rsidRDefault="00000000">
      <w:pPr>
        <w:pStyle w:val="Heading2"/>
        <w:keepNext w:val="0"/>
        <w:keepLines w:val="0"/>
        <w:spacing w:before="360" w:after="180"/>
      </w:pPr>
      <w:r>
        <w:rPr>
          <w:color w:val="auto"/>
        </w:rPr>
        <w:t>2. Literature Review</w:t>
      </w:r>
    </w:p>
    <w:p w14:paraId="6956F592" w14:textId="77777777" w:rsidR="00855D02" w:rsidRDefault="00000000">
      <w:pPr>
        <w:pStyle w:val="Heading3"/>
        <w:keepNext w:val="0"/>
        <w:keepLines w:val="0"/>
        <w:spacing w:before="140" w:after="140"/>
      </w:pPr>
      <w:r>
        <w:rPr>
          <w:color w:val="auto"/>
        </w:rPr>
        <w:t>2.1 Customer Churn in Business Context</w:t>
      </w:r>
    </w:p>
    <w:p w14:paraId="4817E158" w14:textId="77777777" w:rsidR="00855D02" w:rsidRDefault="00000000">
      <w:pPr>
        <w:spacing w:before="120" w:after="120"/>
      </w:pPr>
      <w:r>
        <w:t>Customer churn has been extensively studied across various industries. Research indicates that reducing churn rates by even 5% can increase profits by 25% to 95%, highlighting the economic importance of retention strategies.</w:t>
      </w:r>
    </w:p>
    <w:p w14:paraId="572CB7BF" w14:textId="77777777" w:rsidR="00855D02" w:rsidRDefault="00000000">
      <w:pPr>
        <w:pStyle w:val="Heading3"/>
        <w:keepNext w:val="0"/>
        <w:keepLines w:val="0"/>
        <w:spacing w:before="281" w:after="140"/>
      </w:pPr>
      <w:r>
        <w:rPr>
          <w:color w:val="auto"/>
        </w:rPr>
        <w:t>2.2 Machine Learning Approaches to Churn Prediction</w:t>
      </w:r>
    </w:p>
    <w:p w14:paraId="6991FEDD" w14:textId="77777777" w:rsidR="00855D02" w:rsidRDefault="00000000">
      <w:pPr>
        <w:spacing w:before="120" w:after="120"/>
      </w:pPr>
      <w:r>
        <w:t>Previous studies have employed various machine learning techniques for churn prediction:</w:t>
      </w:r>
    </w:p>
    <w:p w14:paraId="20EB5461" w14:textId="77777777" w:rsidR="00855D02" w:rsidRDefault="00000000">
      <w:pPr>
        <w:spacing w:before="120" w:after="120"/>
      </w:pPr>
      <w:r>
        <w:rPr>
          <w:b/>
          <w:bCs/>
        </w:rPr>
        <w:t>Traditional Classification Methods:</w:t>
      </w:r>
      <w:r>
        <w:t xml:space="preserve"> Logistic Regression has been widely used due to its interpretability and efficiency in binary classification problems.</w:t>
      </w:r>
    </w:p>
    <w:p w14:paraId="7F10DCE2" w14:textId="77777777" w:rsidR="00855D02" w:rsidRDefault="00000000">
      <w:pPr>
        <w:spacing w:before="120" w:after="120"/>
      </w:pPr>
      <w:r>
        <w:rPr>
          <w:b/>
          <w:bCs/>
        </w:rPr>
        <w:t>Tree-Based Methods:</w:t>
      </w:r>
      <w:r>
        <w:t xml:space="preserve"> Decision Trees and Random Forests have shown strong performance in identifying non-linear relationships in customer data.</w:t>
      </w:r>
    </w:p>
    <w:p w14:paraId="44F6CD87" w14:textId="77777777" w:rsidR="00855D02" w:rsidRDefault="00000000">
      <w:pPr>
        <w:spacing w:before="120" w:after="120"/>
      </w:pPr>
      <w:r>
        <w:rPr>
          <w:b/>
          <w:bCs/>
        </w:rPr>
        <w:t>Ensemble Methods:</w:t>
      </w:r>
      <w:r>
        <w:t xml:space="preserve"> Gradient Boosting and </w:t>
      </w:r>
      <w:proofErr w:type="spellStart"/>
      <w:r>
        <w:t>XGBoost</w:t>
      </w:r>
      <w:proofErr w:type="spellEnd"/>
      <w:r>
        <w:t xml:space="preserve"> have emerged as powerful techniques, often achieving state-of-the-art results in churn prediction tasks.</w:t>
      </w:r>
    </w:p>
    <w:p w14:paraId="4B377E99" w14:textId="77777777" w:rsidR="00855D02" w:rsidRDefault="00000000">
      <w:pPr>
        <w:spacing w:before="120" w:after="120"/>
      </w:pPr>
      <w:r>
        <w:rPr>
          <w:b/>
          <w:bCs/>
        </w:rPr>
        <w:t>Neural Networks:</w:t>
      </w:r>
      <w:r>
        <w:t xml:space="preserve"> Deep learning approaches have been explored for complex pattern recognition in large-scale datasets.</w:t>
      </w:r>
    </w:p>
    <w:p w14:paraId="2B008328" w14:textId="77777777" w:rsidR="00855D02" w:rsidRDefault="00000000">
      <w:pPr>
        <w:pStyle w:val="Heading3"/>
        <w:keepNext w:val="0"/>
        <w:keepLines w:val="0"/>
        <w:spacing w:before="281" w:after="140"/>
      </w:pPr>
      <w:r>
        <w:rPr>
          <w:color w:val="auto"/>
        </w:rPr>
        <w:t>2.3 Research Gap</w:t>
      </w:r>
    </w:p>
    <w:p w14:paraId="4DB46BA0" w14:textId="77777777" w:rsidR="00855D02" w:rsidRDefault="00000000">
      <w:pPr>
        <w:spacing w:before="120" w:after="120"/>
      </w:pPr>
      <w:r>
        <w:t xml:space="preserve">While existing research has demonstrated the effectiveness of individual algorithms, there is limited comparative analysis of multiple classification techniques on standardized datasets. This </w:t>
      </w:r>
      <w:r>
        <w:lastRenderedPageBreak/>
        <w:t>project addresses this gap by implementing and comparing various algorithms to identify the most effective approach for churn prediction.</w:t>
      </w:r>
    </w:p>
    <w:p w14:paraId="1D91A7A7" w14:textId="77777777" w:rsidR="00855D02" w:rsidRDefault="00855D02"/>
    <w:p w14:paraId="77D972ED" w14:textId="77777777" w:rsidR="00855D02" w:rsidRDefault="00000000">
      <w:pPr>
        <w:pStyle w:val="Heading2"/>
        <w:keepNext w:val="0"/>
        <w:keepLines w:val="0"/>
        <w:spacing w:before="360" w:after="180"/>
      </w:pPr>
      <w:r>
        <w:rPr>
          <w:color w:val="auto"/>
        </w:rPr>
        <w:t>3. Methodology</w:t>
      </w:r>
    </w:p>
    <w:p w14:paraId="6C1AF651" w14:textId="77777777" w:rsidR="00855D02" w:rsidRDefault="00000000">
      <w:pPr>
        <w:pStyle w:val="Heading3"/>
        <w:keepNext w:val="0"/>
        <w:keepLines w:val="0"/>
        <w:spacing w:before="140" w:after="140"/>
      </w:pPr>
      <w:r>
        <w:rPr>
          <w:color w:val="auto"/>
        </w:rPr>
        <w:t>3.1 System Architecture</w:t>
      </w:r>
    </w:p>
    <w:p w14:paraId="616863F4" w14:textId="77777777" w:rsidR="00855D02" w:rsidRDefault="00000000">
      <w:pPr>
        <w:spacing w:before="120" w:after="120"/>
      </w:pPr>
      <w:r>
        <w:t>The proposed system follows a systematic pipeline:</w:t>
      </w:r>
    </w:p>
    <w:p w14:paraId="7CCF8272" w14:textId="77777777" w:rsidR="00855D02" w:rsidRDefault="00000000">
      <w:pPr>
        <w:numPr>
          <w:ilvl w:val="0"/>
          <w:numId w:val="2"/>
        </w:numPr>
        <w:spacing w:before="240" w:after="120"/>
        <w:ind w:hanging="329"/>
      </w:pPr>
      <w:r>
        <w:t>Data Collection and Integration</w:t>
      </w:r>
    </w:p>
    <w:p w14:paraId="3FCC4474" w14:textId="77777777" w:rsidR="00855D02" w:rsidRDefault="00000000">
      <w:pPr>
        <w:numPr>
          <w:ilvl w:val="0"/>
          <w:numId w:val="2"/>
        </w:numPr>
        <w:spacing w:before="120" w:after="120"/>
        <w:ind w:hanging="329"/>
      </w:pPr>
      <w:r>
        <w:t>Data Preprocessing and Cleaning</w:t>
      </w:r>
    </w:p>
    <w:p w14:paraId="1A6AE57E" w14:textId="77777777" w:rsidR="00855D02" w:rsidRDefault="00000000">
      <w:pPr>
        <w:numPr>
          <w:ilvl w:val="0"/>
          <w:numId w:val="2"/>
        </w:numPr>
        <w:spacing w:before="120" w:after="120"/>
        <w:ind w:hanging="329"/>
      </w:pPr>
      <w:r>
        <w:t>Exploratory Data Analysis</w:t>
      </w:r>
    </w:p>
    <w:p w14:paraId="11F2D3F7" w14:textId="77777777" w:rsidR="00855D02" w:rsidRDefault="00000000">
      <w:pPr>
        <w:numPr>
          <w:ilvl w:val="0"/>
          <w:numId w:val="2"/>
        </w:numPr>
        <w:spacing w:before="120" w:after="120"/>
        <w:ind w:hanging="329"/>
      </w:pPr>
      <w:r>
        <w:t>Feature Engineering and Selection</w:t>
      </w:r>
    </w:p>
    <w:p w14:paraId="2BBA5F42" w14:textId="77777777" w:rsidR="00855D02" w:rsidRDefault="00000000">
      <w:pPr>
        <w:numPr>
          <w:ilvl w:val="0"/>
          <w:numId w:val="2"/>
        </w:numPr>
        <w:spacing w:before="120" w:after="120"/>
        <w:ind w:hanging="329"/>
      </w:pPr>
      <w:r>
        <w:t>Model Development and Training</w:t>
      </w:r>
    </w:p>
    <w:p w14:paraId="27E5271E" w14:textId="77777777" w:rsidR="00855D02" w:rsidRDefault="00000000">
      <w:pPr>
        <w:numPr>
          <w:ilvl w:val="0"/>
          <w:numId w:val="2"/>
        </w:numPr>
        <w:spacing w:before="120" w:after="120"/>
        <w:ind w:hanging="329"/>
      </w:pPr>
      <w:r>
        <w:t>Model Evaluation and Comparison</w:t>
      </w:r>
    </w:p>
    <w:p w14:paraId="1D1A6FF5" w14:textId="77777777" w:rsidR="00855D02" w:rsidRDefault="00000000">
      <w:pPr>
        <w:numPr>
          <w:ilvl w:val="0"/>
          <w:numId w:val="2"/>
        </w:numPr>
        <w:spacing w:before="120" w:after="240"/>
        <w:ind w:hanging="329"/>
      </w:pPr>
      <w:r>
        <w:t>Deployment and Prediction</w:t>
      </w:r>
    </w:p>
    <w:p w14:paraId="1A45DD7A" w14:textId="77777777" w:rsidR="00855D02" w:rsidRDefault="00000000">
      <w:pPr>
        <w:pStyle w:val="Heading3"/>
        <w:keepNext w:val="0"/>
        <w:keepLines w:val="0"/>
        <w:spacing w:before="281" w:after="140"/>
      </w:pPr>
      <w:r>
        <w:rPr>
          <w:color w:val="auto"/>
        </w:rPr>
        <w:t>3.2 Dataset Description</w:t>
      </w:r>
    </w:p>
    <w:p w14:paraId="054E5223" w14:textId="77777777" w:rsidR="00855D02" w:rsidRDefault="00000000">
      <w:pPr>
        <w:spacing w:before="120" w:after="120"/>
      </w:pPr>
      <w:r>
        <w:t>The dataset comprises customer information, including:</w:t>
      </w:r>
    </w:p>
    <w:p w14:paraId="28B1C0C3" w14:textId="77777777" w:rsidR="00855D02" w:rsidRDefault="00000000">
      <w:pPr>
        <w:numPr>
          <w:ilvl w:val="0"/>
          <w:numId w:val="3"/>
        </w:numPr>
        <w:spacing w:before="240" w:after="120"/>
        <w:ind w:hanging="242"/>
      </w:pPr>
      <w:r>
        <w:rPr>
          <w:b/>
          <w:bCs/>
        </w:rPr>
        <w:t>Demographic features:</w:t>
      </w:r>
      <w:r>
        <w:t xml:space="preserve"> Age, gender, location, occupation</w:t>
      </w:r>
    </w:p>
    <w:p w14:paraId="463CCD95" w14:textId="77777777" w:rsidR="00855D02" w:rsidRDefault="00000000">
      <w:pPr>
        <w:numPr>
          <w:ilvl w:val="0"/>
          <w:numId w:val="3"/>
        </w:numPr>
        <w:spacing w:before="120" w:after="120"/>
        <w:ind w:hanging="242"/>
      </w:pPr>
      <w:r>
        <w:rPr>
          <w:b/>
          <w:bCs/>
        </w:rPr>
        <w:t>Behavioral features:</w:t>
      </w:r>
      <w:r>
        <w:t xml:space="preserve"> Usage patterns, transaction frequency, customer service interactions</w:t>
      </w:r>
    </w:p>
    <w:p w14:paraId="25A7B7AE" w14:textId="77777777" w:rsidR="00855D02" w:rsidRDefault="00000000">
      <w:pPr>
        <w:numPr>
          <w:ilvl w:val="0"/>
          <w:numId w:val="3"/>
        </w:numPr>
        <w:spacing w:before="120" w:after="120"/>
        <w:ind w:hanging="242"/>
      </w:pPr>
      <w:r>
        <w:rPr>
          <w:b/>
          <w:bCs/>
        </w:rPr>
        <w:t>Account information:</w:t>
      </w:r>
      <w:r>
        <w:t xml:space="preserve"> Tenure, contract type, payment method</w:t>
      </w:r>
    </w:p>
    <w:p w14:paraId="2E3E4CED" w14:textId="77777777" w:rsidR="00855D02" w:rsidRDefault="00000000">
      <w:pPr>
        <w:numPr>
          <w:ilvl w:val="0"/>
          <w:numId w:val="3"/>
        </w:numPr>
        <w:spacing w:before="120" w:after="120"/>
        <w:ind w:hanging="242"/>
      </w:pPr>
      <w:r>
        <w:rPr>
          <w:b/>
          <w:bCs/>
        </w:rPr>
        <w:t>Service features:</w:t>
      </w:r>
      <w:r>
        <w:t xml:space="preserve"> Subscribed services, plan details</w:t>
      </w:r>
    </w:p>
    <w:p w14:paraId="2719FB36" w14:textId="77777777" w:rsidR="00855D02" w:rsidRDefault="00000000">
      <w:pPr>
        <w:numPr>
          <w:ilvl w:val="0"/>
          <w:numId w:val="3"/>
        </w:numPr>
        <w:spacing w:before="120" w:after="240"/>
        <w:ind w:hanging="242"/>
      </w:pPr>
      <w:r>
        <w:rPr>
          <w:b/>
          <w:bCs/>
        </w:rPr>
        <w:t>Target variable:</w:t>
      </w:r>
      <w:r>
        <w:t xml:space="preserve"> Churn status (binary: churned/retained)</w:t>
      </w:r>
    </w:p>
    <w:p w14:paraId="2AC71BAA" w14:textId="77777777" w:rsidR="00855D02" w:rsidRDefault="00000000">
      <w:pPr>
        <w:pStyle w:val="Heading3"/>
        <w:keepNext w:val="0"/>
        <w:keepLines w:val="0"/>
        <w:spacing w:before="281" w:after="140"/>
      </w:pPr>
      <w:r>
        <w:rPr>
          <w:color w:val="auto"/>
        </w:rPr>
        <w:t>3.3 Data Preprocessing</w:t>
      </w:r>
    </w:p>
    <w:p w14:paraId="337D0274" w14:textId="77777777" w:rsidR="00855D02" w:rsidRDefault="00000000">
      <w:pPr>
        <w:spacing w:before="120" w:after="120"/>
      </w:pPr>
      <w:r>
        <w:rPr>
          <w:b/>
          <w:bCs/>
        </w:rPr>
        <w:t>Handling Missing Values:</w:t>
      </w:r>
      <w:r>
        <w:t xml:space="preserve"> Missing data is addressed using appropriate imputation techniques, including mean/median imputation for numerical features and mode imputation for categorical features.</w:t>
      </w:r>
    </w:p>
    <w:p w14:paraId="5DD3F0BC" w14:textId="77777777" w:rsidR="00855D02" w:rsidRDefault="00000000">
      <w:pPr>
        <w:spacing w:before="120" w:after="120"/>
      </w:pPr>
      <w:r>
        <w:rPr>
          <w:b/>
          <w:bCs/>
        </w:rPr>
        <w:t>Encoding Categorical Variables:</w:t>
      </w:r>
      <w:r>
        <w:t xml:space="preserve"> Label encoding and one-hot encoding are applied to convert categorical variables into a numerical format suitable for machine learning algorithms.</w:t>
      </w:r>
    </w:p>
    <w:p w14:paraId="26C738E9" w14:textId="77777777" w:rsidR="00855D02" w:rsidRDefault="00000000">
      <w:pPr>
        <w:spacing w:before="120" w:after="120"/>
      </w:pPr>
      <w:r>
        <w:rPr>
          <w:b/>
          <w:bCs/>
        </w:rPr>
        <w:t>Feature Scaling:</w:t>
      </w:r>
      <w:r>
        <w:t xml:space="preserve"> Standardization and normalization techniques are employed to ensure all features contribute equally to model training.</w:t>
      </w:r>
    </w:p>
    <w:p w14:paraId="43DF099A" w14:textId="77777777" w:rsidR="00855D02" w:rsidRDefault="00000000">
      <w:pPr>
        <w:spacing w:before="120" w:after="120"/>
      </w:pPr>
      <w:r>
        <w:rPr>
          <w:b/>
          <w:bCs/>
        </w:rPr>
        <w:t>Handling Imbalanced Data:</w:t>
      </w:r>
      <w:r>
        <w:t xml:space="preserve"> Techniques such as SMOTE (Synthetic Minority Over-sampling Technique) or class weighting are implemented to address class imbalance in the target variable.</w:t>
      </w:r>
    </w:p>
    <w:p w14:paraId="5E80334F" w14:textId="77777777" w:rsidR="00855D02" w:rsidRDefault="00000000">
      <w:pPr>
        <w:pStyle w:val="Heading3"/>
        <w:keepNext w:val="0"/>
        <w:keepLines w:val="0"/>
        <w:spacing w:before="281" w:after="140"/>
      </w:pPr>
      <w:r>
        <w:rPr>
          <w:color w:val="auto"/>
        </w:rPr>
        <w:lastRenderedPageBreak/>
        <w:t>3.4 Feature Engineering</w:t>
      </w:r>
    </w:p>
    <w:p w14:paraId="773D39C8" w14:textId="77777777" w:rsidR="00855D02" w:rsidRDefault="00000000">
      <w:pPr>
        <w:spacing w:before="120" w:after="120"/>
      </w:pPr>
      <w:r>
        <w:t>Feature engineering involves creating new, meaningful features from existing data:</w:t>
      </w:r>
    </w:p>
    <w:p w14:paraId="02DEB6EE" w14:textId="77777777" w:rsidR="00855D02" w:rsidRDefault="00000000">
      <w:pPr>
        <w:numPr>
          <w:ilvl w:val="0"/>
          <w:numId w:val="4"/>
        </w:numPr>
        <w:spacing w:before="240" w:after="120"/>
        <w:ind w:hanging="242"/>
      </w:pPr>
      <w:r>
        <w:t>Customer lifetime value calculations</w:t>
      </w:r>
    </w:p>
    <w:p w14:paraId="351C72F2" w14:textId="77777777" w:rsidR="00855D02" w:rsidRDefault="00000000">
      <w:pPr>
        <w:numPr>
          <w:ilvl w:val="0"/>
          <w:numId w:val="4"/>
        </w:numPr>
        <w:spacing w:before="120" w:after="120"/>
        <w:ind w:hanging="242"/>
      </w:pPr>
      <w:r>
        <w:t>Engagement scores based on usage patterns</w:t>
      </w:r>
    </w:p>
    <w:p w14:paraId="1F728762" w14:textId="77777777" w:rsidR="00855D02" w:rsidRDefault="00000000">
      <w:pPr>
        <w:numPr>
          <w:ilvl w:val="0"/>
          <w:numId w:val="4"/>
        </w:numPr>
        <w:spacing w:before="120" w:after="120"/>
        <w:ind w:hanging="242"/>
      </w:pPr>
      <w:r>
        <w:t>Recency, Frequency, Monetary (RFM) analysis</w:t>
      </w:r>
    </w:p>
    <w:p w14:paraId="07C08070" w14:textId="77777777" w:rsidR="00855D02" w:rsidRDefault="00000000">
      <w:pPr>
        <w:numPr>
          <w:ilvl w:val="0"/>
          <w:numId w:val="4"/>
        </w:numPr>
        <w:spacing w:before="120" w:after="240"/>
        <w:ind w:hanging="242"/>
      </w:pPr>
      <w:r>
        <w:t>Interaction features between related variables</w:t>
      </w:r>
    </w:p>
    <w:p w14:paraId="7F0C0740" w14:textId="77777777" w:rsidR="00855D02" w:rsidRDefault="00000000">
      <w:pPr>
        <w:pStyle w:val="Heading3"/>
        <w:keepNext w:val="0"/>
        <w:keepLines w:val="0"/>
        <w:spacing w:before="281" w:after="140"/>
      </w:pPr>
      <w:r>
        <w:rPr>
          <w:color w:val="auto"/>
        </w:rPr>
        <w:t>3.5 Classification Algorithms</w:t>
      </w:r>
    </w:p>
    <w:p w14:paraId="0B7F15CB" w14:textId="77777777" w:rsidR="00855D02" w:rsidRDefault="00000000">
      <w:pPr>
        <w:spacing w:before="120" w:after="120"/>
      </w:pPr>
      <w:r>
        <w:rPr>
          <w:b/>
          <w:bCs/>
        </w:rPr>
        <w:t>Logistic Regression:</w:t>
      </w:r>
      <w:r>
        <w:t xml:space="preserve"> A linear model that estimates the probability of churn using a logistic function.</w:t>
      </w:r>
    </w:p>
    <w:p w14:paraId="2573C3D2" w14:textId="77777777" w:rsidR="00855D02" w:rsidRDefault="00000000">
      <w:pPr>
        <w:spacing w:before="120" w:after="120"/>
      </w:pPr>
      <w:r>
        <w:rPr>
          <w:b/>
          <w:bCs/>
        </w:rPr>
        <w:t>Decision Tree:</w:t>
      </w:r>
      <w:r>
        <w:t xml:space="preserve"> A tree-structured model that makes decisions based on feature thresholds, providing interpretable rules.</w:t>
      </w:r>
    </w:p>
    <w:p w14:paraId="652C162B" w14:textId="77777777" w:rsidR="00855D02" w:rsidRDefault="00000000">
      <w:pPr>
        <w:spacing w:before="120" w:after="120"/>
      </w:pPr>
      <w:r>
        <w:rPr>
          <w:b/>
          <w:bCs/>
        </w:rPr>
        <w:t>Random Forest:</w:t>
      </w:r>
      <w:r>
        <w:t xml:space="preserve"> An ensemble of decision trees that reduces overfitting and improves generalization through bootstrap aggregation.</w:t>
      </w:r>
    </w:p>
    <w:p w14:paraId="675B6961" w14:textId="77777777" w:rsidR="00855D02" w:rsidRDefault="00000000">
      <w:pPr>
        <w:spacing w:before="120" w:after="120"/>
      </w:pPr>
      <w:r>
        <w:rPr>
          <w:b/>
          <w:bCs/>
        </w:rPr>
        <w:t>Support Vector Machine (SVM):</w:t>
      </w:r>
      <w:r>
        <w:t xml:space="preserve"> A model that finds the optimal hyperplane to separate churned and retained customers in high-dimensional space.</w:t>
      </w:r>
    </w:p>
    <w:p w14:paraId="38E68E72" w14:textId="77777777" w:rsidR="00855D02" w:rsidRDefault="00000000">
      <w:pPr>
        <w:spacing w:before="120" w:after="120"/>
      </w:pPr>
      <w:r>
        <w:rPr>
          <w:b/>
          <w:bCs/>
        </w:rPr>
        <w:t>Gradient Boosting (</w:t>
      </w:r>
      <w:proofErr w:type="spellStart"/>
      <w:r>
        <w:rPr>
          <w:b/>
          <w:bCs/>
        </w:rPr>
        <w:t>XGBoost</w:t>
      </w:r>
      <w:proofErr w:type="spellEnd"/>
      <w:r>
        <w:rPr>
          <w:b/>
          <w:bCs/>
        </w:rPr>
        <w:t>/</w:t>
      </w:r>
      <w:proofErr w:type="spellStart"/>
      <w:r>
        <w:rPr>
          <w:b/>
          <w:bCs/>
        </w:rPr>
        <w:t>LightGBM</w:t>
      </w:r>
      <w:proofErr w:type="spellEnd"/>
      <w:r>
        <w:rPr>
          <w:b/>
          <w:bCs/>
        </w:rPr>
        <w:t>):</w:t>
      </w:r>
      <w:r>
        <w:t xml:space="preserve"> Sequential ensemble methods that build models iteratively, correcting errors of previous models.</w:t>
      </w:r>
    </w:p>
    <w:p w14:paraId="7FF38DF1" w14:textId="77777777" w:rsidR="00855D02" w:rsidRDefault="00000000">
      <w:pPr>
        <w:pStyle w:val="Heading3"/>
        <w:keepNext w:val="0"/>
        <w:keepLines w:val="0"/>
        <w:spacing w:before="281" w:after="140"/>
      </w:pPr>
      <w:r>
        <w:rPr>
          <w:color w:val="auto"/>
        </w:rPr>
        <w:t>3.6 Model Training and Validation</w:t>
      </w:r>
    </w:p>
    <w:p w14:paraId="3D995149" w14:textId="77777777" w:rsidR="00855D02" w:rsidRDefault="00000000">
      <w:pPr>
        <w:spacing w:before="120" w:after="120"/>
      </w:pPr>
      <w:r>
        <w:t>The dataset is split into training (70%), validation (15%), and testing (15%) sets. Cross-validation techniques are employed to ensure the robustness of model performance. Hyperparameter tuning is conducted using Grid Search or Random Search to optimize model parameters.</w:t>
      </w:r>
    </w:p>
    <w:p w14:paraId="3DD02560" w14:textId="77777777" w:rsidR="00855D02" w:rsidRDefault="00000000">
      <w:pPr>
        <w:pStyle w:val="Heading3"/>
        <w:keepNext w:val="0"/>
        <w:keepLines w:val="0"/>
        <w:spacing w:before="281" w:after="140"/>
      </w:pPr>
      <w:r>
        <w:rPr>
          <w:color w:val="auto"/>
        </w:rPr>
        <w:t>3.7 Evaluation Metrics</w:t>
      </w:r>
    </w:p>
    <w:p w14:paraId="7536B521" w14:textId="77777777" w:rsidR="00855D02" w:rsidRDefault="00000000">
      <w:pPr>
        <w:spacing w:before="120" w:after="120"/>
      </w:pPr>
      <w:r>
        <w:t>Model performance is assessed using:</w:t>
      </w:r>
    </w:p>
    <w:p w14:paraId="4ECFAA59" w14:textId="77777777" w:rsidR="00855D02" w:rsidRDefault="00000000">
      <w:pPr>
        <w:numPr>
          <w:ilvl w:val="0"/>
          <w:numId w:val="5"/>
        </w:numPr>
        <w:spacing w:before="240" w:after="120"/>
        <w:ind w:hanging="242"/>
      </w:pPr>
      <w:r>
        <w:rPr>
          <w:b/>
          <w:bCs/>
        </w:rPr>
        <w:t>Accuracy:</w:t>
      </w:r>
      <w:r>
        <w:t xml:space="preserve"> Overall correctness of predictions</w:t>
      </w:r>
    </w:p>
    <w:p w14:paraId="0FC6FFD0" w14:textId="77777777" w:rsidR="00855D02" w:rsidRDefault="00000000">
      <w:pPr>
        <w:numPr>
          <w:ilvl w:val="0"/>
          <w:numId w:val="5"/>
        </w:numPr>
        <w:spacing w:before="120" w:after="120"/>
        <w:ind w:hanging="242"/>
      </w:pPr>
      <w:r>
        <w:rPr>
          <w:b/>
          <w:bCs/>
        </w:rPr>
        <w:t>Precision:</w:t>
      </w:r>
      <w:r>
        <w:t xml:space="preserve"> Proportion of true churners among predicted churners</w:t>
      </w:r>
    </w:p>
    <w:p w14:paraId="60507C1E" w14:textId="77777777" w:rsidR="00855D02" w:rsidRDefault="00000000">
      <w:pPr>
        <w:numPr>
          <w:ilvl w:val="0"/>
          <w:numId w:val="5"/>
        </w:numPr>
        <w:spacing w:before="120" w:after="120"/>
        <w:ind w:hanging="242"/>
      </w:pPr>
      <w:r>
        <w:rPr>
          <w:b/>
          <w:bCs/>
        </w:rPr>
        <w:t>Recall (Sensitivity):</w:t>
      </w:r>
      <w:r>
        <w:t xml:space="preserve"> Proportion of actual churners correctly identified</w:t>
      </w:r>
    </w:p>
    <w:p w14:paraId="0AB67586" w14:textId="77777777" w:rsidR="00855D02" w:rsidRDefault="00000000">
      <w:pPr>
        <w:numPr>
          <w:ilvl w:val="0"/>
          <w:numId w:val="5"/>
        </w:numPr>
        <w:spacing w:before="120" w:after="120"/>
        <w:ind w:hanging="242"/>
      </w:pPr>
      <w:r>
        <w:rPr>
          <w:b/>
          <w:bCs/>
        </w:rPr>
        <w:t>F1-Score:</w:t>
      </w:r>
      <w:r>
        <w:t xml:space="preserve"> Harmonic mean of precision and recall</w:t>
      </w:r>
    </w:p>
    <w:p w14:paraId="14C75B5E" w14:textId="77777777" w:rsidR="00855D02" w:rsidRDefault="00000000">
      <w:pPr>
        <w:numPr>
          <w:ilvl w:val="0"/>
          <w:numId w:val="5"/>
        </w:numPr>
        <w:spacing w:before="120" w:after="120"/>
        <w:ind w:hanging="242"/>
      </w:pPr>
      <w:r>
        <w:rPr>
          <w:b/>
          <w:bCs/>
        </w:rPr>
        <w:t>ROC-AUC:</w:t>
      </w:r>
      <w:r>
        <w:t xml:space="preserve"> Area under the receiver operating characteristic curve</w:t>
      </w:r>
    </w:p>
    <w:p w14:paraId="3F08D5C7" w14:textId="77777777" w:rsidR="00855D02" w:rsidRDefault="00000000">
      <w:pPr>
        <w:numPr>
          <w:ilvl w:val="0"/>
          <w:numId w:val="5"/>
        </w:numPr>
        <w:spacing w:before="120" w:after="240"/>
        <w:ind w:hanging="242"/>
      </w:pPr>
      <w:r>
        <w:rPr>
          <w:b/>
          <w:bCs/>
        </w:rPr>
        <w:t>Confusion Matrix:</w:t>
      </w:r>
      <w:r>
        <w:t xml:space="preserve"> Detailed breakdown of prediction outcomes</w:t>
      </w:r>
    </w:p>
    <w:p w14:paraId="50FE08B6" w14:textId="77777777" w:rsidR="00855D02" w:rsidRDefault="00855D02"/>
    <w:p w14:paraId="3CA10AA7" w14:textId="77777777" w:rsidR="00855D02" w:rsidRDefault="00000000">
      <w:pPr>
        <w:pStyle w:val="Heading2"/>
        <w:keepNext w:val="0"/>
        <w:keepLines w:val="0"/>
        <w:spacing w:before="360" w:after="180"/>
      </w:pPr>
      <w:r>
        <w:rPr>
          <w:color w:val="auto"/>
        </w:rPr>
        <w:lastRenderedPageBreak/>
        <w:t>4. Implementation</w:t>
      </w:r>
    </w:p>
    <w:p w14:paraId="09228F06" w14:textId="77777777" w:rsidR="00855D02" w:rsidRDefault="00000000">
      <w:pPr>
        <w:pStyle w:val="Heading3"/>
        <w:keepNext w:val="0"/>
        <w:keepLines w:val="0"/>
        <w:spacing w:before="140" w:after="140"/>
      </w:pPr>
      <w:r>
        <w:rPr>
          <w:color w:val="auto"/>
        </w:rPr>
        <w:t>4.1 Tools and Technologies</w:t>
      </w:r>
    </w:p>
    <w:p w14:paraId="0DD5914E" w14:textId="77777777" w:rsidR="00855D02" w:rsidRDefault="00000000">
      <w:pPr>
        <w:numPr>
          <w:ilvl w:val="0"/>
          <w:numId w:val="6"/>
        </w:numPr>
        <w:spacing w:before="240" w:after="120"/>
        <w:ind w:hanging="242"/>
      </w:pPr>
      <w:r>
        <w:rPr>
          <w:b/>
          <w:bCs/>
        </w:rPr>
        <w:t>Programming Language:</w:t>
      </w:r>
      <w:r>
        <w:t xml:space="preserve"> Python 3.x</w:t>
      </w:r>
    </w:p>
    <w:p w14:paraId="553412AF" w14:textId="77777777" w:rsidR="00855D02" w:rsidRDefault="00000000">
      <w:pPr>
        <w:numPr>
          <w:ilvl w:val="0"/>
          <w:numId w:val="6"/>
        </w:numPr>
        <w:spacing w:before="120" w:after="120"/>
        <w:ind w:hanging="242"/>
      </w:pPr>
      <w:r>
        <w:rPr>
          <w:b/>
          <w:bCs/>
        </w:rPr>
        <w:t>Libraries:</w:t>
      </w:r>
      <w:r>
        <w:t xml:space="preserve"> scikit-learn, pandas, </w:t>
      </w:r>
      <w:proofErr w:type="spellStart"/>
      <w:r>
        <w:t>numpy</w:t>
      </w:r>
      <w:proofErr w:type="spellEnd"/>
      <w:r>
        <w:t>, matplotlib, seaborn</w:t>
      </w:r>
    </w:p>
    <w:p w14:paraId="49BDAA00" w14:textId="77777777" w:rsidR="00855D02" w:rsidRDefault="00000000">
      <w:pPr>
        <w:numPr>
          <w:ilvl w:val="0"/>
          <w:numId w:val="6"/>
        </w:numPr>
        <w:spacing w:before="120" w:after="120"/>
        <w:ind w:hanging="242"/>
      </w:pPr>
      <w:r>
        <w:rPr>
          <w:b/>
          <w:bCs/>
        </w:rPr>
        <w:t>Machine Learning Frameworks:</w:t>
      </w:r>
      <w:r>
        <w:t xml:space="preserve"> </w:t>
      </w:r>
      <w:proofErr w:type="spellStart"/>
      <w:r>
        <w:t>XGBoost</w:t>
      </w:r>
      <w:proofErr w:type="spellEnd"/>
      <w:r>
        <w:t xml:space="preserve">, </w:t>
      </w:r>
      <w:proofErr w:type="spellStart"/>
      <w:r>
        <w:t>LightGBM</w:t>
      </w:r>
      <w:proofErr w:type="spellEnd"/>
    </w:p>
    <w:p w14:paraId="0C2FA775" w14:textId="77777777" w:rsidR="00855D02" w:rsidRDefault="00000000">
      <w:pPr>
        <w:numPr>
          <w:ilvl w:val="0"/>
          <w:numId w:val="6"/>
        </w:numPr>
        <w:spacing w:before="120" w:after="120"/>
        <w:ind w:hanging="242"/>
      </w:pPr>
      <w:r>
        <w:rPr>
          <w:b/>
          <w:bCs/>
        </w:rPr>
        <w:t>Development Environment:</w:t>
      </w:r>
      <w:r>
        <w:t xml:space="preserve"> </w:t>
      </w:r>
      <w:proofErr w:type="spellStart"/>
      <w:r>
        <w:t>Jupyter</w:t>
      </w:r>
      <w:proofErr w:type="spellEnd"/>
      <w:r>
        <w:t xml:space="preserve"> Notebook / Google </w:t>
      </w:r>
      <w:proofErr w:type="spellStart"/>
      <w:r>
        <w:t>Colab</w:t>
      </w:r>
      <w:proofErr w:type="spellEnd"/>
    </w:p>
    <w:p w14:paraId="1B37E4BC" w14:textId="77777777" w:rsidR="00855D02" w:rsidRDefault="00000000">
      <w:pPr>
        <w:numPr>
          <w:ilvl w:val="0"/>
          <w:numId w:val="6"/>
        </w:numPr>
        <w:spacing w:before="120" w:after="240"/>
        <w:ind w:hanging="242"/>
      </w:pPr>
      <w:r>
        <w:rPr>
          <w:b/>
          <w:bCs/>
        </w:rPr>
        <w:t>Visualization:</w:t>
      </w:r>
      <w:r>
        <w:t xml:space="preserve"> Matplotlib, Seaborn, </w:t>
      </w:r>
      <w:proofErr w:type="spellStart"/>
      <w:r>
        <w:t>Plotly</w:t>
      </w:r>
      <w:proofErr w:type="spellEnd"/>
    </w:p>
    <w:p w14:paraId="4A4EC0BC" w14:textId="77777777" w:rsidR="00855D02" w:rsidRDefault="00000000">
      <w:pPr>
        <w:pStyle w:val="Heading3"/>
        <w:keepNext w:val="0"/>
        <w:keepLines w:val="0"/>
        <w:spacing w:before="281" w:after="140"/>
      </w:pPr>
      <w:r>
        <w:rPr>
          <w:color w:val="auto"/>
        </w:rPr>
        <w:t>4.2 Development Process</w:t>
      </w:r>
    </w:p>
    <w:p w14:paraId="4A44CE3A" w14:textId="77777777" w:rsidR="00855D02" w:rsidRDefault="00000000">
      <w:pPr>
        <w:spacing w:before="120" w:after="120"/>
      </w:pPr>
      <w:r>
        <w:t>The implementation follows an iterative development approach with continuous testing and refinement of models. Code is modularized for maintainability and reusability.</w:t>
      </w:r>
    </w:p>
    <w:p w14:paraId="4CA8706B" w14:textId="77777777" w:rsidR="00855D02" w:rsidRDefault="00855D02"/>
    <w:p w14:paraId="74EDA18B" w14:textId="77777777" w:rsidR="00855D02" w:rsidRDefault="00000000">
      <w:pPr>
        <w:pStyle w:val="Heading2"/>
        <w:keepNext w:val="0"/>
        <w:keepLines w:val="0"/>
        <w:spacing w:before="360" w:after="180"/>
      </w:pPr>
      <w:r>
        <w:rPr>
          <w:color w:val="auto"/>
        </w:rPr>
        <w:t>5. Results and Discussion</w:t>
      </w:r>
    </w:p>
    <w:p w14:paraId="5B5B482E" w14:textId="77777777" w:rsidR="00855D02" w:rsidRDefault="00000000">
      <w:pPr>
        <w:pStyle w:val="Heading3"/>
        <w:keepNext w:val="0"/>
        <w:keepLines w:val="0"/>
        <w:spacing w:before="140" w:after="140"/>
      </w:pPr>
      <w:r>
        <w:rPr>
          <w:color w:val="auto"/>
        </w:rPr>
        <w:t>5.1 Exploratory Data Analysis Findings</w:t>
      </w:r>
    </w:p>
    <w:p w14:paraId="57ED021F" w14:textId="77777777" w:rsidR="00855D02" w:rsidRDefault="00000000">
      <w:pPr>
        <w:spacing w:before="120" w:after="120"/>
      </w:pPr>
      <w:r>
        <w:t>[Include visualizations and insights from your data analysis, such as:</w:t>
      </w:r>
    </w:p>
    <w:p w14:paraId="3A77514E" w14:textId="77777777" w:rsidR="00855D02" w:rsidRDefault="00000000">
      <w:pPr>
        <w:numPr>
          <w:ilvl w:val="0"/>
          <w:numId w:val="7"/>
        </w:numPr>
        <w:spacing w:before="240" w:after="120"/>
        <w:ind w:hanging="242"/>
      </w:pPr>
      <w:r>
        <w:t>Distribution of churn vs. non-churn customers</w:t>
      </w:r>
    </w:p>
    <w:p w14:paraId="0E76E259" w14:textId="77777777" w:rsidR="00855D02" w:rsidRDefault="00000000">
      <w:pPr>
        <w:numPr>
          <w:ilvl w:val="0"/>
          <w:numId w:val="7"/>
        </w:numPr>
        <w:spacing w:before="120" w:after="120"/>
        <w:ind w:hanging="242"/>
      </w:pPr>
      <w:r>
        <w:t>Correlation between features and churn</w:t>
      </w:r>
    </w:p>
    <w:p w14:paraId="01D62EFA" w14:textId="77777777" w:rsidR="00855D02" w:rsidRDefault="00000000">
      <w:pPr>
        <w:numPr>
          <w:ilvl w:val="0"/>
          <w:numId w:val="7"/>
        </w:numPr>
        <w:spacing w:before="120" w:after="240"/>
        <w:ind w:hanging="242"/>
      </w:pPr>
      <w:r>
        <w:t>Key patterns identified in the data]</w:t>
      </w:r>
    </w:p>
    <w:p w14:paraId="10D4DA9B" w14:textId="77777777" w:rsidR="00855D02" w:rsidRDefault="00000000">
      <w:pPr>
        <w:pStyle w:val="Heading3"/>
        <w:keepNext w:val="0"/>
        <w:keepLines w:val="0"/>
        <w:spacing w:before="281" w:after="140"/>
      </w:pPr>
      <w:r>
        <w:rPr>
          <w:color w:val="auto"/>
        </w:rPr>
        <w:t>5.2 Model Performance Comparison</w:t>
      </w:r>
    </w:p>
    <w:p w14:paraId="50D31F1D" w14:textId="77777777" w:rsidR="00855D02" w:rsidRDefault="00000000">
      <w:pPr>
        <w:spacing w:before="120" w:after="120"/>
      </w:pPr>
      <w:r>
        <w:t>[Present a comparison table showing performance metrics for all models:</w:t>
      </w:r>
    </w:p>
    <w:p w14:paraId="4E5D6BDC" w14:textId="77777777" w:rsidR="00855D02" w:rsidRDefault="00000000">
      <w:pPr>
        <w:numPr>
          <w:ilvl w:val="0"/>
          <w:numId w:val="8"/>
        </w:numPr>
        <w:spacing w:before="240" w:after="120"/>
        <w:ind w:hanging="242"/>
      </w:pPr>
      <w:r>
        <w:t>Accuracy, Precision, Recall, F1-Score, ROC-AUC for each algorithm</w:t>
      </w:r>
    </w:p>
    <w:p w14:paraId="70FFA5F8" w14:textId="77777777" w:rsidR="00855D02" w:rsidRDefault="00000000">
      <w:pPr>
        <w:numPr>
          <w:ilvl w:val="0"/>
          <w:numId w:val="8"/>
        </w:numPr>
        <w:spacing w:before="120" w:after="240"/>
        <w:ind w:hanging="242"/>
      </w:pPr>
      <w:r>
        <w:t>Identify the best-performing model]</w:t>
      </w:r>
    </w:p>
    <w:p w14:paraId="1A8F0D23" w14:textId="77777777" w:rsidR="00855D02" w:rsidRDefault="00000000">
      <w:pPr>
        <w:pStyle w:val="Heading3"/>
        <w:keepNext w:val="0"/>
        <w:keepLines w:val="0"/>
        <w:spacing w:before="281" w:after="140"/>
      </w:pPr>
      <w:r>
        <w:rPr>
          <w:color w:val="auto"/>
        </w:rPr>
        <w:t>5.3 Feature Importance Analysis</w:t>
      </w:r>
    </w:p>
    <w:p w14:paraId="7CF7BCDF" w14:textId="77777777" w:rsidR="00855D02" w:rsidRDefault="00000000">
      <w:pPr>
        <w:spacing w:before="120" w:after="120"/>
      </w:pPr>
      <w:r>
        <w:t>[Discuss which features are most influential in predicting churn:</w:t>
      </w:r>
    </w:p>
    <w:p w14:paraId="4715A9F4" w14:textId="77777777" w:rsidR="00855D02" w:rsidRDefault="00000000">
      <w:pPr>
        <w:numPr>
          <w:ilvl w:val="0"/>
          <w:numId w:val="9"/>
        </w:numPr>
        <w:spacing w:before="240" w:after="120"/>
        <w:ind w:hanging="242"/>
      </w:pPr>
      <w:r>
        <w:t>Feature importance scores from tree-based models.</w:t>
      </w:r>
    </w:p>
    <w:p w14:paraId="2525C1B2" w14:textId="77777777" w:rsidR="00855D02" w:rsidRDefault="00000000">
      <w:pPr>
        <w:numPr>
          <w:ilvl w:val="0"/>
          <w:numId w:val="9"/>
        </w:numPr>
        <w:spacing w:before="120" w:after="240"/>
        <w:ind w:hanging="242"/>
      </w:pPr>
      <w:r>
        <w:t>Interpretation of key predictors]</w:t>
      </w:r>
    </w:p>
    <w:p w14:paraId="34848B27" w14:textId="77777777" w:rsidR="00855D02" w:rsidRDefault="00000000">
      <w:pPr>
        <w:pStyle w:val="Heading3"/>
        <w:keepNext w:val="0"/>
        <w:keepLines w:val="0"/>
        <w:spacing w:before="281" w:after="140"/>
      </w:pPr>
      <w:r>
        <w:rPr>
          <w:color w:val="auto"/>
        </w:rPr>
        <w:t>5.4 Discussion</w:t>
      </w:r>
    </w:p>
    <w:p w14:paraId="5BDB2791" w14:textId="77777777" w:rsidR="00855D02" w:rsidRDefault="00000000">
      <w:pPr>
        <w:spacing w:before="120" w:after="120"/>
      </w:pPr>
      <w:r>
        <w:t>[Analyze the results:</w:t>
      </w:r>
    </w:p>
    <w:p w14:paraId="0189BBB3" w14:textId="77777777" w:rsidR="00855D02" w:rsidRDefault="00000000">
      <w:pPr>
        <w:numPr>
          <w:ilvl w:val="0"/>
          <w:numId w:val="10"/>
        </w:numPr>
        <w:spacing w:before="240" w:after="120"/>
        <w:ind w:hanging="242"/>
      </w:pPr>
      <w:r>
        <w:lastRenderedPageBreak/>
        <w:t>Why certain models performed better</w:t>
      </w:r>
    </w:p>
    <w:p w14:paraId="1BF26339" w14:textId="77777777" w:rsidR="00855D02" w:rsidRDefault="00000000">
      <w:pPr>
        <w:numPr>
          <w:ilvl w:val="0"/>
          <w:numId w:val="10"/>
        </w:numPr>
        <w:spacing w:before="120" w:after="120"/>
        <w:ind w:hanging="242"/>
      </w:pPr>
      <w:r>
        <w:t>Business implications of the findings</w:t>
      </w:r>
    </w:p>
    <w:p w14:paraId="3CD54718" w14:textId="77777777" w:rsidR="00855D02" w:rsidRDefault="00000000">
      <w:pPr>
        <w:numPr>
          <w:ilvl w:val="0"/>
          <w:numId w:val="10"/>
        </w:numPr>
        <w:spacing w:before="120" w:after="120"/>
        <w:ind w:hanging="242"/>
      </w:pPr>
      <w:r>
        <w:t>How the model can be used in practice</w:t>
      </w:r>
    </w:p>
    <w:p w14:paraId="5D152A56" w14:textId="77777777" w:rsidR="00855D02" w:rsidRDefault="00000000">
      <w:pPr>
        <w:numPr>
          <w:ilvl w:val="0"/>
          <w:numId w:val="10"/>
        </w:numPr>
        <w:spacing w:before="120" w:after="240"/>
        <w:ind w:hanging="242"/>
      </w:pPr>
      <w:r>
        <w:t>Limitations of the approach]</w:t>
      </w:r>
    </w:p>
    <w:p w14:paraId="100619D5" w14:textId="77777777" w:rsidR="00855D02" w:rsidRDefault="00855D02"/>
    <w:p w14:paraId="5519CC21" w14:textId="77777777" w:rsidR="00855D02" w:rsidRDefault="00000000">
      <w:pPr>
        <w:pStyle w:val="Heading2"/>
        <w:keepNext w:val="0"/>
        <w:keepLines w:val="0"/>
        <w:spacing w:before="360" w:after="180"/>
      </w:pPr>
      <w:r>
        <w:rPr>
          <w:color w:val="auto"/>
        </w:rPr>
        <w:t>6. Conclusion and Future Work</w:t>
      </w:r>
    </w:p>
    <w:p w14:paraId="59B90054" w14:textId="77777777" w:rsidR="00855D02" w:rsidRDefault="00000000">
      <w:pPr>
        <w:pStyle w:val="Heading3"/>
        <w:keepNext w:val="0"/>
        <w:keepLines w:val="0"/>
        <w:spacing w:before="140" w:after="140"/>
      </w:pPr>
      <w:r>
        <w:rPr>
          <w:color w:val="auto"/>
        </w:rPr>
        <w:t>6.1 Conclusion</w:t>
      </w:r>
    </w:p>
    <w:p w14:paraId="294E7766" w14:textId="77777777" w:rsidR="00855D02" w:rsidRDefault="00000000">
      <w:pPr>
        <w:spacing w:before="120" w:after="120"/>
      </w:pPr>
      <w:r>
        <w:t>This research successfully developed and evaluated multiple machine learning classification models for predicting customer churn. The experimental results demonstrate that [mention your best model] achieved the highest performance with [mention metrics]. The system provides businesses with a proactive tool to identify at-risk customers and implement targeted retention strategies.</w:t>
      </w:r>
    </w:p>
    <w:p w14:paraId="42475893" w14:textId="77777777" w:rsidR="00855D02" w:rsidRDefault="00000000">
      <w:pPr>
        <w:pStyle w:val="Heading3"/>
        <w:keepNext w:val="0"/>
        <w:keepLines w:val="0"/>
        <w:spacing w:before="281" w:after="140"/>
      </w:pPr>
      <w:r>
        <w:rPr>
          <w:color w:val="auto"/>
        </w:rPr>
        <w:t>6.2 Key Contributions</w:t>
      </w:r>
    </w:p>
    <w:p w14:paraId="461DD50C" w14:textId="77777777" w:rsidR="00855D02" w:rsidRDefault="00000000">
      <w:pPr>
        <w:numPr>
          <w:ilvl w:val="0"/>
          <w:numId w:val="11"/>
        </w:numPr>
        <w:spacing w:before="240" w:after="120"/>
        <w:ind w:hanging="242"/>
      </w:pPr>
      <w:r>
        <w:t>Comprehensive comparison of classification algorithms for churn prediction</w:t>
      </w:r>
    </w:p>
    <w:p w14:paraId="0182F871" w14:textId="77777777" w:rsidR="00855D02" w:rsidRDefault="00000000">
      <w:pPr>
        <w:numPr>
          <w:ilvl w:val="0"/>
          <w:numId w:val="11"/>
        </w:numPr>
        <w:spacing w:before="120" w:after="120"/>
        <w:ind w:hanging="242"/>
      </w:pPr>
      <w:r>
        <w:t>Identification of critical features influencing customer churn</w:t>
      </w:r>
    </w:p>
    <w:p w14:paraId="1881BAAE" w14:textId="77777777" w:rsidR="00855D02" w:rsidRDefault="00000000">
      <w:pPr>
        <w:numPr>
          <w:ilvl w:val="0"/>
          <w:numId w:val="11"/>
        </w:numPr>
        <w:spacing w:before="120" w:after="120"/>
        <w:ind w:hanging="242"/>
      </w:pPr>
      <w:r>
        <w:t>Development of an accurate and reliable prediction system</w:t>
      </w:r>
    </w:p>
    <w:p w14:paraId="43E35E75" w14:textId="77777777" w:rsidR="00855D02" w:rsidRDefault="00000000">
      <w:pPr>
        <w:numPr>
          <w:ilvl w:val="0"/>
          <w:numId w:val="11"/>
        </w:numPr>
        <w:spacing w:before="120" w:after="240"/>
        <w:ind w:hanging="242"/>
      </w:pPr>
      <w:r>
        <w:t>Practical framework for implementing churn prediction in business contexts</w:t>
      </w:r>
    </w:p>
    <w:p w14:paraId="04AB8B28" w14:textId="77777777" w:rsidR="00855D02" w:rsidRDefault="00000000">
      <w:pPr>
        <w:pStyle w:val="Heading3"/>
        <w:keepNext w:val="0"/>
        <w:keepLines w:val="0"/>
        <w:spacing w:before="281" w:after="140"/>
      </w:pPr>
      <w:r>
        <w:rPr>
          <w:color w:val="auto"/>
        </w:rPr>
        <w:t>6.3 Future Work</w:t>
      </w:r>
    </w:p>
    <w:p w14:paraId="440634D4" w14:textId="77777777" w:rsidR="00855D02" w:rsidRDefault="00000000">
      <w:pPr>
        <w:spacing w:before="120" w:after="120"/>
      </w:pPr>
      <w:r>
        <w:t>Future enhancements could include:</w:t>
      </w:r>
    </w:p>
    <w:p w14:paraId="3D2584CE" w14:textId="77777777" w:rsidR="00855D02" w:rsidRDefault="00000000">
      <w:pPr>
        <w:numPr>
          <w:ilvl w:val="0"/>
          <w:numId w:val="12"/>
        </w:numPr>
        <w:spacing w:before="240" w:after="120"/>
        <w:ind w:hanging="242"/>
      </w:pPr>
      <w:r>
        <w:t>Integration of deep learning techniques for improved accuracy</w:t>
      </w:r>
    </w:p>
    <w:p w14:paraId="636499DE" w14:textId="77777777" w:rsidR="00855D02" w:rsidRDefault="00000000">
      <w:pPr>
        <w:numPr>
          <w:ilvl w:val="0"/>
          <w:numId w:val="12"/>
        </w:numPr>
        <w:spacing w:before="120" w:after="120"/>
        <w:ind w:hanging="242"/>
      </w:pPr>
      <w:r>
        <w:t>Real-time churn prediction system with automated alerts</w:t>
      </w:r>
    </w:p>
    <w:p w14:paraId="256FBAFB" w14:textId="77777777" w:rsidR="00855D02" w:rsidRDefault="00000000">
      <w:pPr>
        <w:numPr>
          <w:ilvl w:val="0"/>
          <w:numId w:val="12"/>
        </w:numPr>
        <w:spacing w:before="120" w:after="120"/>
        <w:ind w:hanging="242"/>
      </w:pPr>
      <w:r>
        <w:t>Incorporation of sentiment analysis from customer feedback</w:t>
      </w:r>
    </w:p>
    <w:p w14:paraId="4A650726" w14:textId="77777777" w:rsidR="00855D02" w:rsidRDefault="00000000">
      <w:pPr>
        <w:numPr>
          <w:ilvl w:val="0"/>
          <w:numId w:val="12"/>
        </w:numPr>
        <w:spacing w:before="120" w:after="120"/>
        <w:ind w:hanging="242"/>
      </w:pPr>
      <w:r>
        <w:t>Development of a personalized retention recommendation engine</w:t>
      </w:r>
    </w:p>
    <w:p w14:paraId="20D02016" w14:textId="77777777" w:rsidR="00855D02" w:rsidRDefault="00000000">
      <w:pPr>
        <w:numPr>
          <w:ilvl w:val="0"/>
          <w:numId w:val="12"/>
        </w:numPr>
        <w:spacing w:before="120" w:after="240"/>
        <w:ind w:hanging="242"/>
      </w:pPr>
      <w:r>
        <w:t>Extension to multi-class churn prediction (different churn reasons)</w:t>
      </w:r>
    </w:p>
    <w:p w14:paraId="6B6BB951" w14:textId="77777777" w:rsidR="00855D02" w:rsidRDefault="00855D02"/>
    <w:p w14:paraId="1EB143A7" w14:textId="77777777" w:rsidR="00855D02" w:rsidRDefault="00000000">
      <w:pPr>
        <w:pStyle w:val="Heading2"/>
        <w:keepNext w:val="0"/>
        <w:keepLines w:val="0"/>
        <w:spacing w:before="360" w:after="180"/>
      </w:pPr>
      <w:r>
        <w:rPr>
          <w:color w:val="auto"/>
        </w:rPr>
        <w:t>References</w:t>
      </w:r>
    </w:p>
    <w:p w14:paraId="117D0E73" w14:textId="77777777" w:rsidR="00855D02" w:rsidRDefault="00000000">
      <w:pPr>
        <w:spacing w:before="120" w:after="120"/>
      </w:pPr>
      <w:r>
        <w:t>[Include your references here in IEEE or APA format. Some suggested areas to research:</w:t>
      </w:r>
    </w:p>
    <w:p w14:paraId="05A00EC6" w14:textId="77777777" w:rsidR="00855D02" w:rsidRDefault="00000000">
      <w:pPr>
        <w:numPr>
          <w:ilvl w:val="0"/>
          <w:numId w:val="13"/>
        </w:numPr>
        <w:spacing w:before="240" w:after="120"/>
        <w:ind w:hanging="329"/>
      </w:pPr>
      <w:r>
        <w:t>Customer churn prediction using machine learning</w:t>
      </w:r>
    </w:p>
    <w:p w14:paraId="68636FDC" w14:textId="77777777" w:rsidR="00855D02" w:rsidRDefault="00000000">
      <w:pPr>
        <w:numPr>
          <w:ilvl w:val="0"/>
          <w:numId w:val="13"/>
        </w:numPr>
        <w:spacing w:before="120" w:after="120"/>
        <w:ind w:hanging="329"/>
      </w:pPr>
      <w:r>
        <w:lastRenderedPageBreak/>
        <w:t>Ensemble methods for classification</w:t>
      </w:r>
    </w:p>
    <w:p w14:paraId="49C73206" w14:textId="77777777" w:rsidR="00855D02" w:rsidRDefault="00000000">
      <w:pPr>
        <w:numPr>
          <w:ilvl w:val="0"/>
          <w:numId w:val="13"/>
        </w:numPr>
        <w:spacing w:before="120" w:after="120"/>
        <w:ind w:hanging="329"/>
      </w:pPr>
      <w:r>
        <w:t>Feature engineering techniques for customer analytics</w:t>
      </w:r>
    </w:p>
    <w:p w14:paraId="79D6E79E" w14:textId="77777777" w:rsidR="00855D02" w:rsidRDefault="00000000">
      <w:pPr>
        <w:numPr>
          <w:ilvl w:val="0"/>
          <w:numId w:val="13"/>
        </w:numPr>
        <w:spacing w:before="120" w:after="120"/>
        <w:ind w:hanging="329"/>
      </w:pPr>
      <w:r>
        <w:t>Class imbalance handling in machine learning</w:t>
      </w:r>
    </w:p>
    <w:p w14:paraId="448097A0" w14:textId="77777777" w:rsidR="00855D02" w:rsidRDefault="00000000">
      <w:pPr>
        <w:numPr>
          <w:ilvl w:val="0"/>
          <w:numId w:val="13"/>
        </w:numPr>
        <w:spacing w:before="120" w:after="120"/>
        <w:ind w:hanging="329"/>
      </w:pPr>
      <w:r>
        <w:t>Customer retention strategies</w:t>
      </w:r>
    </w:p>
    <w:p w14:paraId="1445BF74" w14:textId="77777777" w:rsidR="00855D02" w:rsidRDefault="00000000">
      <w:pPr>
        <w:numPr>
          <w:ilvl w:val="0"/>
          <w:numId w:val="13"/>
        </w:numPr>
        <w:spacing w:before="120" w:after="120"/>
        <w:ind w:hanging="329"/>
      </w:pPr>
      <w:r>
        <w:t>Predictive analytics in business</w:t>
      </w:r>
    </w:p>
    <w:p w14:paraId="52CE6EF3" w14:textId="77777777" w:rsidR="00855D02" w:rsidRDefault="00000000">
      <w:pPr>
        <w:numPr>
          <w:ilvl w:val="0"/>
          <w:numId w:val="13"/>
        </w:numPr>
        <w:spacing w:before="120" w:after="240"/>
        <w:ind w:hanging="329"/>
      </w:pPr>
      <w:r>
        <w:t>Specific papers on Random Forest, Gradient Boosting, etc.]</w:t>
      </w:r>
    </w:p>
    <w:p w14:paraId="548347C1" w14:textId="77777777" w:rsidR="00855D02" w:rsidRDefault="00855D02"/>
    <w:p w14:paraId="4B648B08" w14:textId="77777777" w:rsidR="00855D02" w:rsidRDefault="00000000">
      <w:pPr>
        <w:pStyle w:val="Heading2"/>
        <w:keepNext w:val="0"/>
        <w:keepLines w:val="0"/>
        <w:spacing w:before="360" w:after="180"/>
      </w:pPr>
      <w:r>
        <w:rPr>
          <w:color w:val="auto"/>
        </w:rPr>
        <w:t>Appendix</w:t>
      </w:r>
    </w:p>
    <w:p w14:paraId="6B369C87" w14:textId="77777777" w:rsidR="00855D02" w:rsidRDefault="00000000">
      <w:pPr>
        <w:pStyle w:val="Heading3"/>
        <w:keepNext w:val="0"/>
        <w:keepLines w:val="0"/>
        <w:spacing w:before="140" w:after="140"/>
      </w:pPr>
      <w:r>
        <w:rPr>
          <w:color w:val="auto"/>
        </w:rPr>
        <w:t>A. Sample Code Snippets</w:t>
      </w:r>
    </w:p>
    <w:p w14:paraId="291FD317" w14:textId="77777777" w:rsidR="00855D02" w:rsidRDefault="00000000">
      <w:pPr>
        <w:spacing w:before="120" w:after="120"/>
      </w:pPr>
      <w:r>
        <w:t>[Include key code segments]</w:t>
      </w:r>
    </w:p>
    <w:p w14:paraId="44F1F07F" w14:textId="77777777" w:rsidR="00855D02" w:rsidRDefault="00000000">
      <w:pPr>
        <w:pStyle w:val="Heading3"/>
        <w:keepNext w:val="0"/>
        <w:keepLines w:val="0"/>
        <w:spacing w:before="281" w:after="140"/>
      </w:pPr>
      <w:r>
        <w:rPr>
          <w:color w:val="auto"/>
        </w:rPr>
        <w:t>B. Additional Visualizations</w:t>
      </w:r>
    </w:p>
    <w:p w14:paraId="10A41B7F" w14:textId="77777777" w:rsidR="00855D02" w:rsidRDefault="00000000">
      <w:pPr>
        <w:spacing w:before="120" w:after="120"/>
      </w:pPr>
      <w:r>
        <w:t>[Include supplementary graphs and charts]</w:t>
      </w:r>
    </w:p>
    <w:p w14:paraId="02BF8512" w14:textId="77777777" w:rsidR="00855D02" w:rsidRDefault="00000000">
      <w:pPr>
        <w:pStyle w:val="Heading3"/>
        <w:keepNext w:val="0"/>
        <w:keepLines w:val="0"/>
        <w:spacing w:before="281" w:after="140"/>
      </w:pPr>
      <w:r>
        <w:rPr>
          <w:color w:val="auto"/>
        </w:rPr>
        <w:t>C. Detailed Results Tables</w:t>
      </w:r>
    </w:p>
    <w:p w14:paraId="0860C448" w14:textId="77777777" w:rsidR="00855D02" w:rsidRDefault="00000000">
      <w:pPr>
        <w:spacing w:before="120" w:after="120"/>
      </w:pPr>
      <w:r>
        <w:t>[Include comprehensive performance metrics]</w:t>
      </w:r>
    </w:p>
    <w:p w14:paraId="0356AF3E" w14:textId="77777777" w:rsidR="00855D02" w:rsidRDefault="00855D02">
      <w:pPr>
        <w:spacing w:before="120" w:after="120"/>
      </w:pPr>
    </w:p>
    <w:sectPr w:rsidR="00855D0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79B0D38E">
      <w:start w:val="1"/>
      <w:numFmt w:val="bullet"/>
      <w:lvlText w:val=""/>
      <w:lvlJc w:val="left"/>
      <w:pPr>
        <w:ind w:left="720" w:hanging="360"/>
      </w:pPr>
      <w:rPr>
        <w:rFonts w:ascii="Symbol" w:hAnsi="Symbol"/>
      </w:rPr>
    </w:lvl>
    <w:lvl w:ilvl="1" w:tplc="68CCDE3C">
      <w:start w:val="1"/>
      <w:numFmt w:val="bullet"/>
      <w:lvlText w:val="o"/>
      <w:lvlJc w:val="left"/>
      <w:pPr>
        <w:tabs>
          <w:tab w:val="num" w:pos="1440"/>
        </w:tabs>
        <w:ind w:left="1440" w:hanging="360"/>
      </w:pPr>
      <w:rPr>
        <w:rFonts w:ascii="Courier New" w:hAnsi="Courier New"/>
      </w:rPr>
    </w:lvl>
    <w:lvl w:ilvl="2" w:tplc="43CC72DA">
      <w:start w:val="1"/>
      <w:numFmt w:val="bullet"/>
      <w:lvlText w:val=""/>
      <w:lvlJc w:val="left"/>
      <w:pPr>
        <w:tabs>
          <w:tab w:val="num" w:pos="2160"/>
        </w:tabs>
        <w:ind w:left="2160" w:hanging="360"/>
      </w:pPr>
      <w:rPr>
        <w:rFonts w:ascii="Wingdings" w:hAnsi="Wingdings"/>
      </w:rPr>
    </w:lvl>
    <w:lvl w:ilvl="3" w:tplc="B4046D30">
      <w:start w:val="1"/>
      <w:numFmt w:val="bullet"/>
      <w:lvlText w:val=""/>
      <w:lvlJc w:val="left"/>
      <w:pPr>
        <w:tabs>
          <w:tab w:val="num" w:pos="2880"/>
        </w:tabs>
        <w:ind w:left="2880" w:hanging="360"/>
      </w:pPr>
      <w:rPr>
        <w:rFonts w:ascii="Symbol" w:hAnsi="Symbol"/>
      </w:rPr>
    </w:lvl>
    <w:lvl w:ilvl="4" w:tplc="364090B8">
      <w:start w:val="1"/>
      <w:numFmt w:val="bullet"/>
      <w:lvlText w:val="o"/>
      <w:lvlJc w:val="left"/>
      <w:pPr>
        <w:tabs>
          <w:tab w:val="num" w:pos="3600"/>
        </w:tabs>
        <w:ind w:left="3600" w:hanging="360"/>
      </w:pPr>
      <w:rPr>
        <w:rFonts w:ascii="Courier New" w:hAnsi="Courier New"/>
      </w:rPr>
    </w:lvl>
    <w:lvl w:ilvl="5" w:tplc="603EB2F6">
      <w:start w:val="1"/>
      <w:numFmt w:val="bullet"/>
      <w:lvlText w:val=""/>
      <w:lvlJc w:val="left"/>
      <w:pPr>
        <w:tabs>
          <w:tab w:val="num" w:pos="4320"/>
        </w:tabs>
        <w:ind w:left="4320" w:hanging="360"/>
      </w:pPr>
      <w:rPr>
        <w:rFonts w:ascii="Wingdings" w:hAnsi="Wingdings"/>
      </w:rPr>
    </w:lvl>
    <w:lvl w:ilvl="6" w:tplc="2CE263F6">
      <w:start w:val="1"/>
      <w:numFmt w:val="bullet"/>
      <w:lvlText w:val=""/>
      <w:lvlJc w:val="left"/>
      <w:pPr>
        <w:tabs>
          <w:tab w:val="num" w:pos="5040"/>
        </w:tabs>
        <w:ind w:left="5040" w:hanging="360"/>
      </w:pPr>
      <w:rPr>
        <w:rFonts w:ascii="Symbol" w:hAnsi="Symbol"/>
      </w:rPr>
    </w:lvl>
    <w:lvl w:ilvl="7" w:tplc="6554D79C">
      <w:start w:val="1"/>
      <w:numFmt w:val="bullet"/>
      <w:lvlText w:val="o"/>
      <w:lvlJc w:val="left"/>
      <w:pPr>
        <w:tabs>
          <w:tab w:val="num" w:pos="5760"/>
        </w:tabs>
        <w:ind w:left="5760" w:hanging="360"/>
      </w:pPr>
      <w:rPr>
        <w:rFonts w:ascii="Courier New" w:hAnsi="Courier New"/>
      </w:rPr>
    </w:lvl>
    <w:lvl w:ilvl="8" w:tplc="F5E268D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0000003"/>
    <w:multiLevelType w:val="hybridMultilevel"/>
    <w:tmpl w:val="00000003"/>
    <w:lvl w:ilvl="0" w:tplc="F6FE31CC">
      <w:start w:val="1"/>
      <w:numFmt w:val="bullet"/>
      <w:lvlText w:val=""/>
      <w:lvlJc w:val="left"/>
      <w:pPr>
        <w:ind w:left="720" w:hanging="360"/>
      </w:pPr>
      <w:rPr>
        <w:rFonts w:ascii="Symbol" w:hAnsi="Symbol"/>
      </w:rPr>
    </w:lvl>
    <w:lvl w:ilvl="1" w:tplc="F078D248">
      <w:start w:val="1"/>
      <w:numFmt w:val="bullet"/>
      <w:lvlText w:val="o"/>
      <w:lvlJc w:val="left"/>
      <w:pPr>
        <w:tabs>
          <w:tab w:val="num" w:pos="1440"/>
        </w:tabs>
        <w:ind w:left="1440" w:hanging="360"/>
      </w:pPr>
      <w:rPr>
        <w:rFonts w:ascii="Courier New" w:hAnsi="Courier New"/>
      </w:rPr>
    </w:lvl>
    <w:lvl w:ilvl="2" w:tplc="CEE2320A">
      <w:start w:val="1"/>
      <w:numFmt w:val="bullet"/>
      <w:lvlText w:val=""/>
      <w:lvlJc w:val="left"/>
      <w:pPr>
        <w:tabs>
          <w:tab w:val="num" w:pos="2160"/>
        </w:tabs>
        <w:ind w:left="2160" w:hanging="360"/>
      </w:pPr>
      <w:rPr>
        <w:rFonts w:ascii="Wingdings" w:hAnsi="Wingdings"/>
      </w:rPr>
    </w:lvl>
    <w:lvl w:ilvl="3" w:tplc="2C7A9F96">
      <w:start w:val="1"/>
      <w:numFmt w:val="bullet"/>
      <w:lvlText w:val=""/>
      <w:lvlJc w:val="left"/>
      <w:pPr>
        <w:tabs>
          <w:tab w:val="num" w:pos="2880"/>
        </w:tabs>
        <w:ind w:left="2880" w:hanging="360"/>
      </w:pPr>
      <w:rPr>
        <w:rFonts w:ascii="Symbol" w:hAnsi="Symbol"/>
      </w:rPr>
    </w:lvl>
    <w:lvl w:ilvl="4" w:tplc="EC669804">
      <w:start w:val="1"/>
      <w:numFmt w:val="bullet"/>
      <w:lvlText w:val="o"/>
      <w:lvlJc w:val="left"/>
      <w:pPr>
        <w:tabs>
          <w:tab w:val="num" w:pos="3600"/>
        </w:tabs>
        <w:ind w:left="3600" w:hanging="360"/>
      </w:pPr>
      <w:rPr>
        <w:rFonts w:ascii="Courier New" w:hAnsi="Courier New"/>
      </w:rPr>
    </w:lvl>
    <w:lvl w:ilvl="5" w:tplc="776E1698">
      <w:start w:val="1"/>
      <w:numFmt w:val="bullet"/>
      <w:lvlText w:val=""/>
      <w:lvlJc w:val="left"/>
      <w:pPr>
        <w:tabs>
          <w:tab w:val="num" w:pos="4320"/>
        </w:tabs>
        <w:ind w:left="4320" w:hanging="360"/>
      </w:pPr>
      <w:rPr>
        <w:rFonts w:ascii="Wingdings" w:hAnsi="Wingdings"/>
      </w:rPr>
    </w:lvl>
    <w:lvl w:ilvl="6" w:tplc="4254001A">
      <w:start w:val="1"/>
      <w:numFmt w:val="bullet"/>
      <w:lvlText w:val=""/>
      <w:lvlJc w:val="left"/>
      <w:pPr>
        <w:tabs>
          <w:tab w:val="num" w:pos="5040"/>
        </w:tabs>
        <w:ind w:left="5040" w:hanging="360"/>
      </w:pPr>
      <w:rPr>
        <w:rFonts w:ascii="Symbol" w:hAnsi="Symbol"/>
      </w:rPr>
    </w:lvl>
    <w:lvl w:ilvl="7" w:tplc="68200E20">
      <w:start w:val="1"/>
      <w:numFmt w:val="bullet"/>
      <w:lvlText w:val="o"/>
      <w:lvlJc w:val="left"/>
      <w:pPr>
        <w:tabs>
          <w:tab w:val="num" w:pos="5760"/>
        </w:tabs>
        <w:ind w:left="5760" w:hanging="360"/>
      </w:pPr>
      <w:rPr>
        <w:rFonts w:ascii="Courier New" w:hAnsi="Courier New"/>
      </w:rPr>
    </w:lvl>
    <w:lvl w:ilvl="8" w:tplc="5A5267E6">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D5BAC2BE">
      <w:start w:val="1"/>
      <w:numFmt w:val="bullet"/>
      <w:lvlText w:val=""/>
      <w:lvlJc w:val="left"/>
      <w:pPr>
        <w:ind w:left="720" w:hanging="360"/>
      </w:pPr>
      <w:rPr>
        <w:rFonts w:ascii="Symbol" w:hAnsi="Symbol"/>
      </w:rPr>
    </w:lvl>
    <w:lvl w:ilvl="1" w:tplc="9CA88208">
      <w:start w:val="1"/>
      <w:numFmt w:val="bullet"/>
      <w:lvlText w:val="o"/>
      <w:lvlJc w:val="left"/>
      <w:pPr>
        <w:tabs>
          <w:tab w:val="num" w:pos="1440"/>
        </w:tabs>
        <w:ind w:left="1440" w:hanging="360"/>
      </w:pPr>
      <w:rPr>
        <w:rFonts w:ascii="Courier New" w:hAnsi="Courier New"/>
      </w:rPr>
    </w:lvl>
    <w:lvl w:ilvl="2" w:tplc="F0709134">
      <w:start w:val="1"/>
      <w:numFmt w:val="bullet"/>
      <w:lvlText w:val=""/>
      <w:lvlJc w:val="left"/>
      <w:pPr>
        <w:tabs>
          <w:tab w:val="num" w:pos="2160"/>
        </w:tabs>
        <w:ind w:left="2160" w:hanging="360"/>
      </w:pPr>
      <w:rPr>
        <w:rFonts w:ascii="Wingdings" w:hAnsi="Wingdings"/>
      </w:rPr>
    </w:lvl>
    <w:lvl w:ilvl="3" w:tplc="EC144F96">
      <w:start w:val="1"/>
      <w:numFmt w:val="bullet"/>
      <w:lvlText w:val=""/>
      <w:lvlJc w:val="left"/>
      <w:pPr>
        <w:tabs>
          <w:tab w:val="num" w:pos="2880"/>
        </w:tabs>
        <w:ind w:left="2880" w:hanging="360"/>
      </w:pPr>
      <w:rPr>
        <w:rFonts w:ascii="Symbol" w:hAnsi="Symbol"/>
      </w:rPr>
    </w:lvl>
    <w:lvl w:ilvl="4" w:tplc="8A9AD42C">
      <w:start w:val="1"/>
      <w:numFmt w:val="bullet"/>
      <w:lvlText w:val="o"/>
      <w:lvlJc w:val="left"/>
      <w:pPr>
        <w:tabs>
          <w:tab w:val="num" w:pos="3600"/>
        </w:tabs>
        <w:ind w:left="3600" w:hanging="360"/>
      </w:pPr>
      <w:rPr>
        <w:rFonts w:ascii="Courier New" w:hAnsi="Courier New"/>
      </w:rPr>
    </w:lvl>
    <w:lvl w:ilvl="5" w:tplc="3BA2292A">
      <w:start w:val="1"/>
      <w:numFmt w:val="bullet"/>
      <w:lvlText w:val=""/>
      <w:lvlJc w:val="left"/>
      <w:pPr>
        <w:tabs>
          <w:tab w:val="num" w:pos="4320"/>
        </w:tabs>
        <w:ind w:left="4320" w:hanging="360"/>
      </w:pPr>
      <w:rPr>
        <w:rFonts w:ascii="Wingdings" w:hAnsi="Wingdings"/>
      </w:rPr>
    </w:lvl>
    <w:lvl w:ilvl="6" w:tplc="A2E4AA60">
      <w:start w:val="1"/>
      <w:numFmt w:val="bullet"/>
      <w:lvlText w:val=""/>
      <w:lvlJc w:val="left"/>
      <w:pPr>
        <w:tabs>
          <w:tab w:val="num" w:pos="5040"/>
        </w:tabs>
        <w:ind w:left="5040" w:hanging="360"/>
      </w:pPr>
      <w:rPr>
        <w:rFonts w:ascii="Symbol" w:hAnsi="Symbol"/>
      </w:rPr>
    </w:lvl>
    <w:lvl w:ilvl="7" w:tplc="D542FAB6">
      <w:start w:val="1"/>
      <w:numFmt w:val="bullet"/>
      <w:lvlText w:val="o"/>
      <w:lvlJc w:val="left"/>
      <w:pPr>
        <w:tabs>
          <w:tab w:val="num" w:pos="5760"/>
        </w:tabs>
        <w:ind w:left="5760" w:hanging="360"/>
      </w:pPr>
      <w:rPr>
        <w:rFonts w:ascii="Courier New" w:hAnsi="Courier New"/>
      </w:rPr>
    </w:lvl>
    <w:lvl w:ilvl="8" w:tplc="D1A065D2">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63926D9E">
      <w:start w:val="1"/>
      <w:numFmt w:val="bullet"/>
      <w:lvlText w:val=""/>
      <w:lvlJc w:val="left"/>
      <w:pPr>
        <w:ind w:left="720" w:hanging="360"/>
      </w:pPr>
      <w:rPr>
        <w:rFonts w:ascii="Symbol" w:hAnsi="Symbol"/>
      </w:rPr>
    </w:lvl>
    <w:lvl w:ilvl="1" w:tplc="D9F4F1CC">
      <w:start w:val="1"/>
      <w:numFmt w:val="bullet"/>
      <w:lvlText w:val="o"/>
      <w:lvlJc w:val="left"/>
      <w:pPr>
        <w:tabs>
          <w:tab w:val="num" w:pos="1440"/>
        </w:tabs>
        <w:ind w:left="1440" w:hanging="360"/>
      </w:pPr>
      <w:rPr>
        <w:rFonts w:ascii="Courier New" w:hAnsi="Courier New"/>
      </w:rPr>
    </w:lvl>
    <w:lvl w:ilvl="2" w:tplc="9DC87C34">
      <w:start w:val="1"/>
      <w:numFmt w:val="bullet"/>
      <w:lvlText w:val=""/>
      <w:lvlJc w:val="left"/>
      <w:pPr>
        <w:tabs>
          <w:tab w:val="num" w:pos="2160"/>
        </w:tabs>
        <w:ind w:left="2160" w:hanging="360"/>
      </w:pPr>
      <w:rPr>
        <w:rFonts w:ascii="Wingdings" w:hAnsi="Wingdings"/>
      </w:rPr>
    </w:lvl>
    <w:lvl w:ilvl="3" w:tplc="376810D0">
      <w:start w:val="1"/>
      <w:numFmt w:val="bullet"/>
      <w:lvlText w:val=""/>
      <w:lvlJc w:val="left"/>
      <w:pPr>
        <w:tabs>
          <w:tab w:val="num" w:pos="2880"/>
        </w:tabs>
        <w:ind w:left="2880" w:hanging="360"/>
      </w:pPr>
      <w:rPr>
        <w:rFonts w:ascii="Symbol" w:hAnsi="Symbol"/>
      </w:rPr>
    </w:lvl>
    <w:lvl w:ilvl="4" w:tplc="766A1ADE">
      <w:start w:val="1"/>
      <w:numFmt w:val="bullet"/>
      <w:lvlText w:val="o"/>
      <w:lvlJc w:val="left"/>
      <w:pPr>
        <w:tabs>
          <w:tab w:val="num" w:pos="3600"/>
        </w:tabs>
        <w:ind w:left="3600" w:hanging="360"/>
      </w:pPr>
      <w:rPr>
        <w:rFonts w:ascii="Courier New" w:hAnsi="Courier New"/>
      </w:rPr>
    </w:lvl>
    <w:lvl w:ilvl="5" w:tplc="F948D420">
      <w:start w:val="1"/>
      <w:numFmt w:val="bullet"/>
      <w:lvlText w:val=""/>
      <w:lvlJc w:val="left"/>
      <w:pPr>
        <w:tabs>
          <w:tab w:val="num" w:pos="4320"/>
        </w:tabs>
        <w:ind w:left="4320" w:hanging="360"/>
      </w:pPr>
      <w:rPr>
        <w:rFonts w:ascii="Wingdings" w:hAnsi="Wingdings"/>
      </w:rPr>
    </w:lvl>
    <w:lvl w:ilvl="6" w:tplc="477EFF74">
      <w:start w:val="1"/>
      <w:numFmt w:val="bullet"/>
      <w:lvlText w:val=""/>
      <w:lvlJc w:val="left"/>
      <w:pPr>
        <w:tabs>
          <w:tab w:val="num" w:pos="5040"/>
        </w:tabs>
        <w:ind w:left="5040" w:hanging="360"/>
      </w:pPr>
      <w:rPr>
        <w:rFonts w:ascii="Symbol" w:hAnsi="Symbol"/>
      </w:rPr>
    </w:lvl>
    <w:lvl w:ilvl="7" w:tplc="8B20E09C">
      <w:start w:val="1"/>
      <w:numFmt w:val="bullet"/>
      <w:lvlText w:val="o"/>
      <w:lvlJc w:val="left"/>
      <w:pPr>
        <w:tabs>
          <w:tab w:val="num" w:pos="5760"/>
        </w:tabs>
        <w:ind w:left="5760" w:hanging="360"/>
      </w:pPr>
      <w:rPr>
        <w:rFonts w:ascii="Courier New" w:hAnsi="Courier New"/>
      </w:rPr>
    </w:lvl>
    <w:lvl w:ilvl="8" w:tplc="627CA276">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DA127736">
      <w:start w:val="1"/>
      <w:numFmt w:val="bullet"/>
      <w:lvlText w:val=""/>
      <w:lvlJc w:val="left"/>
      <w:pPr>
        <w:ind w:left="720" w:hanging="360"/>
      </w:pPr>
      <w:rPr>
        <w:rFonts w:ascii="Symbol" w:hAnsi="Symbol"/>
      </w:rPr>
    </w:lvl>
    <w:lvl w:ilvl="1" w:tplc="CAE43A4C">
      <w:start w:val="1"/>
      <w:numFmt w:val="bullet"/>
      <w:lvlText w:val="o"/>
      <w:lvlJc w:val="left"/>
      <w:pPr>
        <w:tabs>
          <w:tab w:val="num" w:pos="1440"/>
        </w:tabs>
        <w:ind w:left="1440" w:hanging="360"/>
      </w:pPr>
      <w:rPr>
        <w:rFonts w:ascii="Courier New" w:hAnsi="Courier New"/>
      </w:rPr>
    </w:lvl>
    <w:lvl w:ilvl="2" w:tplc="F836C840">
      <w:start w:val="1"/>
      <w:numFmt w:val="bullet"/>
      <w:lvlText w:val=""/>
      <w:lvlJc w:val="left"/>
      <w:pPr>
        <w:tabs>
          <w:tab w:val="num" w:pos="2160"/>
        </w:tabs>
        <w:ind w:left="2160" w:hanging="360"/>
      </w:pPr>
      <w:rPr>
        <w:rFonts w:ascii="Wingdings" w:hAnsi="Wingdings"/>
      </w:rPr>
    </w:lvl>
    <w:lvl w:ilvl="3" w:tplc="E4984316">
      <w:start w:val="1"/>
      <w:numFmt w:val="bullet"/>
      <w:lvlText w:val=""/>
      <w:lvlJc w:val="left"/>
      <w:pPr>
        <w:tabs>
          <w:tab w:val="num" w:pos="2880"/>
        </w:tabs>
        <w:ind w:left="2880" w:hanging="360"/>
      </w:pPr>
      <w:rPr>
        <w:rFonts w:ascii="Symbol" w:hAnsi="Symbol"/>
      </w:rPr>
    </w:lvl>
    <w:lvl w:ilvl="4" w:tplc="2DF6B064">
      <w:start w:val="1"/>
      <w:numFmt w:val="bullet"/>
      <w:lvlText w:val="o"/>
      <w:lvlJc w:val="left"/>
      <w:pPr>
        <w:tabs>
          <w:tab w:val="num" w:pos="3600"/>
        </w:tabs>
        <w:ind w:left="3600" w:hanging="360"/>
      </w:pPr>
      <w:rPr>
        <w:rFonts w:ascii="Courier New" w:hAnsi="Courier New"/>
      </w:rPr>
    </w:lvl>
    <w:lvl w:ilvl="5" w:tplc="9D00730E">
      <w:start w:val="1"/>
      <w:numFmt w:val="bullet"/>
      <w:lvlText w:val=""/>
      <w:lvlJc w:val="left"/>
      <w:pPr>
        <w:tabs>
          <w:tab w:val="num" w:pos="4320"/>
        </w:tabs>
        <w:ind w:left="4320" w:hanging="360"/>
      </w:pPr>
      <w:rPr>
        <w:rFonts w:ascii="Wingdings" w:hAnsi="Wingdings"/>
      </w:rPr>
    </w:lvl>
    <w:lvl w:ilvl="6" w:tplc="670251A0">
      <w:start w:val="1"/>
      <w:numFmt w:val="bullet"/>
      <w:lvlText w:val=""/>
      <w:lvlJc w:val="left"/>
      <w:pPr>
        <w:tabs>
          <w:tab w:val="num" w:pos="5040"/>
        </w:tabs>
        <w:ind w:left="5040" w:hanging="360"/>
      </w:pPr>
      <w:rPr>
        <w:rFonts w:ascii="Symbol" w:hAnsi="Symbol"/>
      </w:rPr>
    </w:lvl>
    <w:lvl w:ilvl="7" w:tplc="BF769CA0">
      <w:start w:val="1"/>
      <w:numFmt w:val="bullet"/>
      <w:lvlText w:val="o"/>
      <w:lvlJc w:val="left"/>
      <w:pPr>
        <w:tabs>
          <w:tab w:val="num" w:pos="5760"/>
        </w:tabs>
        <w:ind w:left="5760" w:hanging="360"/>
      </w:pPr>
      <w:rPr>
        <w:rFonts w:ascii="Courier New" w:hAnsi="Courier New"/>
      </w:rPr>
    </w:lvl>
    <w:lvl w:ilvl="8" w:tplc="0DDC0C50">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36187F9C">
      <w:start w:val="1"/>
      <w:numFmt w:val="bullet"/>
      <w:lvlText w:val=""/>
      <w:lvlJc w:val="left"/>
      <w:pPr>
        <w:ind w:left="720" w:hanging="360"/>
      </w:pPr>
      <w:rPr>
        <w:rFonts w:ascii="Symbol" w:hAnsi="Symbol"/>
      </w:rPr>
    </w:lvl>
    <w:lvl w:ilvl="1" w:tplc="0EA2A128">
      <w:start w:val="1"/>
      <w:numFmt w:val="bullet"/>
      <w:lvlText w:val="o"/>
      <w:lvlJc w:val="left"/>
      <w:pPr>
        <w:tabs>
          <w:tab w:val="num" w:pos="1440"/>
        </w:tabs>
        <w:ind w:left="1440" w:hanging="360"/>
      </w:pPr>
      <w:rPr>
        <w:rFonts w:ascii="Courier New" w:hAnsi="Courier New"/>
      </w:rPr>
    </w:lvl>
    <w:lvl w:ilvl="2" w:tplc="E40A1926">
      <w:start w:val="1"/>
      <w:numFmt w:val="bullet"/>
      <w:lvlText w:val=""/>
      <w:lvlJc w:val="left"/>
      <w:pPr>
        <w:tabs>
          <w:tab w:val="num" w:pos="2160"/>
        </w:tabs>
        <w:ind w:left="2160" w:hanging="360"/>
      </w:pPr>
      <w:rPr>
        <w:rFonts w:ascii="Wingdings" w:hAnsi="Wingdings"/>
      </w:rPr>
    </w:lvl>
    <w:lvl w:ilvl="3" w:tplc="07A469D2">
      <w:start w:val="1"/>
      <w:numFmt w:val="bullet"/>
      <w:lvlText w:val=""/>
      <w:lvlJc w:val="left"/>
      <w:pPr>
        <w:tabs>
          <w:tab w:val="num" w:pos="2880"/>
        </w:tabs>
        <w:ind w:left="2880" w:hanging="360"/>
      </w:pPr>
      <w:rPr>
        <w:rFonts w:ascii="Symbol" w:hAnsi="Symbol"/>
      </w:rPr>
    </w:lvl>
    <w:lvl w:ilvl="4" w:tplc="294A4618">
      <w:start w:val="1"/>
      <w:numFmt w:val="bullet"/>
      <w:lvlText w:val="o"/>
      <w:lvlJc w:val="left"/>
      <w:pPr>
        <w:tabs>
          <w:tab w:val="num" w:pos="3600"/>
        </w:tabs>
        <w:ind w:left="3600" w:hanging="360"/>
      </w:pPr>
      <w:rPr>
        <w:rFonts w:ascii="Courier New" w:hAnsi="Courier New"/>
      </w:rPr>
    </w:lvl>
    <w:lvl w:ilvl="5" w:tplc="909644FC">
      <w:start w:val="1"/>
      <w:numFmt w:val="bullet"/>
      <w:lvlText w:val=""/>
      <w:lvlJc w:val="left"/>
      <w:pPr>
        <w:tabs>
          <w:tab w:val="num" w:pos="4320"/>
        </w:tabs>
        <w:ind w:left="4320" w:hanging="360"/>
      </w:pPr>
      <w:rPr>
        <w:rFonts w:ascii="Wingdings" w:hAnsi="Wingdings"/>
      </w:rPr>
    </w:lvl>
    <w:lvl w:ilvl="6" w:tplc="F6B88562">
      <w:start w:val="1"/>
      <w:numFmt w:val="bullet"/>
      <w:lvlText w:val=""/>
      <w:lvlJc w:val="left"/>
      <w:pPr>
        <w:tabs>
          <w:tab w:val="num" w:pos="5040"/>
        </w:tabs>
        <w:ind w:left="5040" w:hanging="360"/>
      </w:pPr>
      <w:rPr>
        <w:rFonts w:ascii="Symbol" w:hAnsi="Symbol"/>
      </w:rPr>
    </w:lvl>
    <w:lvl w:ilvl="7" w:tplc="83BC669A">
      <w:start w:val="1"/>
      <w:numFmt w:val="bullet"/>
      <w:lvlText w:val="o"/>
      <w:lvlJc w:val="left"/>
      <w:pPr>
        <w:tabs>
          <w:tab w:val="num" w:pos="5760"/>
        </w:tabs>
        <w:ind w:left="5760" w:hanging="360"/>
      </w:pPr>
      <w:rPr>
        <w:rFonts w:ascii="Courier New" w:hAnsi="Courier New"/>
      </w:rPr>
    </w:lvl>
    <w:lvl w:ilvl="8" w:tplc="BF06EF30">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E102ACDE">
      <w:start w:val="1"/>
      <w:numFmt w:val="bullet"/>
      <w:lvlText w:val=""/>
      <w:lvlJc w:val="left"/>
      <w:pPr>
        <w:ind w:left="720" w:hanging="360"/>
      </w:pPr>
      <w:rPr>
        <w:rFonts w:ascii="Symbol" w:hAnsi="Symbol"/>
      </w:rPr>
    </w:lvl>
    <w:lvl w:ilvl="1" w:tplc="64DEEEEA">
      <w:start w:val="1"/>
      <w:numFmt w:val="bullet"/>
      <w:lvlText w:val="o"/>
      <w:lvlJc w:val="left"/>
      <w:pPr>
        <w:tabs>
          <w:tab w:val="num" w:pos="1440"/>
        </w:tabs>
        <w:ind w:left="1440" w:hanging="360"/>
      </w:pPr>
      <w:rPr>
        <w:rFonts w:ascii="Courier New" w:hAnsi="Courier New"/>
      </w:rPr>
    </w:lvl>
    <w:lvl w:ilvl="2" w:tplc="2F0E7582">
      <w:start w:val="1"/>
      <w:numFmt w:val="bullet"/>
      <w:lvlText w:val=""/>
      <w:lvlJc w:val="left"/>
      <w:pPr>
        <w:tabs>
          <w:tab w:val="num" w:pos="2160"/>
        </w:tabs>
        <w:ind w:left="2160" w:hanging="360"/>
      </w:pPr>
      <w:rPr>
        <w:rFonts w:ascii="Wingdings" w:hAnsi="Wingdings"/>
      </w:rPr>
    </w:lvl>
    <w:lvl w:ilvl="3" w:tplc="6EB0BB7E">
      <w:start w:val="1"/>
      <w:numFmt w:val="bullet"/>
      <w:lvlText w:val=""/>
      <w:lvlJc w:val="left"/>
      <w:pPr>
        <w:tabs>
          <w:tab w:val="num" w:pos="2880"/>
        </w:tabs>
        <w:ind w:left="2880" w:hanging="360"/>
      </w:pPr>
      <w:rPr>
        <w:rFonts w:ascii="Symbol" w:hAnsi="Symbol"/>
      </w:rPr>
    </w:lvl>
    <w:lvl w:ilvl="4" w:tplc="4A6C8C34">
      <w:start w:val="1"/>
      <w:numFmt w:val="bullet"/>
      <w:lvlText w:val="o"/>
      <w:lvlJc w:val="left"/>
      <w:pPr>
        <w:tabs>
          <w:tab w:val="num" w:pos="3600"/>
        </w:tabs>
        <w:ind w:left="3600" w:hanging="360"/>
      </w:pPr>
      <w:rPr>
        <w:rFonts w:ascii="Courier New" w:hAnsi="Courier New"/>
      </w:rPr>
    </w:lvl>
    <w:lvl w:ilvl="5" w:tplc="3B9672EA">
      <w:start w:val="1"/>
      <w:numFmt w:val="bullet"/>
      <w:lvlText w:val=""/>
      <w:lvlJc w:val="left"/>
      <w:pPr>
        <w:tabs>
          <w:tab w:val="num" w:pos="4320"/>
        </w:tabs>
        <w:ind w:left="4320" w:hanging="360"/>
      </w:pPr>
      <w:rPr>
        <w:rFonts w:ascii="Wingdings" w:hAnsi="Wingdings"/>
      </w:rPr>
    </w:lvl>
    <w:lvl w:ilvl="6" w:tplc="11F08F92">
      <w:start w:val="1"/>
      <w:numFmt w:val="bullet"/>
      <w:lvlText w:val=""/>
      <w:lvlJc w:val="left"/>
      <w:pPr>
        <w:tabs>
          <w:tab w:val="num" w:pos="5040"/>
        </w:tabs>
        <w:ind w:left="5040" w:hanging="360"/>
      </w:pPr>
      <w:rPr>
        <w:rFonts w:ascii="Symbol" w:hAnsi="Symbol"/>
      </w:rPr>
    </w:lvl>
    <w:lvl w:ilvl="7" w:tplc="5AF03FBC">
      <w:start w:val="1"/>
      <w:numFmt w:val="bullet"/>
      <w:lvlText w:val="o"/>
      <w:lvlJc w:val="left"/>
      <w:pPr>
        <w:tabs>
          <w:tab w:val="num" w:pos="5760"/>
        </w:tabs>
        <w:ind w:left="5760" w:hanging="360"/>
      </w:pPr>
      <w:rPr>
        <w:rFonts w:ascii="Courier New" w:hAnsi="Courier New"/>
      </w:rPr>
    </w:lvl>
    <w:lvl w:ilvl="8" w:tplc="717C0E88">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F730B452">
      <w:start w:val="1"/>
      <w:numFmt w:val="bullet"/>
      <w:lvlText w:val=""/>
      <w:lvlJc w:val="left"/>
      <w:pPr>
        <w:ind w:left="720" w:hanging="360"/>
      </w:pPr>
      <w:rPr>
        <w:rFonts w:ascii="Symbol" w:hAnsi="Symbol"/>
      </w:rPr>
    </w:lvl>
    <w:lvl w:ilvl="1" w:tplc="30CEB97C">
      <w:start w:val="1"/>
      <w:numFmt w:val="bullet"/>
      <w:lvlText w:val="o"/>
      <w:lvlJc w:val="left"/>
      <w:pPr>
        <w:tabs>
          <w:tab w:val="num" w:pos="1440"/>
        </w:tabs>
        <w:ind w:left="1440" w:hanging="360"/>
      </w:pPr>
      <w:rPr>
        <w:rFonts w:ascii="Courier New" w:hAnsi="Courier New"/>
      </w:rPr>
    </w:lvl>
    <w:lvl w:ilvl="2" w:tplc="4D644E64">
      <w:start w:val="1"/>
      <w:numFmt w:val="bullet"/>
      <w:lvlText w:val=""/>
      <w:lvlJc w:val="left"/>
      <w:pPr>
        <w:tabs>
          <w:tab w:val="num" w:pos="2160"/>
        </w:tabs>
        <w:ind w:left="2160" w:hanging="360"/>
      </w:pPr>
      <w:rPr>
        <w:rFonts w:ascii="Wingdings" w:hAnsi="Wingdings"/>
      </w:rPr>
    </w:lvl>
    <w:lvl w:ilvl="3" w:tplc="BB1CA56C">
      <w:start w:val="1"/>
      <w:numFmt w:val="bullet"/>
      <w:lvlText w:val=""/>
      <w:lvlJc w:val="left"/>
      <w:pPr>
        <w:tabs>
          <w:tab w:val="num" w:pos="2880"/>
        </w:tabs>
        <w:ind w:left="2880" w:hanging="360"/>
      </w:pPr>
      <w:rPr>
        <w:rFonts w:ascii="Symbol" w:hAnsi="Symbol"/>
      </w:rPr>
    </w:lvl>
    <w:lvl w:ilvl="4" w:tplc="957C4724">
      <w:start w:val="1"/>
      <w:numFmt w:val="bullet"/>
      <w:lvlText w:val="o"/>
      <w:lvlJc w:val="left"/>
      <w:pPr>
        <w:tabs>
          <w:tab w:val="num" w:pos="3600"/>
        </w:tabs>
        <w:ind w:left="3600" w:hanging="360"/>
      </w:pPr>
      <w:rPr>
        <w:rFonts w:ascii="Courier New" w:hAnsi="Courier New"/>
      </w:rPr>
    </w:lvl>
    <w:lvl w:ilvl="5" w:tplc="93E2B7FA">
      <w:start w:val="1"/>
      <w:numFmt w:val="bullet"/>
      <w:lvlText w:val=""/>
      <w:lvlJc w:val="left"/>
      <w:pPr>
        <w:tabs>
          <w:tab w:val="num" w:pos="4320"/>
        </w:tabs>
        <w:ind w:left="4320" w:hanging="360"/>
      </w:pPr>
      <w:rPr>
        <w:rFonts w:ascii="Wingdings" w:hAnsi="Wingdings"/>
      </w:rPr>
    </w:lvl>
    <w:lvl w:ilvl="6" w:tplc="81EA597E">
      <w:start w:val="1"/>
      <w:numFmt w:val="bullet"/>
      <w:lvlText w:val=""/>
      <w:lvlJc w:val="left"/>
      <w:pPr>
        <w:tabs>
          <w:tab w:val="num" w:pos="5040"/>
        </w:tabs>
        <w:ind w:left="5040" w:hanging="360"/>
      </w:pPr>
      <w:rPr>
        <w:rFonts w:ascii="Symbol" w:hAnsi="Symbol"/>
      </w:rPr>
    </w:lvl>
    <w:lvl w:ilvl="7" w:tplc="8D3CE290">
      <w:start w:val="1"/>
      <w:numFmt w:val="bullet"/>
      <w:lvlText w:val="o"/>
      <w:lvlJc w:val="left"/>
      <w:pPr>
        <w:tabs>
          <w:tab w:val="num" w:pos="5760"/>
        </w:tabs>
        <w:ind w:left="5760" w:hanging="360"/>
      </w:pPr>
      <w:rPr>
        <w:rFonts w:ascii="Courier New" w:hAnsi="Courier New"/>
      </w:rPr>
    </w:lvl>
    <w:lvl w:ilvl="8" w:tplc="4F4CA278">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8F30C360">
      <w:start w:val="1"/>
      <w:numFmt w:val="bullet"/>
      <w:lvlText w:val=""/>
      <w:lvlJc w:val="left"/>
      <w:pPr>
        <w:ind w:left="720" w:hanging="360"/>
      </w:pPr>
      <w:rPr>
        <w:rFonts w:ascii="Symbol" w:hAnsi="Symbol"/>
      </w:rPr>
    </w:lvl>
    <w:lvl w:ilvl="1" w:tplc="C13A830C">
      <w:start w:val="1"/>
      <w:numFmt w:val="bullet"/>
      <w:lvlText w:val="o"/>
      <w:lvlJc w:val="left"/>
      <w:pPr>
        <w:tabs>
          <w:tab w:val="num" w:pos="1440"/>
        </w:tabs>
        <w:ind w:left="1440" w:hanging="360"/>
      </w:pPr>
      <w:rPr>
        <w:rFonts w:ascii="Courier New" w:hAnsi="Courier New"/>
      </w:rPr>
    </w:lvl>
    <w:lvl w:ilvl="2" w:tplc="E8A817DE">
      <w:start w:val="1"/>
      <w:numFmt w:val="bullet"/>
      <w:lvlText w:val=""/>
      <w:lvlJc w:val="left"/>
      <w:pPr>
        <w:tabs>
          <w:tab w:val="num" w:pos="2160"/>
        </w:tabs>
        <w:ind w:left="2160" w:hanging="360"/>
      </w:pPr>
      <w:rPr>
        <w:rFonts w:ascii="Wingdings" w:hAnsi="Wingdings"/>
      </w:rPr>
    </w:lvl>
    <w:lvl w:ilvl="3" w:tplc="DF8226B2">
      <w:start w:val="1"/>
      <w:numFmt w:val="bullet"/>
      <w:lvlText w:val=""/>
      <w:lvlJc w:val="left"/>
      <w:pPr>
        <w:tabs>
          <w:tab w:val="num" w:pos="2880"/>
        </w:tabs>
        <w:ind w:left="2880" w:hanging="360"/>
      </w:pPr>
      <w:rPr>
        <w:rFonts w:ascii="Symbol" w:hAnsi="Symbol"/>
      </w:rPr>
    </w:lvl>
    <w:lvl w:ilvl="4" w:tplc="C5A00818">
      <w:start w:val="1"/>
      <w:numFmt w:val="bullet"/>
      <w:lvlText w:val="o"/>
      <w:lvlJc w:val="left"/>
      <w:pPr>
        <w:tabs>
          <w:tab w:val="num" w:pos="3600"/>
        </w:tabs>
        <w:ind w:left="3600" w:hanging="360"/>
      </w:pPr>
      <w:rPr>
        <w:rFonts w:ascii="Courier New" w:hAnsi="Courier New"/>
      </w:rPr>
    </w:lvl>
    <w:lvl w:ilvl="5" w:tplc="BF58190C">
      <w:start w:val="1"/>
      <w:numFmt w:val="bullet"/>
      <w:lvlText w:val=""/>
      <w:lvlJc w:val="left"/>
      <w:pPr>
        <w:tabs>
          <w:tab w:val="num" w:pos="4320"/>
        </w:tabs>
        <w:ind w:left="4320" w:hanging="360"/>
      </w:pPr>
      <w:rPr>
        <w:rFonts w:ascii="Wingdings" w:hAnsi="Wingdings"/>
      </w:rPr>
    </w:lvl>
    <w:lvl w:ilvl="6" w:tplc="6464BF70">
      <w:start w:val="1"/>
      <w:numFmt w:val="bullet"/>
      <w:lvlText w:val=""/>
      <w:lvlJc w:val="left"/>
      <w:pPr>
        <w:tabs>
          <w:tab w:val="num" w:pos="5040"/>
        </w:tabs>
        <w:ind w:left="5040" w:hanging="360"/>
      </w:pPr>
      <w:rPr>
        <w:rFonts w:ascii="Symbol" w:hAnsi="Symbol"/>
      </w:rPr>
    </w:lvl>
    <w:lvl w:ilvl="7" w:tplc="D15E90B4">
      <w:start w:val="1"/>
      <w:numFmt w:val="bullet"/>
      <w:lvlText w:val="o"/>
      <w:lvlJc w:val="left"/>
      <w:pPr>
        <w:tabs>
          <w:tab w:val="num" w:pos="5760"/>
        </w:tabs>
        <w:ind w:left="5760" w:hanging="360"/>
      </w:pPr>
      <w:rPr>
        <w:rFonts w:ascii="Courier New" w:hAnsi="Courier New"/>
      </w:rPr>
    </w:lvl>
    <w:lvl w:ilvl="8" w:tplc="B7860D92">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D7268E64">
      <w:start w:val="1"/>
      <w:numFmt w:val="bullet"/>
      <w:lvlText w:val=""/>
      <w:lvlJc w:val="left"/>
      <w:pPr>
        <w:ind w:left="720" w:hanging="360"/>
      </w:pPr>
      <w:rPr>
        <w:rFonts w:ascii="Symbol" w:hAnsi="Symbol"/>
      </w:rPr>
    </w:lvl>
    <w:lvl w:ilvl="1" w:tplc="218AEFAA">
      <w:start w:val="1"/>
      <w:numFmt w:val="bullet"/>
      <w:lvlText w:val="o"/>
      <w:lvlJc w:val="left"/>
      <w:pPr>
        <w:tabs>
          <w:tab w:val="num" w:pos="1440"/>
        </w:tabs>
        <w:ind w:left="1440" w:hanging="360"/>
      </w:pPr>
      <w:rPr>
        <w:rFonts w:ascii="Courier New" w:hAnsi="Courier New"/>
      </w:rPr>
    </w:lvl>
    <w:lvl w:ilvl="2" w:tplc="FC7E1DB8">
      <w:start w:val="1"/>
      <w:numFmt w:val="bullet"/>
      <w:lvlText w:val=""/>
      <w:lvlJc w:val="left"/>
      <w:pPr>
        <w:tabs>
          <w:tab w:val="num" w:pos="2160"/>
        </w:tabs>
        <w:ind w:left="2160" w:hanging="360"/>
      </w:pPr>
      <w:rPr>
        <w:rFonts w:ascii="Wingdings" w:hAnsi="Wingdings"/>
      </w:rPr>
    </w:lvl>
    <w:lvl w:ilvl="3" w:tplc="800E2B78">
      <w:start w:val="1"/>
      <w:numFmt w:val="bullet"/>
      <w:lvlText w:val=""/>
      <w:lvlJc w:val="left"/>
      <w:pPr>
        <w:tabs>
          <w:tab w:val="num" w:pos="2880"/>
        </w:tabs>
        <w:ind w:left="2880" w:hanging="360"/>
      </w:pPr>
      <w:rPr>
        <w:rFonts w:ascii="Symbol" w:hAnsi="Symbol"/>
      </w:rPr>
    </w:lvl>
    <w:lvl w:ilvl="4" w:tplc="F42CF708">
      <w:start w:val="1"/>
      <w:numFmt w:val="bullet"/>
      <w:lvlText w:val="o"/>
      <w:lvlJc w:val="left"/>
      <w:pPr>
        <w:tabs>
          <w:tab w:val="num" w:pos="3600"/>
        </w:tabs>
        <w:ind w:left="3600" w:hanging="360"/>
      </w:pPr>
      <w:rPr>
        <w:rFonts w:ascii="Courier New" w:hAnsi="Courier New"/>
      </w:rPr>
    </w:lvl>
    <w:lvl w:ilvl="5" w:tplc="8DAC89E8">
      <w:start w:val="1"/>
      <w:numFmt w:val="bullet"/>
      <w:lvlText w:val=""/>
      <w:lvlJc w:val="left"/>
      <w:pPr>
        <w:tabs>
          <w:tab w:val="num" w:pos="4320"/>
        </w:tabs>
        <w:ind w:left="4320" w:hanging="360"/>
      </w:pPr>
      <w:rPr>
        <w:rFonts w:ascii="Wingdings" w:hAnsi="Wingdings"/>
      </w:rPr>
    </w:lvl>
    <w:lvl w:ilvl="6" w:tplc="EFAE848E">
      <w:start w:val="1"/>
      <w:numFmt w:val="bullet"/>
      <w:lvlText w:val=""/>
      <w:lvlJc w:val="left"/>
      <w:pPr>
        <w:tabs>
          <w:tab w:val="num" w:pos="5040"/>
        </w:tabs>
        <w:ind w:left="5040" w:hanging="360"/>
      </w:pPr>
      <w:rPr>
        <w:rFonts w:ascii="Symbol" w:hAnsi="Symbol"/>
      </w:rPr>
    </w:lvl>
    <w:lvl w:ilvl="7" w:tplc="D4A0B540">
      <w:start w:val="1"/>
      <w:numFmt w:val="bullet"/>
      <w:lvlText w:val="o"/>
      <w:lvlJc w:val="left"/>
      <w:pPr>
        <w:tabs>
          <w:tab w:val="num" w:pos="5760"/>
        </w:tabs>
        <w:ind w:left="5760" w:hanging="360"/>
      </w:pPr>
      <w:rPr>
        <w:rFonts w:ascii="Courier New" w:hAnsi="Courier New"/>
      </w:rPr>
    </w:lvl>
    <w:lvl w:ilvl="8" w:tplc="FE049526">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214CD8DA">
      <w:start w:val="1"/>
      <w:numFmt w:val="bullet"/>
      <w:lvlText w:val=""/>
      <w:lvlJc w:val="left"/>
      <w:pPr>
        <w:ind w:left="720" w:hanging="360"/>
      </w:pPr>
      <w:rPr>
        <w:rFonts w:ascii="Symbol" w:hAnsi="Symbol"/>
      </w:rPr>
    </w:lvl>
    <w:lvl w:ilvl="1" w:tplc="CA781D10">
      <w:start w:val="1"/>
      <w:numFmt w:val="bullet"/>
      <w:lvlText w:val="o"/>
      <w:lvlJc w:val="left"/>
      <w:pPr>
        <w:tabs>
          <w:tab w:val="num" w:pos="1440"/>
        </w:tabs>
        <w:ind w:left="1440" w:hanging="360"/>
      </w:pPr>
      <w:rPr>
        <w:rFonts w:ascii="Courier New" w:hAnsi="Courier New"/>
      </w:rPr>
    </w:lvl>
    <w:lvl w:ilvl="2" w:tplc="421444EE">
      <w:start w:val="1"/>
      <w:numFmt w:val="bullet"/>
      <w:lvlText w:val=""/>
      <w:lvlJc w:val="left"/>
      <w:pPr>
        <w:tabs>
          <w:tab w:val="num" w:pos="2160"/>
        </w:tabs>
        <w:ind w:left="2160" w:hanging="360"/>
      </w:pPr>
      <w:rPr>
        <w:rFonts w:ascii="Wingdings" w:hAnsi="Wingdings"/>
      </w:rPr>
    </w:lvl>
    <w:lvl w:ilvl="3" w:tplc="E9E214FC">
      <w:start w:val="1"/>
      <w:numFmt w:val="bullet"/>
      <w:lvlText w:val=""/>
      <w:lvlJc w:val="left"/>
      <w:pPr>
        <w:tabs>
          <w:tab w:val="num" w:pos="2880"/>
        </w:tabs>
        <w:ind w:left="2880" w:hanging="360"/>
      </w:pPr>
      <w:rPr>
        <w:rFonts w:ascii="Symbol" w:hAnsi="Symbol"/>
      </w:rPr>
    </w:lvl>
    <w:lvl w:ilvl="4" w:tplc="7D302BE4">
      <w:start w:val="1"/>
      <w:numFmt w:val="bullet"/>
      <w:lvlText w:val="o"/>
      <w:lvlJc w:val="left"/>
      <w:pPr>
        <w:tabs>
          <w:tab w:val="num" w:pos="3600"/>
        </w:tabs>
        <w:ind w:left="3600" w:hanging="360"/>
      </w:pPr>
      <w:rPr>
        <w:rFonts w:ascii="Courier New" w:hAnsi="Courier New"/>
      </w:rPr>
    </w:lvl>
    <w:lvl w:ilvl="5" w:tplc="2932D284">
      <w:start w:val="1"/>
      <w:numFmt w:val="bullet"/>
      <w:lvlText w:val=""/>
      <w:lvlJc w:val="left"/>
      <w:pPr>
        <w:tabs>
          <w:tab w:val="num" w:pos="4320"/>
        </w:tabs>
        <w:ind w:left="4320" w:hanging="360"/>
      </w:pPr>
      <w:rPr>
        <w:rFonts w:ascii="Wingdings" w:hAnsi="Wingdings"/>
      </w:rPr>
    </w:lvl>
    <w:lvl w:ilvl="6" w:tplc="8A9E4A4C">
      <w:start w:val="1"/>
      <w:numFmt w:val="bullet"/>
      <w:lvlText w:val=""/>
      <w:lvlJc w:val="left"/>
      <w:pPr>
        <w:tabs>
          <w:tab w:val="num" w:pos="5040"/>
        </w:tabs>
        <w:ind w:left="5040" w:hanging="360"/>
      </w:pPr>
      <w:rPr>
        <w:rFonts w:ascii="Symbol" w:hAnsi="Symbol"/>
      </w:rPr>
    </w:lvl>
    <w:lvl w:ilvl="7" w:tplc="A8985ABC">
      <w:start w:val="1"/>
      <w:numFmt w:val="bullet"/>
      <w:lvlText w:val="o"/>
      <w:lvlJc w:val="left"/>
      <w:pPr>
        <w:tabs>
          <w:tab w:val="num" w:pos="5760"/>
        </w:tabs>
        <w:ind w:left="5760" w:hanging="360"/>
      </w:pPr>
      <w:rPr>
        <w:rFonts w:ascii="Courier New" w:hAnsi="Courier New"/>
      </w:rPr>
    </w:lvl>
    <w:lvl w:ilvl="8" w:tplc="424CC574">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multilevel"/>
    <w:tmpl w:val="0000000D"/>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57842390">
    <w:abstractNumId w:val="0"/>
  </w:num>
  <w:num w:numId="2" w16cid:durableId="756482138">
    <w:abstractNumId w:val="1"/>
  </w:num>
  <w:num w:numId="3" w16cid:durableId="440999979">
    <w:abstractNumId w:val="2"/>
  </w:num>
  <w:num w:numId="4" w16cid:durableId="1960061060">
    <w:abstractNumId w:val="3"/>
  </w:num>
  <w:num w:numId="5" w16cid:durableId="541207370">
    <w:abstractNumId w:val="4"/>
  </w:num>
  <w:num w:numId="6" w16cid:durableId="681393730">
    <w:abstractNumId w:val="5"/>
  </w:num>
  <w:num w:numId="7" w16cid:durableId="1718895227">
    <w:abstractNumId w:val="6"/>
  </w:num>
  <w:num w:numId="8" w16cid:durableId="44646953">
    <w:abstractNumId w:val="7"/>
  </w:num>
  <w:num w:numId="9" w16cid:durableId="945039387">
    <w:abstractNumId w:val="8"/>
  </w:num>
  <w:num w:numId="10" w16cid:durableId="1574199385">
    <w:abstractNumId w:val="9"/>
  </w:num>
  <w:num w:numId="11" w16cid:durableId="581598647">
    <w:abstractNumId w:val="10"/>
  </w:num>
  <w:num w:numId="12" w16cid:durableId="779419679">
    <w:abstractNumId w:val="11"/>
  </w:num>
  <w:num w:numId="13" w16cid:durableId="18908713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D02"/>
    <w:rsid w:val="00424EC4"/>
    <w:rsid w:val="00855D02"/>
    <w:rsid w:val="00930D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965B"/>
  <w15:docId w15:val="{DFE5798B-72B1-4F9A-9207-E9E519581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1561</Words>
  <Characters>8904</Characters>
  <Application>Microsoft Office Word</Application>
  <DocSecurity>0</DocSecurity>
  <Lines>74</Lines>
  <Paragraphs>20</Paragraphs>
  <ScaleCrop>false</ScaleCrop>
  <Company/>
  <LinksUpToDate>false</LinksUpToDate>
  <CharactersWithSpaces>10445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dc:title>
  <dc:creator>Krishna</dc:creator>
  <cp:lastModifiedBy>hemalakshmi bokka</cp:lastModifiedBy>
  <cp:revision>2</cp:revision>
  <dcterms:created xsi:type="dcterms:W3CDTF">2026-01-27T04:32:00Z</dcterms:created>
  <dcterms:modified xsi:type="dcterms:W3CDTF">2026-01-27T04:32:00Z</dcterms:modified>
</cp:coreProperties>
</file>