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62b25ef" w14:textId="f62b25ef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36.21(23.84-48.58)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