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cf7302b" w14:textId="dcf7302b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characteristics of all participants with and without SDB, 6-8 weeks post operation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All participants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n=79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&gt;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n=14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PSQ &lt; 0.33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n=65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57.14(31.22-83.07)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75.38(64.91-85.86)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27.85(17.96-37.73)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42.86(16.93-68.78)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24.62(14.14-35.09)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59.49(48.67-70.32)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56.92(44.88-68.96)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40.51(29.68-51.33)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43.08(31.04-55.12)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32.31(20.94-43.68)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62.03(51.32-72.73)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61.54(49.71-73.37)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53.16(42.16-64.17)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50.77(38.62-62.92)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46.84(35.83-57.84)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49.23(37.08-61.38)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10.77(3.23-18.31)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89.87(83.22-96.53)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89.23(81.69-96.77)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21.54(11.54-31.53)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82.28(73.86-90.7)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78.46(68.47-88.46)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6.15(0.31-12)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79.75(70.88-88.61)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85.71(67.38-104.04)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78.46(68.47-88.46)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14.29(-4.04-32.62)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9.23(2.19-16.27)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5.06(0.23-9.9)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6.15(0.31-12)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55.7(44.74-66.65)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56.92(44.88-68.96)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44.3(33.35-55.26)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43.08(31.04-55.12)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24.62(14.14-35.09)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32.91(22.55-43.27)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50(23.81-76.19)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29.23(18.17-40.29)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30.38(20.24-40.52)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32.31(20.94-43.68)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43.04(32.12-53.96)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57.14(31.22-83.07)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40(28.09-51.91)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27.69(16.81-38.57)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1.27(-1.2-3.73)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1.54(-1.45-4.53)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74.68(65.1-84.27)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78.57(57.08-100.07)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10.13(3.47-16.78)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7.69(1.21-14.17)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11.39(4.39-18.4)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13.85(5.45-22.24)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3.8(-0.42-8.01)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4.62(-0.49-9.72)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96.2(91.99-100.42)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95.38(90.28-100.49)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7.59(1.75-13.44)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7.69(1.21-14.17)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91.14(84.87-97.41)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90.77(83.73-97.81)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21.52(12.46-30.58)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20(10.28-29.72)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75.95(66.52-85.37)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76.92(66.68-87.17)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25.32(15.73-34.9)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21.43(-0.07-42.92)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26.15(15.47-36.84)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78.57(57.08-100.07)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70.77(59.71-81.83)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24.05(14.63-33.48)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35.71(10.61-60.81)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21.54(11.54-31.53)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72.15(62.27-82.04)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64.29(39.19-89.39)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18.99(10.34-27.64)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28.57(4.91-52.24)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16.92(7.81-26.04)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81.01(72.36-89.66)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71.43(47.76-95.09)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83.08(73.96-92.19)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22.78(13.54-32.03)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7.14(-6.35-20.63)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26.15(15.47-36.84)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77.22(67.97-86.46)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92.86(79.37-106.35)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73.85(63.16-84.53)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93.67(88.3-99.04)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85.71(67.38-104.04)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95.38(90.28-100.49)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6.33(0.96-11.7)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14.29(-4.04-32.62)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4.62(-0.49-9.72)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