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01FE43C6" w:rsidR="002A7C14" w:rsidRPr="00E568AC" w:rsidRDefault="0082418F">
      <w:pPr>
        <w:rPr>
          <w:b/>
          <w:sz w:val="44"/>
        </w:rPr>
      </w:pPr>
      <w:r>
        <w:rPr>
          <w:b/>
          <w:sz w:val="44"/>
        </w:rPr>
        <w:t>Hallo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49D47F1B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82418F">
        <w:t>19-10-2017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0FDB57B5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82418F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FD2981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FD2981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593F01E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FD2981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4951BF15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3BD22914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7E64851A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1FEB957C" w:rsidR="007A6DDD" w:rsidRDefault="00FD298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46151E16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5781A22F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39319A7C" w:rsidR="007A6DDD" w:rsidRDefault="00FD298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063952C4" w:rsidR="007A6DDD" w:rsidRDefault="00FD298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FC69D07" w:rsidR="007A6DDD" w:rsidRDefault="00FD298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7D00BAE8" w:rsidR="007A6DDD" w:rsidRDefault="00FD298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33E2D990" w:rsidR="007A6DDD" w:rsidRDefault="00FD298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312BA17D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1311725A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F1D5573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0C01A832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70638B3F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350CD366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2E407CDF" w:rsidR="007A6DDD" w:rsidRDefault="00FD2981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21915CA6" w:rsidR="0082418F" w:rsidRDefault="0082418F">
      <w:pPr>
        <w:rPr>
          <w:color w:val="000000"/>
        </w:rPr>
      </w:pPr>
      <w:r>
        <w:rPr>
          <w:b/>
          <w:color w:val="FF0000"/>
          <w:sz w:val="40"/>
        </w:rPr>
        <w:t>Inleiding</w:t>
      </w:r>
      <w:r>
        <w:rPr>
          <w:b/>
          <w:color w:val="FF0000"/>
          <w:sz w:val="40"/>
        </w:rPr>
        <w:br/>
      </w:r>
      <w:r>
        <w:rPr>
          <w:color w:val="000000"/>
        </w:rPr>
        <w:t>ik ben kris ik ik maak dit offertool programma ik ben er nu 3 weken mee bezig en ben bijna klaar hiermee</w:t>
      </w:r>
    </w:p>
    <w:p w14:paraId="609C10B6" w14:textId="77777777" w:rsidR="0082418F" w:rsidRDefault="0082418F">
      <w:pPr>
        <w:rPr>
          <w:color w:val="000000"/>
        </w:rPr>
      </w:pPr>
      <w:r>
        <w:rPr>
          <w:color w:val="000000"/>
        </w:rPr>
        <w:br w:type="page"/>
      </w:r>
    </w:p>
    <w:p w14:paraId="66AD4DDF" w14:textId="30B4066B" w:rsidR="0082418F" w:rsidRDefault="0082418F">
      <w:pPr>
        <w:rPr>
          <w:color w:val="000000"/>
        </w:rPr>
      </w:pPr>
      <w:r>
        <w:rPr>
          <w:b/>
          <w:color w:val="FF0000"/>
          <w:sz w:val="40"/>
        </w:rPr>
        <w:lastRenderedPageBreak/>
        <w:t>Opstelling</w:t>
      </w:r>
      <w:r>
        <w:rPr>
          <w:b/>
          <w:color w:val="FF0000"/>
          <w:sz w:val="40"/>
        </w:rPr>
        <w:br/>
      </w:r>
      <w:r>
        <w:rPr>
          <w:color w:val="000000"/>
        </w:rPr>
        <w:t>ik hoop dat jullie dit een fijne opstelling vinden qua offer, je kunt hiermee gemakkelijk je prjectvoorstel maken en versturen en ook nog eens converten naar pdf.</w:t>
      </w:r>
    </w:p>
    <w:p w14:paraId="05670BC5" w14:textId="77777777" w:rsidR="0082418F" w:rsidRDefault="0082418F">
      <w:pPr>
        <w:rPr>
          <w:color w:val="000000"/>
        </w:rPr>
      </w:pPr>
      <w:r>
        <w:rPr>
          <w:color w:val="000000"/>
        </w:rPr>
        <w:br w:type="page"/>
      </w:r>
    </w:p>
    <w:p w14:paraId="796EF4D8" w14:textId="14EB1914" w:rsidR="0082418F" w:rsidRDefault="0082418F">
      <w:pPr>
        <w:rPr>
          <w:color w:val="000000"/>
        </w:rPr>
      </w:pPr>
      <w:r>
        <w:rPr>
          <w:b/>
          <w:color w:val="FF0000"/>
          <w:sz w:val="40"/>
        </w:rPr>
        <w:lastRenderedPageBreak/>
        <w:t>einde</w:t>
      </w:r>
      <w:r>
        <w:rPr>
          <w:b/>
          <w:color w:val="FF0000"/>
          <w:sz w:val="40"/>
        </w:rPr>
        <w:br/>
      </w:r>
      <w:r>
        <w:rPr>
          <w:color w:val="000000"/>
        </w:rPr>
        <w:t>ik hoop dat iedereen heeft genoten van mijn mooie uitspraken en dat jullie veel gebruik van deze tool zullen maken</w:t>
      </w:r>
    </w:p>
    <w:p w14:paraId="1A2DC259" w14:textId="77777777" w:rsidR="0082418F" w:rsidRDefault="0082418F">
      <w:pPr>
        <w:rPr>
          <w:color w:val="000000"/>
        </w:rPr>
      </w:pPr>
      <w:r>
        <w:rPr>
          <w:color w:val="000000"/>
        </w:rPr>
        <w:br w:type="page"/>
      </w:r>
    </w:p>
    <w:p w14:paraId="1B1522F7" w14:textId="77777777" w:rsidR="00596211" w:rsidRPr="0082418F" w:rsidRDefault="00596211">
      <w:pPr>
        <w:rPr>
          <w:color w:val="000000"/>
        </w:rPr>
      </w:pP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2616"/>
        <w:gridCol w:w="2617"/>
        <w:gridCol w:w="2617"/>
      </w:tblGrid>
      <w:tr w:rsidR="0082418F" w14:paraId="396D5D62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34180315" w14:textId="41D6880E" w:rsidR="0082418F" w:rsidRDefault="0082418F">
            <w:r>
              <w:t>opstelling</w:t>
            </w:r>
          </w:p>
        </w:tc>
        <w:tc>
          <w:tcPr>
            <w:tcW w:w="2616" w:type="dxa"/>
          </w:tcPr>
          <w:p w14:paraId="183B1CEA" w14:textId="27C50E63" w:rsidR="0082418F" w:rsidRDefault="0082418F">
            <w:r>
              <w:t>1000,00</w:t>
            </w:r>
          </w:p>
        </w:tc>
        <w:tc>
          <w:tcPr>
            <w:tcW w:w="2617" w:type="dxa"/>
          </w:tcPr>
          <w:p w14:paraId="2ED10025" w14:textId="77777777" w:rsidR="0082418F" w:rsidRDefault="0082418F"/>
        </w:tc>
        <w:tc>
          <w:tcPr>
            <w:tcW w:w="2617" w:type="dxa"/>
          </w:tcPr>
          <w:p w14:paraId="22FF5BB1" w14:textId="4739D4B4" w:rsidR="0082418F" w:rsidRDefault="0082418F">
            <w:r>
              <w:t>100000,00</w:t>
            </w:r>
          </w:p>
        </w:tc>
      </w:tr>
      <w:tr w:rsidR="0082418F" w14:paraId="0D165882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33A44867" w14:textId="53BF58E4" w:rsidR="0082418F" w:rsidRDefault="0082418F">
            <w:r>
              <w:t>tijdbesteding</w:t>
            </w:r>
          </w:p>
        </w:tc>
        <w:tc>
          <w:tcPr>
            <w:tcW w:w="2616" w:type="dxa"/>
          </w:tcPr>
          <w:p w14:paraId="407A5C0D" w14:textId="235AC053" w:rsidR="0082418F" w:rsidRDefault="0082418F">
            <w:r>
              <w:t>100,00</w:t>
            </w:r>
          </w:p>
        </w:tc>
        <w:tc>
          <w:tcPr>
            <w:tcW w:w="2617" w:type="dxa"/>
          </w:tcPr>
          <w:p w14:paraId="312A4740" w14:textId="77777777" w:rsidR="0082418F" w:rsidRDefault="0082418F"/>
        </w:tc>
        <w:tc>
          <w:tcPr>
            <w:tcW w:w="2617" w:type="dxa"/>
          </w:tcPr>
          <w:p w14:paraId="3DFC24A3" w14:textId="645857D9" w:rsidR="0082418F" w:rsidRDefault="0082418F">
            <w:r>
              <w:t>40000,00</w:t>
            </w:r>
          </w:p>
        </w:tc>
      </w:tr>
      <w:tr w:rsidR="0082418F" w14:paraId="39DBA626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2D4E3E28" w14:textId="25414F85" w:rsidR="0082418F" w:rsidRDefault="0082418F">
            <w:r>
              <w:t>Systeem</w:t>
            </w:r>
          </w:p>
        </w:tc>
        <w:tc>
          <w:tcPr>
            <w:tcW w:w="2616" w:type="dxa"/>
          </w:tcPr>
          <w:p w14:paraId="2DB35096" w14:textId="0811C36F" w:rsidR="0082418F" w:rsidRDefault="0082418F">
            <w:r>
              <w:t>1000,00</w:t>
            </w:r>
          </w:p>
        </w:tc>
        <w:tc>
          <w:tcPr>
            <w:tcW w:w="2617" w:type="dxa"/>
          </w:tcPr>
          <w:p w14:paraId="53274BFB" w14:textId="77777777" w:rsidR="0082418F" w:rsidRDefault="0082418F"/>
        </w:tc>
        <w:tc>
          <w:tcPr>
            <w:tcW w:w="2617" w:type="dxa"/>
          </w:tcPr>
          <w:p w14:paraId="259AAC95" w14:textId="5AAC2674" w:rsidR="0082418F" w:rsidRDefault="0082418F">
            <w:r>
              <w:t>1000000,00</w:t>
            </w:r>
            <w:bookmarkStart w:id="25" w:name="_GoBack"/>
            <w:bookmarkEnd w:id="25"/>
          </w:p>
        </w:tc>
      </w:tr>
    </w:tbl>
    <w:p w14:paraId="199F8269" w14:textId="6B6152F1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651F54CB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FD2981">
        <w:rPr>
          <w:noProof/>
        </w:rPr>
        <w:t>19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85DF" w14:textId="77777777" w:rsidR="00520531" w:rsidRDefault="00520531" w:rsidP="007A4262">
      <w:pPr>
        <w:spacing w:after="0" w:line="240" w:lineRule="auto"/>
      </w:pPr>
      <w:r>
        <w:separator/>
      </w:r>
    </w:p>
  </w:endnote>
  <w:endnote w:type="continuationSeparator" w:id="0">
    <w:p w14:paraId="778263DF" w14:textId="77777777" w:rsidR="00520531" w:rsidRDefault="00520531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6A97E63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D2981" w:rsidRPr="00FD2981">
                            <w:rPr>
                              <w:noProof/>
                              <w:color w:val="C0504D" w:themeColor="accent2"/>
                            </w:rPr>
                            <w:t>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6A97E63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D2981" w:rsidRPr="00FD2981">
                      <w:rPr>
                        <w:noProof/>
                        <w:color w:val="C0504D" w:themeColor="accent2"/>
                      </w:rPr>
                      <w:t>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DABF" w14:textId="77777777" w:rsidR="00520531" w:rsidRDefault="00520531" w:rsidP="007A4262">
      <w:pPr>
        <w:spacing w:after="0" w:line="240" w:lineRule="auto"/>
      </w:pPr>
      <w:r>
        <w:separator/>
      </w:r>
    </w:p>
  </w:footnote>
  <w:footnote w:type="continuationSeparator" w:id="0">
    <w:p w14:paraId="7FA38C03" w14:textId="77777777" w:rsidR="00520531" w:rsidRDefault="00520531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5A80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1F60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1AB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076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31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5F1C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18F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18D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3794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0CD1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1BA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98C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2981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8BF7-43B3-4E88-AFC3-07695732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2017-10-19T13:40:00Z</cp:lastPrinted>
  <dcterms:created xsi:type="dcterms:W3CDTF">2017-10-19T13:40:00Z</dcterms:created>
  <dcterms:modified xsi:type="dcterms:W3CDTF">2017-10-19T13:40:00Z</dcterms:modified>
  <cp:contentStatus>1</cp:contentStatus>
</cp:coreProperties>
</file>