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AB93B" w14:textId="77777777" w:rsidR="00374083" w:rsidRPr="00374083" w:rsidRDefault="00374083" w:rsidP="003740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OVERVIEW </w:t>
      </w:r>
      <w:r w:rsidRPr="00374083">
        <w:rPr>
          <w:rFonts w:ascii="Times New Roman" w:hAnsi="Times New Roman" w:cs="Times New Roman"/>
          <w:b/>
          <w:bCs/>
          <w:sz w:val="24"/>
          <w:szCs w:val="24"/>
        </w:rPr>
        <w:t>OF CRIME TREND IN WEST AFRICA FROM THE YEAR 1973 – 2020</w:t>
      </w:r>
    </w:p>
    <w:p w14:paraId="0630BC2B" w14:textId="77777777" w:rsidR="003920F6" w:rsidRDefault="00374083" w:rsidP="00374083">
      <w:pPr>
        <w:spacing w:line="360" w:lineRule="auto"/>
        <w:jc w:val="both"/>
        <w:rPr>
          <w:rFonts w:ascii="Times New Roman" w:hAnsi="Times New Roman" w:cs="Times New Roman"/>
          <w:sz w:val="24"/>
          <w:szCs w:val="24"/>
        </w:rPr>
      </w:pPr>
      <w:r>
        <w:rPr>
          <w:rFonts w:ascii="Times New Roman" w:hAnsi="Times New Roman" w:cs="Times New Roman"/>
          <w:sz w:val="24"/>
          <w:szCs w:val="24"/>
        </w:rPr>
        <w:t>Report Prepared by: Bello Bolaji Alabi</w:t>
      </w:r>
    </w:p>
    <w:p w14:paraId="16AF65C9" w14:textId="77777777" w:rsidR="00374083" w:rsidRDefault="00374083" w:rsidP="00374083">
      <w:pPr>
        <w:spacing w:line="360" w:lineRule="auto"/>
        <w:jc w:val="both"/>
        <w:rPr>
          <w:rFonts w:ascii="Times New Roman" w:hAnsi="Times New Roman" w:cs="Times New Roman"/>
          <w:sz w:val="24"/>
          <w:szCs w:val="24"/>
        </w:rPr>
      </w:pPr>
      <w:r>
        <w:rPr>
          <w:rFonts w:ascii="Times New Roman" w:hAnsi="Times New Roman" w:cs="Times New Roman"/>
          <w:sz w:val="24"/>
          <w:szCs w:val="24"/>
        </w:rPr>
        <w:t>Date Prepared: 9</w:t>
      </w:r>
      <w:r w:rsidRPr="00374083">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2024</w:t>
      </w:r>
    </w:p>
    <w:p w14:paraId="61E09148" w14:textId="77777777" w:rsidR="00374083" w:rsidRPr="00374083" w:rsidRDefault="00374083" w:rsidP="00374083">
      <w:pPr>
        <w:spacing w:line="360" w:lineRule="auto"/>
        <w:jc w:val="both"/>
        <w:rPr>
          <w:rFonts w:ascii="Times New Roman" w:hAnsi="Times New Roman" w:cs="Times New Roman"/>
          <w:b/>
          <w:bCs/>
          <w:sz w:val="24"/>
          <w:szCs w:val="24"/>
        </w:rPr>
      </w:pPr>
      <w:r w:rsidRPr="00374083">
        <w:rPr>
          <w:rFonts w:ascii="Times New Roman" w:hAnsi="Times New Roman" w:cs="Times New Roman"/>
          <w:b/>
          <w:bCs/>
          <w:sz w:val="24"/>
          <w:szCs w:val="24"/>
        </w:rPr>
        <w:t xml:space="preserve">Student ID: </w:t>
      </w:r>
      <w:r w:rsidRPr="00374083">
        <w:rPr>
          <w:rFonts w:ascii="Times New Roman" w:hAnsi="Times New Roman" w:cs="Times New Roman"/>
          <w:sz w:val="24"/>
          <w:szCs w:val="24"/>
        </w:rPr>
        <w:t>VEPH/20A/DA0</w:t>
      </w:r>
      <w:r>
        <w:rPr>
          <w:rFonts w:ascii="Times New Roman" w:hAnsi="Times New Roman" w:cs="Times New Roman"/>
          <w:sz w:val="24"/>
          <w:szCs w:val="24"/>
        </w:rPr>
        <w:t>71</w:t>
      </w:r>
    </w:p>
    <w:p w14:paraId="7F325902" w14:textId="77777777" w:rsidR="00374083" w:rsidRDefault="00374083" w:rsidP="00374083">
      <w:pPr>
        <w:spacing w:line="360" w:lineRule="auto"/>
        <w:jc w:val="both"/>
        <w:rPr>
          <w:rFonts w:ascii="Times New Roman" w:hAnsi="Times New Roman" w:cs="Times New Roman"/>
          <w:sz w:val="24"/>
          <w:szCs w:val="24"/>
          <w:u w:val="single"/>
        </w:rPr>
      </w:pPr>
      <w:r w:rsidRPr="00374083">
        <w:rPr>
          <w:rFonts w:ascii="Times New Roman" w:hAnsi="Times New Roman" w:cs="Times New Roman"/>
          <w:sz w:val="24"/>
          <w:szCs w:val="24"/>
          <w:u w:val="single"/>
        </w:rPr>
        <w:t>Introduction</w:t>
      </w:r>
    </w:p>
    <w:p w14:paraId="498DAA78" w14:textId="77777777" w:rsidR="00374083" w:rsidRDefault="00BB3C34" w:rsidP="00374083">
      <w:pPr>
        <w:spacing w:line="360" w:lineRule="auto"/>
        <w:jc w:val="both"/>
        <w:rPr>
          <w:rFonts w:ascii="Times New Roman" w:hAnsi="Times New Roman" w:cs="Times New Roman"/>
          <w:sz w:val="24"/>
          <w:szCs w:val="24"/>
        </w:rPr>
      </w:pPr>
      <w:r w:rsidRPr="00BB3C34">
        <w:rPr>
          <w:rFonts w:ascii="Times New Roman" w:hAnsi="Times New Roman" w:cs="Times New Roman"/>
          <w:sz w:val="24"/>
          <w:szCs w:val="24"/>
        </w:rPr>
        <w:t>This report provides an in-depth analysis of crime trends in West Africa between 1974 and 2020, highlighting a marked increase in fatalities and injuries related to crime, with Nigeria bearing the brunt of the impact. Key actors, such as Boko Haram, emphasize the urgent need for coordinated regional counter-terrorism measures. The insights derived from this analysis aim to inform policy development, optimize resource distribution, and shape strategic actions to enhance security and promote stability across the region.</w:t>
      </w:r>
    </w:p>
    <w:p w14:paraId="5AD1AA77" w14:textId="77777777" w:rsidR="00BB3C34" w:rsidRDefault="00BB3C34" w:rsidP="003740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Methodology: The Dataset was gotten from Kaggle, Data Cleaning, Data Preparation and Analysis all was done with excel also with the Visualization. </w:t>
      </w:r>
    </w:p>
    <w:p w14:paraId="38856E26" w14:textId="77777777" w:rsidR="00BB3C34" w:rsidRPr="008C6E76" w:rsidRDefault="00BB3C34" w:rsidP="00BB3C3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ab/>
      </w:r>
      <w:r w:rsidRPr="008C6E76">
        <w:rPr>
          <w:rFonts w:ascii="Times New Roman" w:hAnsi="Times New Roman" w:cs="Times New Roman"/>
          <w:b/>
          <w:bCs/>
          <w:sz w:val="24"/>
          <w:szCs w:val="24"/>
        </w:rPr>
        <w:t>Crime Rate Trends Over Time</w:t>
      </w:r>
    </w:p>
    <w:p w14:paraId="71DF7640" w14:textId="77777777" w:rsidR="00BB3C34" w:rsidRPr="008C6E76" w:rsidRDefault="00BB3C34" w:rsidP="00BB3C34">
      <w:pPr>
        <w:numPr>
          <w:ilvl w:val="0"/>
          <w:numId w:val="1"/>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Historical Overview</w:t>
      </w:r>
      <w:r w:rsidRPr="008C6E76">
        <w:rPr>
          <w:rFonts w:ascii="Times New Roman" w:hAnsi="Times New Roman" w:cs="Times New Roman"/>
          <w:sz w:val="24"/>
          <w:szCs w:val="24"/>
        </w:rPr>
        <w:t>: Crime rates were relatively insignificant in the 1900s. A slight increase was observed in 2010 (70 incidents).</w:t>
      </w:r>
    </w:p>
    <w:p w14:paraId="24C87C46" w14:textId="77777777" w:rsidR="00BB3C34" w:rsidRPr="008C6E76" w:rsidRDefault="00BB3C34" w:rsidP="00BB3C34">
      <w:pPr>
        <w:numPr>
          <w:ilvl w:val="0"/>
          <w:numId w:val="1"/>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Peak Activity</w:t>
      </w:r>
      <w:r w:rsidRPr="008C6E76">
        <w:rPr>
          <w:rFonts w:ascii="Times New Roman" w:hAnsi="Times New Roman" w:cs="Times New Roman"/>
          <w:sz w:val="24"/>
          <w:szCs w:val="24"/>
        </w:rPr>
        <w:t>: Crime rates surged significantly, peaking in 2018 with a record 919 cases.</w:t>
      </w:r>
    </w:p>
    <w:p w14:paraId="3A544932" w14:textId="77777777" w:rsidR="00BB3C34" w:rsidRDefault="00BB3C34" w:rsidP="00BB3C34">
      <w:pPr>
        <w:numPr>
          <w:ilvl w:val="0"/>
          <w:numId w:val="1"/>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Recent Decline</w:t>
      </w:r>
      <w:r w:rsidRPr="008C6E76">
        <w:rPr>
          <w:rFonts w:ascii="Times New Roman" w:hAnsi="Times New Roman" w:cs="Times New Roman"/>
          <w:sz w:val="24"/>
          <w:szCs w:val="24"/>
        </w:rPr>
        <w:t>: Following the peak, crime rates declined to 720 in 2019 and further to 684 in 2020.</w:t>
      </w:r>
    </w:p>
    <w:p w14:paraId="4E88CCBE" w14:textId="77777777" w:rsidR="00BB3C34" w:rsidRPr="008C6E76" w:rsidRDefault="00BB3C34" w:rsidP="00BB3C34">
      <w:pPr>
        <w:spacing w:line="360" w:lineRule="auto"/>
        <w:jc w:val="both"/>
        <w:rPr>
          <w:rFonts w:ascii="Times New Roman" w:hAnsi="Times New Roman" w:cs="Times New Roman"/>
          <w:sz w:val="24"/>
          <w:szCs w:val="24"/>
        </w:rPr>
      </w:pPr>
      <w:r>
        <w:rPr>
          <w:noProof/>
        </w:rPr>
        <w:lastRenderedPageBreak/>
        <w:drawing>
          <wp:inline distT="0" distB="0" distL="0" distR="0" wp14:anchorId="1FB78819" wp14:editId="5EECFD06">
            <wp:extent cx="5943600" cy="2657475"/>
            <wp:effectExtent l="0" t="0" r="0" b="9525"/>
            <wp:docPr id="3890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3372" name=""/>
                    <pic:cNvPicPr/>
                  </pic:nvPicPr>
                  <pic:blipFill>
                    <a:blip r:embed="rId5"/>
                    <a:stretch>
                      <a:fillRect/>
                    </a:stretch>
                  </pic:blipFill>
                  <pic:spPr>
                    <a:xfrm>
                      <a:off x="0" y="0"/>
                      <a:ext cx="5943600" cy="2657475"/>
                    </a:xfrm>
                    <a:prstGeom prst="rect">
                      <a:avLst/>
                    </a:prstGeom>
                  </pic:spPr>
                </pic:pic>
              </a:graphicData>
            </a:graphic>
          </wp:inline>
        </w:drawing>
      </w:r>
    </w:p>
    <w:p w14:paraId="71237D19" w14:textId="77777777" w:rsidR="00BB3C34" w:rsidRPr="008C6E76" w:rsidRDefault="00BB3C34" w:rsidP="00BB3C3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8C6E76">
        <w:rPr>
          <w:rFonts w:ascii="Times New Roman" w:hAnsi="Times New Roman" w:cs="Times New Roman"/>
          <w:b/>
          <w:bCs/>
          <w:sz w:val="24"/>
          <w:szCs w:val="24"/>
        </w:rPr>
        <w:t>Countries with the Most Cases</w:t>
      </w:r>
    </w:p>
    <w:p w14:paraId="79830D62" w14:textId="77777777" w:rsidR="00BB3C34" w:rsidRPr="008C6E76" w:rsidRDefault="00BB3C34" w:rsidP="00BB3C34">
      <w:pPr>
        <w:numPr>
          <w:ilvl w:val="0"/>
          <w:numId w:val="2"/>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Major Contributor</w:t>
      </w:r>
      <w:r w:rsidRPr="008C6E76">
        <w:rPr>
          <w:rFonts w:ascii="Times New Roman" w:hAnsi="Times New Roman" w:cs="Times New Roman"/>
          <w:sz w:val="24"/>
          <w:szCs w:val="24"/>
        </w:rPr>
        <w:t>: Nigeria accounted for 81% of recorded crime cases.</w:t>
      </w:r>
    </w:p>
    <w:p w14:paraId="33A5589F" w14:textId="77777777" w:rsidR="00BB3C34" w:rsidRPr="008C6E76" w:rsidRDefault="00BB3C34" w:rsidP="00BB3C34">
      <w:pPr>
        <w:numPr>
          <w:ilvl w:val="0"/>
          <w:numId w:val="2"/>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Other Contributors</w:t>
      </w:r>
      <w:r w:rsidRPr="008C6E76">
        <w:rPr>
          <w:rFonts w:ascii="Times New Roman" w:hAnsi="Times New Roman" w:cs="Times New Roman"/>
          <w:sz w:val="24"/>
          <w:szCs w:val="24"/>
        </w:rPr>
        <w:t>: Cameroon contributed 13%, Niger 4%, and Chad 2% of crime incidents.</w:t>
      </w:r>
    </w:p>
    <w:p w14:paraId="69459484" w14:textId="77777777" w:rsidR="00BB3C34" w:rsidRPr="008C6E76" w:rsidRDefault="00BB3C34" w:rsidP="00BB3C34">
      <w:pPr>
        <w:numPr>
          <w:ilvl w:val="0"/>
          <w:numId w:val="2"/>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Zero Recorded Crime</w:t>
      </w:r>
      <w:r w:rsidRPr="008C6E76">
        <w:rPr>
          <w:rFonts w:ascii="Times New Roman" w:hAnsi="Times New Roman" w:cs="Times New Roman"/>
          <w:sz w:val="24"/>
          <w:szCs w:val="24"/>
        </w:rPr>
        <w:t>: Ghana and Benin reported no crime cases over the analyzed period.</w:t>
      </w:r>
    </w:p>
    <w:p w14:paraId="2D5F741B" w14:textId="77777777" w:rsidR="00BB3C34" w:rsidRDefault="00845FC6" w:rsidP="00374083">
      <w:pPr>
        <w:spacing w:line="360" w:lineRule="auto"/>
        <w:jc w:val="both"/>
        <w:rPr>
          <w:rFonts w:ascii="Times New Roman" w:hAnsi="Times New Roman" w:cs="Times New Roman"/>
          <w:sz w:val="24"/>
          <w:szCs w:val="24"/>
        </w:rPr>
      </w:pPr>
      <w:r>
        <w:rPr>
          <w:noProof/>
        </w:rPr>
        <w:drawing>
          <wp:inline distT="0" distB="0" distL="0" distR="0" wp14:anchorId="44B3B622" wp14:editId="3D5EFFDB">
            <wp:extent cx="4724400" cy="2867025"/>
            <wp:effectExtent l="0" t="0" r="0" b="9525"/>
            <wp:docPr id="164922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28128" name=""/>
                    <pic:cNvPicPr/>
                  </pic:nvPicPr>
                  <pic:blipFill>
                    <a:blip r:embed="rId6"/>
                    <a:stretch>
                      <a:fillRect/>
                    </a:stretch>
                  </pic:blipFill>
                  <pic:spPr>
                    <a:xfrm>
                      <a:off x="0" y="0"/>
                      <a:ext cx="4724400" cy="2867025"/>
                    </a:xfrm>
                    <a:prstGeom prst="rect">
                      <a:avLst/>
                    </a:prstGeom>
                  </pic:spPr>
                </pic:pic>
              </a:graphicData>
            </a:graphic>
          </wp:inline>
        </w:drawing>
      </w:r>
    </w:p>
    <w:p w14:paraId="41F5F5B8" w14:textId="77777777" w:rsidR="00845FC6" w:rsidRPr="008C6E76" w:rsidRDefault="00845FC6" w:rsidP="00845FC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8C6E76">
        <w:rPr>
          <w:rFonts w:ascii="Times New Roman" w:hAnsi="Times New Roman" w:cs="Times New Roman"/>
          <w:b/>
          <w:bCs/>
          <w:sz w:val="24"/>
          <w:szCs w:val="24"/>
        </w:rPr>
        <w:t>Top Cities with the Most Cases</w:t>
      </w:r>
    </w:p>
    <w:p w14:paraId="13E05961" w14:textId="77777777" w:rsidR="00845FC6" w:rsidRPr="008C6E76" w:rsidRDefault="00845FC6" w:rsidP="00845FC6">
      <w:pPr>
        <w:numPr>
          <w:ilvl w:val="0"/>
          <w:numId w:val="3"/>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lastRenderedPageBreak/>
        <w:t>Highest Incidence</w:t>
      </w:r>
      <w:r w:rsidRPr="008C6E76">
        <w:rPr>
          <w:rFonts w:ascii="Times New Roman" w:hAnsi="Times New Roman" w:cs="Times New Roman"/>
          <w:sz w:val="24"/>
          <w:szCs w:val="24"/>
        </w:rPr>
        <w:t>: Maiduguri recorded the most cases (488), followed by Kano (130).</w:t>
      </w:r>
    </w:p>
    <w:p w14:paraId="20D1A74C" w14:textId="77777777" w:rsidR="00845FC6" w:rsidRDefault="00845FC6" w:rsidP="00374083">
      <w:pPr>
        <w:spacing w:line="360" w:lineRule="auto"/>
        <w:jc w:val="both"/>
        <w:rPr>
          <w:rFonts w:ascii="Times New Roman" w:hAnsi="Times New Roman" w:cs="Times New Roman"/>
          <w:sz w:val="24"/>
          <w:szCs w:val="24"/>
        </w:rPr>
      </w:pPr>
      <w:r>
        <w:rPr>
          <w:noProof/>
        </w:rPr>
        <w:drawing>
          <wp:inline distT="0" distB="0" distL="0" distR="0" wp14:anchorId="008A55AB" wp14:editId="5605442E">
            <wp:extent cx="4314825" cy="2771775"/>
            <wp:effectExtent l="0" t="0" r="9525" b="9525"/>
            <wp:docPr id="172478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87266" name=""/>
                    <pic:cNvPicPr/>
                  </pic:nvPicPr>
                  <pic:blipFill>
                    <a:blip r:embed="rId7"/>
                    <a:stretch>
                      <a:fillRect/>
                    </a:stretch>
                  </pic:blipFill>
                  <pic:spPr>
                    <a:xfrm>
                      <a:off x="0" y="0"/>
                      <a:ext cx="4314825" cy="2771775"/>
                    </a:xfrm>
                    <a:prstGeom prst="rect">
                      <a:avLst/>
                    </a:prstGeom>
                  </pic:spPr>
                </pic:pic>
              </a:graphicData>
            </a:graphic>
          </wp:inline>
        </w:drawing>
      </w:r>
    </w:p>
    <w:p w14:paraId="260BC5E9" w14:textId="77777777" w:rsidR="00845FC6" w:rsidRPr="008C6E76" w:rsidRDefault="00845FC6" w:rsidP="00845FC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8C6E76">
        <w:rPr>
          <w:rFonts w:ascii="Times New Roman" w:hAnsi="Times New Roman" w:cs="Times New Roman"/>
          <w:b/>
          <w:bCs/>
          <w:sz w:val="24"/>
          <w:szCs w:val="24"/>
        </w:rPr>
        <w:t>Fatality and Injury Rates by Country</w:t>
      </w:r>
    </w:p>
    <w:p w14:paraId="2CB43112" w14:textId="77777777" w:rsidR="00845FC6" w:rsidRPr="008C6E76" w:rsidRDefault="00845FC6" w:rsidP="00845FC6">
      <w:pPr>
        <w:numPr>
          <w:ilvl w:val="0"/>
          <w:numId w:val="4"/>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Fatalities</w:t>
      </w:r>
      <w:r w:rsidRPr="008C6E76">
        <w:rPr>
          <w:rFonts w:ascii="Times New Roman" w:hAnsi="Times New Roman" w:cs="Times New Roman"/>
          <w:sz w:val="24"/>
          <w:szCs w:val="24"/>
        </w:rPr>
        <w:t>:</w:t>
      </w:r>
    </w:p>
    <w:p w14:paraId="17CB4693"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Nigeria led with 29,093 fatalities.</w:t>
      </w:r>
    </w:p>
    <w:p w14:paraId="6C5F305E"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Cameroon (3,186), Niger (2,284), and Chad (1,664) followed.</w:t>
      </w:r>
    </w:p>
    <w:p w14:paraId="1ACF847B"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Ghana and Benin reported minimal fatalities, at 27 and 2, respectively.</w:t>
      </w:r>
    </w:p>
    <w:p w14:paraId="261A1FC1" w14:textId="77777777" w:rsidR="00845FC6" w:rsidRPr="008C6E76" w:rsidRDefault="00845FC6" w:rsidP="00845FC6">
      <w:pPr>
        <w:numPr>
          <w:ilvl w:val="0"/>
          <w:numId w:val="4"/>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Injuries</w:t>
      </w:r>
      <w:r w:rsidRPr="008C6E76">
        <w:rPr>
          <w:rFonts w:ascii="Times New Roman" w:hAnsi="Times New Roman" w:cs="Times New Roman"/>
          <w:sz w:val="24"/>
          <w:szCs w:val="24"/>
        </w:rPr>
        <w:t>:</w:t>
      </w:r>
    </w:p>
    <w:p w14:paraId="5340E403"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Nigeria recorded the most injuries (12,638).</w:t>
      </w:r>
    </w:p>
    <w:p w14:paraId="7B782A11"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Chad (1,867), Cameroon (1,642), and Niger (751) followed.</w:t>
      </w:r>
    </w:p>
    <w:p w14:paraId="4BF2CC5B" w14:textId="77777777" w:rsidR="00845FC6" w:rsidRPr="008C6E76" w:rsidRDefault="00845FC6" w:rsidP="00845FC6">
      <w:pPr>
        <w:numPr>
          <w:ilvl w:val="1"/>
          <w:numId w:val="4"/>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Ghana and Benin recorded significantly lower injury rates, at 35 and 9, respectively.</w:t>
      </w:r>
    </w:p>
    <w:p w14:paraId="3C969467" w14:textId="77777777" w:rsidR="00845FC6" w:rsidRDefault="00845FC6" w:rsidP="00374083">
      <w:pPr>
        <w:spacing w:line="360" w:lineRule="auto"/>
        <w:jc w:val="both"/>
        <w:rPr>
          <w:rFonts w:ascii="Times New Roman" w:hAnsi="Times New Roman" w:cs="Times New Roman"/>
          <w:sz w:val="24"/>
          <w:szCs w:val="24"/>
        </w:rPr>
      </w:pPr>
      <w:r>
        <w:rPr>
          <w:noProof/>
        </w:rPr>
        <w:lastRenderedPageBreak/>
        <w:drawing>
          <wp:inline distT="0" distB="0" distL="0" distR="0" wp14:anchorId="2315885B" wp14:editId="0C1CE2BA">
            <wp:extent cx="4705350" cy="2943225"/>
            <wp:effectExtent l="0" t="0" r="0" b="9525"/>
            <wp:docPr id="198680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02207" name=""/>
                    <pic:cNvPicPr/>
                  </pic:nvPicPr>
                  <pic:blipFill>
                    <a:blip r:embed="rId8"/>
                    <a:stretch>
                      <a:fillRect/>
                    </a:stretch>
                  </pic:blipFill>
                  <pic:spPr>
                    <a:xfrm>
                      <a:off x="0" y="0"/>
                      <a:ext cx="4705350" cy="2943225"/>
                    </a:xfrm>
                    <a:prstGeom prst="rect">
                      <a:avLst/>
                    </a:prstGeom>
                  </pic:spPr>
                </pic:pic>
              </a:graphicData>
            </a:graphic>
          </wp:inline>
        </w:drawing>
      </w:r>
    </w:p>
    <w:p w14:paraId="77C808FC" w14:textId="77777777" w:rsidR="00845FC6" w:rsidRPr="008C6E76" w:rsidRDefault="00845FC6" w:rsidP="00845FC6">
      <w:pPr>
        <w:spacing w:line="360" w:lineRule="auto"/>
        <w:jc w:val="both"/>
        <w:rPr>
          <w:rFonts w:ascii="Times New Roman" w:hAnsi="Times New Roman" w:cs="Times New Roman"/>
          <w:b/>
          <w:bCs/>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8C6E76">
        <w:rPr>
          <w:rFonts w:ascii="Times New Roman" w:hAnsi="Times New Roman" w:cs="Times New Roman"/>
          <w:b/>
          <w:bCs/>
          <w:sz w:val="24"/>
          <w:szCs w:val="24"/>
        </w:rPr>
        <w:t>Fatality and Injury Rates by City</w:t>
      </w:r>
    </w:p>
    <w:p w14:paraId="500D9605" w14:textId="77777777" w:rsidR="00845FC6" w:rsidRPr="008C6E76" w:rsidRDefault="00845FC6" w:rsidP="00845FC6">
      <w:pPr>
        <w:numPr>
          <w:ilvl w:val="0"/>
          <w:numId w:val="5"/>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Major Impact Zones</w:t>
      </w:r>
      <w:r w:rsidRPr="008C6E76">
        <w:rPr>
          <w:rFonts w:ascii="Times New Roman" w:hAnsi="Times New Roman" w:cs="Times New Roman"/>
          <w:sz w:val="24"/>
          <w:szCs w:val="24"/>
        </w:rPr>
        <w:t xml:space="preserve">: Maiduguri experienced the highest rates of both fatalities and injuries, followed by Kano, Konduga, </w:t>
      </w:r>
      <w:proofErr w:type="spellStart"/>
      <w:r w:rsidRPr="008C6E76">
        <w:rPr>
          <w:rFonts w:ascii="Times New Roman" w:hAnsi="Times New Roman" w:cs="Times New Roman"/>
          <w:sz w:val="24"/>
          <w:szCs w:val="24"/>
        </w:rPr>
        <w:t>Damboa</w:t>
      </w:r>
      <w:proofErr w:type="spellEnd"/>
      <w:r w:rsidRPr="008C6E76">
        <w:rPr>
          <w:rFonts w:ascii="Times New Roman" w:hAnsi="Times New Roman" w:cs="Times New Roman"/>
          <w:sz w:val="24"/>
          <w:szCs w:val="24"/>
        </w:rPr>
        <w:t xml:space="preserve">, and </w:t>
      </w:r>
      <w:proofErr w:type="spellStart"/>
      <w:r w:rsidRPr="008C6E76">
        <w:rPr>
          <w:rFonts w:ascii="Times New Roman" w:hAnsi="Times New Roman" w:cs="Times New Roman"/>
          <w:sz w:val="24"/>
          <w:szCs w:val="24"/>
        </w:rPr>
        <w:t>Fotokol</w:t>
      </w:r>
      <w:proofErr w:type="spellEnd"/>
      <w:r w:rsidRPr="008C6E76">
        <w:rPr>
          <w:rFonts w:ascii="Times New Roman" w:hAnsi="Times New Roman" w:cs="Times New Roman"/>
          <w:sz w:val="24"/>
          <w:szCs w:val="24"/>
        </w:rPr>
        <w:t>.</w:t>
      </w:r>
    </w:p>
    <w:p w14:paraId="34411C01" w14:textId="77777777" w:rsidR="00845FC6" w:rsidRDefault="00845FC6" w:rsidP="00374083">
      <w:pPr>
        <w:spacing w:line="360" w:lineRule="auto"/>
        <w:jc w:val="both"/>
        <w:rPr>
          <w:rFonts w:ascii="Times New Roman" w:hAnsi="Times New Roman" w:cs="Times New Roman"/>
          <w:sz w:val="24"/>
          <w:szCs w:val="24"/>
        </w:rPr>
      </w:pPr>
      <w:r>
        <w:rPr>
          <w:noProof/>
        </w:rPr>
        <w:drawing>
          <wp:inline distT="0" distB="0" distL="0" distR="0" wp14:anchorId="4B32C0FA" wp14:editId="752214A1">
            <wp:extent cx="4848225" cy="2886075"/>
            <wp:effectExtent l="0" t="0" r="9525" b="9525"/>
            <wp:docPr id="152136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63082" name=""/>
                    <pic:cNvPicPr/>
                  </pic:nvPicPr>
                  <pic:blipFill>
                    <a:blip r:embed="rId9"/>
                    <a:stretch>
                      <a:fillRect/>
                    </a:stretch>
                  </pic:blipFill>
                  <pic:spPr>
                    <a:xfrm>
                      <a:off x="0" y="0"/>
                      <a:ext cx="4848225" cy="2886075"/>
                    </a:xfrm>
                    <a:prstGeom prst="rect">
                      <a:avLst/>
                    </a:prstGeom>
                  </pic:spPr>
                </pic:pic>
              </a:graphicData>
            </a:graphic>
          </wp:inline>
        </w:drawing>
      </w:r>
    </w:p>
    <w:p w14:paraId="40DC1234" w14:textId="77777777" w:rsidR="00845FC6" w:rsidRPr="008C6E76" w:rsidRDefault="00845FC6" w:rsidP="00845FC6">
      <w:pPr>
        <w:spacing w:line="360" w:lineRule="auto"/>
        <w:jc w:val="both"/>
        <w:rPr>
          <w:rFonts w:ascii="Times New Roman" w:hAnsi="Times New Roman" w:cs="Times New Roman"/>
          <w:b/>
          <w:bCs/>
          <w:sz w:val="24"/>
          <w:szCs w:val="24"/>
        </w:rPr>
      </w:pPr>
      <w:r w:rsidRPr="008C6E76">
        <w:rPr>
          <w:rFonts w:ascii="Times New Roman" w:hAnsi="Times New Roman" w:cs="Times New Roman"/>
          <w:b/>
          <w:bCs/>
          <w:sz w:val="24"/>
          <w:szCs w:val="24"/>
        </w:rPr>
        <w:t>Top Perpetrators by Attack</w:t>
      </w:r>
    </w:p>
    <w:p w14:paraId="55B32570" w14:textId="77777777" w:rsidR="00845FC6" w:rsidRPr="008C6E76" w:rsidRDefault="00845FC6" w:rsidP="00845FC6">
      <w:pPr>
        <w:numPr>
          <w:ilvl w:val="0"/>
          <w:numId w:val="6"/>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Leading Perpetrators</w:t>
      </w:r>
      <w:r w:rsidRPr="008C6E76">
        <w:rPr>
          <w:rFonts w:ascii="Times New Roman" w:hAnsi="Times New Roman" w:cs="Times New Roman"/>
          <w:sz w:val="24"/>
          <w:szCs w:val="24"/>
        </w:rPr>
        <w:t>:</w:t>
      </w:r>
    </w:p>
    <w:p w14:paraId="54B01DA4" w14:textId="77777777" w:rsidR="00845FC6" w:rsidRPr="008C6E76" w:rsidRDefault="00845FC6" w:rsidP="00845FC6">
      <w:pPr>
        <w:numPr>
          <w:ilvl w:val="1"/>
          <w:numId w:val="6"/>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Boko Haram recorded the most incidents (2,629).</w:t>
      </w:r>
    </w:p>
    <w:p w14:paraId="036E0243" w14:textId="77777777" w:rsidR="00845FC6" w:rsidRPr="008C6E76" w:rsidRDefault="00845FC6" w:rsidP="00845FC6">
      <w:pPr>
        <w:numPr>
          <w:ilvl w:val="1"/>
          <w:numId w:val="6"/>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lastRenderedPageBreak/>
        <w:t>Fulani Extremists (845) and Boko Haram Suspects (672) followed.</w:t>
      </w:r>
    </w:p>
    <w:p w14:paraId="2E59641C" w14:textId="77777777" w:rsidR="00845FC6" w:rsidRPr="008C6E76" w:rsidRDefault="00845FC6" w:rsidP="00845FC6">
      <w:pPr>
        <w:numPr>
          <w:ilvl w:val="1"/>
          <w:numId w:val="6"/>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Separatists (239) and Fulani Extremists Suspects (214) were also significant actors.</w:t>
      </w:r>
    </w:p>
    <w:p w14:paraId="3662609C" w14:textId="77777777" w:rsidR="00845FC6" w:rsidRDefault="00845FC6" w:rsidP="00374083">
      <w:pPr>
        <w:spacing w:line="360" w:lineRule="auto"/>
        <w:jc w:val="both"/>
        <w:rPr>
          <w:rFonts w:ascii="Times New Roman" w:hAnsi="Times New Roman" w:cs="Times New Roman"/>
          <w:sz w:val="24"/>
          <w:szCs w:val="24"/>
        </w:rPr>
      </w:pPr>
      <w:r>
        <w:rPr>
          <w:noProof/>
        </w:rPr>
        <w:drawing>
          <wp:inline distT="0" distB="0" distL="0" distR="0" wp14:anchorId="377E4E37" wp14:editId="038B52D9">
            <wp:extent cx="5153025" cy="3429000"/>
            <wp:effectExtent l="0" t="0" r="9525" b="0"/>
            <wp:docPr id="105566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6786" name=""/>
                    <pic:cNvPicPr/>
                  </pic:nvPicPr>
                  <pic:blipFill>
                    <a:blip r:embed="rId10"/>
                    <a:stretch>
                      <a:fillRect/>
                    </a:stretch>
                  </pic:blipFill>
                  <pic:spPr>
                    <a:xfrm>
                      <a:off x="0" y="0"/>
                      <a:ext cx="5153025" cy="3429000"/>
                    </a:xfrm>
                    <a:prstGeom prst="rect">
                      <a:avLst/>
                    </a:prstGeom>
                  </pic:spPr>
                </pic:pic>
              </a:graphicData>
            </a:graphic>
          </wp:inline>
        </w:drawing>
      </w:r>
    </w:p>
    <w:p w14:paraId="772123B9" w14:textId="77777777" w:rsidR="00845FC6" w:rsidRPr="008C6E76" w:rsidRDefault="00845FC6" w:rsidP="00845FC6">
      <w:pPr>
        <w:spacing w:line="360" w:lineRule="auto"/>
        <w:jc w:val="both"/>
        <w:rPr>
          <w:rFonts w:ascii="Times New Roman" w:hAnsi="Times New Roman" w:cs="Times New Roman"/>
          <w:b/>
          <w:bCs/>
          <w:sz w:val="24"/>
          <w:szCs w:val="24"/>
        </w:rPr>
      </w:pPr>
      <w:r w:rsidRPr="008C6E76">
        <w:rPr>
          <w:rFonts w:ascii="Times New Roman" w:hAnsi="Times New Roman" w:cs="Times New Roman"/>
          <w:b/>
          <w:bCs/>
          <w:sz w:val="24"/>
          <w:szCs w:val="24"/>
        </w:rPr>
        <w:t>Most Targeted Regions</w:t>
      </w:r>
    </w:p>
    <w:p w14:paraId="4D64755B" w14:textId="77777777" w:rsidR="00845FC6" w:rsidRPr="008C6E76" w:rsidRDefault="00845FC6" w:rsidP="00845FC6">
      <w:pPr>
        <w:numPr>
          <w:ilvl w:val="0"/>
          <w:numId w:val="7"/>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Primary Targets</w:t>
      </w:r>
      <w:r w:rsidRPr="008C6E76">
        <w:rPr>
          <w:rFonts w:ascii="Times New Roman" w:hAnsi="Times New Roman" w:cs="Times New Roman"/>
          <w:sz w:val="24"/>
          <w:szCs w:val="24"/>
        </w:rPr>
        <w:t>:</w:t>
      </w:r>
    </w:p>
    <w:p w14:paraId="21F6F55C" w14:textId="77777777" w:rsidR="00845FC6" w:rsidRPr="008C6E76" w:rsidRDefault="00845FC6" w:rsidP="00845FC6">
      <w:pPr>
        <w:numPr>
          <w:ilvl w:val="1"/>
          <w:numId w:val="7"/>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Private Citizens and Properties were most targeted (3,047 cases).</w:t>
      </w:r>
    </w:p>
    <w:p w14:paraId="1A2F80F9" w14:textId="77777777" w:rsidR="00845FC6" w:rsidRPr="008C6E76" w:rsidRDefault="00845FC6" w:rsidP="00845FC6">
      <w:pPr>
        <w:numPr>
          <w:ilvl w:val="1"/>
          <w:numId w:val="7"/>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Other targets included the Military (674), Government (General) (539), Police (436), Businesses (307), and Religious Figures (280).</w:t>
      </w:r>
    </w:p>
    <w:p w14:paraId="2B738CED" w14:textId="77777777" w:rsidR="00845FC6" w:rsidRDefault="00B36E7F" w:rsidP="00374083">
      <w:pPr>
        <w:spacing w:line="360" w:lineRule="auto"/>
        <w:jc w:val="both"/>
        <w:rPr>
          <w:rFonts w:ascii="Times New Roman" w:hAnsi="Times New Roman" w:cs="Times New Roman"/>
          <w:sz w:val="24"/>
          <w:szCs w:val="24"/>
        </w:rPr>
      </w:pPr>
      <w:r>
        <w:rPr>
          <w:noProof/>
        </w:rPr>
        <w:lastRenderedPageBreak/>
        <w:drawing>
          <wp:inline distT="0" distB="0" distL="0" distR="0" wp14:anchorId="12F61185" wp14:editId="050AE81F">
            <wp:extent cx="4010025" cy="2571750"/>
            <wp:effectExtent l="0" t="0" r="9525" b="0"/>
            <wp:docPr id="208644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47057" name=""/>
                    <pic:cNvPicPr/>
                  </pic:nvPicPr>
                  <pic:blipFill>
                    <a:blip r:embed="rId11"/>
                    <a:stretch>
                      <a:fillRect/>
                    </a:stretch>
                  </pic:blipFill>
                  <pic:spPr>
                    <a:xfrm>
                      <a:off x="0" y="0"/>
                      <a:ext cx="4010025" cy="2571750"/>
                    </a:xfrm>
                    <a:prstGeom prst="rect">
                      <a:avLst/>
                    </a:prstGeom>
                  </pic:spPr>
                </pic:pic>
              </a:graphicData>
            </a:graphic>
          </wp:inline>
        </w:drawing>
      </w:r>
    </w:p>
    <w:p w14:paraId="0AF229FB" w14:textId="77777777" w:rsidR="00B36E7F" w:rsidRPr="008C6E76" w:rsidRDefault="00B36E7F" w:rsidP="00B36E7F">
      <w:pPr>
        <w:spacing w:line="360" w:lineRule="auto"/>
        <w:jc w:val="both"/>
        <w:rPr>
          <w:rFonts w:ascii="Times New Roman" w:hAnsi="Times New Roman" w:cs="Times New Roman"/>
          <w:b/>
          <w:bCs/>
          <w:sz w:val="24"/>
          <w:szCs w:val="24"/>
        </w:rPr>
      </w:pPr>
      <w:r w:rsidRPr="008C6E76">
        <w:rPr>
          <w:rFonts w:ascii="Times New Roman" w:hAnsi="Times New Roman" w:cs="Times New Roman"/>
          <w:b/>
          <w:bCs/>
          <w:sz w:val="24"/>
          <w:szCs w:val="24"/>
        </w:rPr>
        <w:t>Recommendations</w:t>
      </w:r>
    </w:p>
    <w:p w14:paraId="07413969"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Strengthen Security in High-Risk Areas</w:t>
      </w:r>
      <w:r w:rsidRPr="008C6E76">
        <w:rPr>
          <w:rFonts w:ascii="Times New Roman" w:hAnsi="Times New Roman" w:cs="Times New Roman"/>
          <w:sz w:val="24"/>
          <w:szCs w:val="24"/>
        </w:rPr>
        <w:t>:</w:t>
      </w:r>
    </w:p>
    <w:p w14:paraId="6C441F99"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Deploy additional security resources to Maiduguri, Kano, and other affected cities to reduce incidents and casualties.</w:t>
      </w:r>
    </w:p>
    <w:p w14:paraId="0C7D221A"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Focus on Root Causes</w:t>
      </w:r>
      <w:r w:rsidRPr="008C6E76">
        <w:rPr>
          <w:rFonts w:ascii="Times New Roman" w:hAnsi="Times New Roman" w:cs="Times New Roman"/>
          <w:sz w:val="24"/>
          <w:szCs w:val="24"/>
        </w:rPr>
        <w:t>:</w:t>
      </w:r>
    </w:p>
    <w:p w14:paraId="3791FA1D"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Conduct in-depth analyses of socioeconomic factors contributing to high crime rates in Nigeria, Cameroon, and Chad.</w:t>
      </w:r>
    </w:p>
    <w:p w14:paraId="76350CFD"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Improve Infrastructure in Low-Incidence Countries</w:t>
      </w:r>
      <w:r w:rsidRPr="008C6E76">
        <w:rPr>
          <w:rFonts w:ascii="Times New Roman" w:hAnsi="Times New Roman" w:cs="Times New Roman"/>
          <w:sz w:val="24"/>
          <w:szCs w:val="24"/>
        </w:rPr>
        <w:t>:</w:t>
      </w:r>
    </w:p>
    <w:p w14:paraId="6C4039AC"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Enhance crime reporting and prevention mechanisms in Ghana and Benin to maintain their low crime rates.</w:t>
      </w:r>
    </w:p>
    <w:p w14:paraId="76F16DBF"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Targeted Support for Victims</w:t>
      </w:r>
      <w:r w:rsidRPr="008C6E76">
        <w:rPr>
          <w:rFonts w:ascii="Times New Roman" w:hAnsi="Times New Roman" w:cs="Times New Roman"/>
          <w:sz w:val="24"/>
          <w:szCs w:val="24"/>
        </w:rPr>
        <w:t>:</w:t>
      </w:r>
    </w:p>
    <w:p w14:paraId="270C38BE"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Establish support programs for private citizens and businesses disproportionately affected by crime.</w:t>
      </w:r>
    </w:p>
    <w:p w14:paraId="1AE98A59"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Collaborative Efforts Against Perpetrators</w:t>
      </w:r>
      <w:r w:rsidRPr="008C6E76">
        <w:rPr>
          <w:rFonts w:ascii="Times New Roman" w:hAnsi="Times New Roman" w:cs="Times New Roman"/>
          <w:sz w:val="24"/>
          <w:szCs w:val="24"/>
        </w:rPr>
        <w:t>:</w:t>
      </w:r>
    </w:p>
    <w:p w14:paraId="0C6D2A17"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Strengthen international and regional collaboration to address activities of groups like Boko Haram and other extremist factions.</w:t>
      </w:r>
    </w:p>
    <w:p w14:paraId="52F458D8"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lastRenderedPageBreak/>
        <w:t>Data-Driven Policy Making</w:t>
      </w:r>
      <w:r w:rsidRPr="008C6E76">
        <w:rPr>
          <w:rFonts w:ascii="Times New Roman" w:hAnsi="Times New Roman" w:cs="Times New Roman"/>
          <w:sz w:val="24"/>
          <w:szCs w:val="24"/>
        </w:rPr>
        <w:t>:</w:t>
      </w:r>
    </w:p>
    <w:p w14:paraId="030141EC"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Use predictive analytics to identify potential future hotspots and allocate resources proactively.</w:t>
      </w:r>
    </w:p>
    <w:p w14:paraId="624A99FA"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Enhance Community Engagement</w:t>
      </w:r>
      <w:r w:rsidRPr="008C6E76">
        <w:rPr>
          <w:rFonts w:ascii="Times New Roman" w:hAnsi="Times New Roman" w:cs="Times New Roman"/>
          <w:sz w:val="24"/>
          <w:szCs w:val="24"/>
        </w:rPr>
        <w:t>:</w:t>
      </w:r>
    </w:p>
    <w:p w14:paraId="63020235"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Promote community-based programs to foster trust and cooperation between local populations and law enforcement.</w:t>
      </w:r>
    </w:p>
    <w:p w14:paraId="5F1B9BCB" w14:textId="77777777" w:rsidR="00B36E7F" w:rsidRPr="008C6E76" w:rsidRDefault="00B36E7F" w:rsidP="00B36E7F">
      <w:pPr>
        <w:numPr>
          <w:ilvl w:val="0"/>
          <w:numId w:val="8"/>
        </w:numPr>
        <w:spacing w:line="360" w:lineRule="auto"/>
        <w:jc w:val="both"/>
        <w:rPr>
          <w:rFonts w:ascii="Times New Roman" w:hAnsi="Times New Roman" w:cs="Times New Roman"/>
          <w:sz w:val="24"/>
          <w:szCs w:val="24"/>
        </w:rPr>
      </w:pPr>
      <w:r w:rsidRPr="008C6E76">
        <w:rPr>
          <w:rFonts w:ascii="Times New Roman" w:hAnsi="Times New Roman" w:cs="Times New Roman"/>
          <w:b/>
          <w:bCs/>
          <w:sz w:val="24"/>
          <w:szCs w:val="24"/>
        </w:rPr>
        <w:t>Monitor Trends and Progress</w:t>
      </w:r>
      <w:r w:rsidRPr="008C6E76">
        <w:rPr>
          <w:rFonts w:ascii="Times New Roman" w:hAnsi="Times New Roman" w:cs="Times New Roman"/>
          <w:sz w:val="24"/>
          <w:szCs w:val="24"/>
        </w:rPr>
        <w:t>:</w:t>
      </w:r>
    </w:p>
    <w:p w14:paraId="4134B435" w14:textId="77777777" w:rsidR="00B36E7F" w:rsidRPr="008C6E76" w:rsidRDefault="00B36E7F" w:rsidP="00B36E7F">
      <w:pPr>
        <w:numPr>
          <w:ilvl w:val="1"/>
          <w:numId w:val="8"/>
        </w:numPr>
        <w:spacing w:line="360" w:lineRule="auto"/>
        <w:jc w:val="both"/>
        <w:rPr>
          <w:rFonts w:ascii="Times New Roman" w:hAnsi="Times New Roman" w:cs="Times New Roman"/>
          <w:sz w:val="24"/>
          <w:szCs w:val="24"/>
        </w:rPr>
      </w:pPr>
      <w:r w:rsidRPr="008C6E76">
        <w:rPr>
          <w:rFonts w:ascii="Times New Roman" w:hAnsi="Times New Roman" w:cs="Times New Roman"/>
          <w:sz w:val="24"/>
          <w:szCs w:val="24"/>
        </w:rPr>
        <w:t>Regularly update crime data dashboards to monitor trends, measure the effectiveness of interventions, and guide future strategies.</w:t>
      </w:r>
    </w:p>
    <w:p w14:paraId="1DF21997" w14:textId="77777777" w:rsidR="00B36E7F" w:rsidRDefault="00B36E7F" w:rsidP="00374083">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6BCC8281" w14:textId="77777777" w:rsidR="00B36E7F" w:rsidRPr="00374083" w:rsidRDefault="00B36E7F" w:rsidP="00374083">
      <w:pPr>
        <w:spacing w:line="360" w:lineRule="auto"/>
        <w:jc w:val="both"/>
        <w:rPr>
          <w:rFonts w:ascii="Times New Roman" w:hAnsi="Times New Roman" w:cs="Times New Roman"/>
          <w:sz w:val="24"/>
          <w:szCs w:val="24"/>
        </w:rPr>
      </w:pPr>
      <w:r w:rsidRPr="00B36E7F">
        <w:rPr>
          <w:rFonts w:ascii="Times New Roman" w:hAnsi="Times New Roman" w:cs="Times New Roman"/>
          <w:sz w:val="24"/>
          <w:szCs w:val="24"/>
        </w:rPr>
        <w:t>This analysis underscores the persistent challenges posed by crime and insecurity in West Africa, with Nigeria disproportionately affected by incidents, fatalities, and injuries. The insights highlight the critical need for targeted interventions in high-risk areas, proactive engagement with communities, and robust international collaboration to address the activities of extremist groups like Boko Haram. By focusing on data-driven policymaking, strengthening infrastructure, and fostering regional cooperation, stakeholders can work towards reducing crime rates, improving public safety, and ensuring stability. Continuous monitoring and adaptive strategies will be essential to address emerging challenges and achieve long-term security and development goals in the region.</w:t>
      </w:r>
    </w:p>
    <w:sectPr w:rsidR="00B36E7F" w:rsidRPr="0037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160"/>
    <w:multiLevelType w:val="multilevel"/>
    <w:tmpl w:val="341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144B"/>
    <w:multiLevelType w:val="multilevel"/>
    <w:tmpl w:val="554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6B92"/>
    <w:multiLevelType w:val="multilevel"/>
    <w:tmpl w:val="FAC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D7553"/>
    <w:multiLevelType w:val="multilevel"/>
    <w:tmpl w:val="8438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93A02"/>
    <w:multiLevelType w:val="multilevel"/>
    <w:tmpl w:val="16ECB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A64FE"/>
    <w:multiLevelType w:val="multilevel"/>
    <w:tmpl w:val="5E5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D3CC3"/>
    <w:multiLevelType w:val="multilevel"/>
    <w:tmpl w:val="77FC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06D79"/>
    <w:multiLevelType w:val="multilevel"/>
    <w:tmpl w:val="F778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661768">
    <w:abstractNumId w:val="2"/>
  </w:num>
  <w:num w:numId="2" w16cid:durableId="1336685421">
    <w:abstractNumId w:val="0"/>
  </w:num>
  <w:num w:numId="3" w16cid:durableId="1515655788">
    <w:abstractNumId w:val="1"/>
  </w:num>
  <w:num w:numId="4" w16cid:durableId="26950214">
    <w:abstractNumId w:val="6"/>
  </w:num>
  <w:num w:numId="5" w16cid:durableId="1890220430">
    <w:abstractNumId w:val="5"/>
  </w:num>
  <w:num w:numId="6" w16cid:durableId="1320232184">
    <w:abstractNumId w:val="3"/>
  </w:num>
  <w:num w:numId="7" w16cid:durableId="972253504">
    <w:abstractNumId w:val="7"/>
  </w:num>
  <w:num w:numId="8" w16cid:durableId="892152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83"/>
    <w:rsid w:val="00374083"/>
    <w:rsid w:val="003920F6"/>
    <w:rsid w:val="00845FC6"/>
    <w:rsid w:val="00B36E7F"/>
    <w:rsid w:val="00BB3C34"/>
    <w:rsid w:val="00DE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64CF"/>
  <w15:chartTrackingRefBased/>
  <w15:docId w15:val="{96D3DC58-2CDD-46A0-B977-02CAFE23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5879">
      <w:bodyDiv w:val="1"/>
      <w:marLeft w:val="0"/>
      <w:marRight w:val="0"/>
      <w:marTop w:val="0"/>
      <w:marBottom w:val="0"/>
      <w:divBdr>
        <w:top w:val="none" w:sz="0" w:space="0" w:color="auto"/>
        <w:left w:val="none" w:sz="0" w:space="0" w:color="auto"/>
        <w:bottom w:val="none" w:sz="0" w:space="0" w:color="auto"/>
        <w:right w:val="none" w:sz="0" w:space="0" w:color="auto"/>
      </w:divBdr>
    </w:div>
    <w:div w:id="135799601">
      <w:bodyDiv w:val="1"/>
      <w:marLeft w:val="0"/>
      <w:marRight w:val="0"/>
      <w:marTop w:val="0"/>
      <w:marBottom w:val="0"/>
      <w:divBdr>
        <w:top w:val="none" w:sz="0" w:space="0" w:color="auto"/>
        <w:left w:val="none" w:sz="0" w:space="0" w:color="auto"/>
        <w:bottom w:val="none" w:sz="0" w:space="0" w:color="auto"/>
        <w:right w:val="none" w:sz="0" w:space="0" w:color="auto"/>
      </w:divBdr>
    </w:div>
    <w:div w:id="191454091">
      <w:bodyDiv w:val="1"/>
      <w:marLeft w:val="0"/>
      <w:marRight w:val="0"/>
      <w:marTop w:val="0"/>
      <w:marBottom w:val="0"/>
      <w:divBdr>
        <w:top w:val="none" w:sz="0" w:space="0" w:color="auto"/>
        <w:left w:val="none" w:sz="0" w:space="0" w:color="auto"/>
        <w:bottom w:val="none" w:sz="0" w:space="0" w:color="auto"/>
        <w:right w:val="none" w:sz="0" w:space="0" w:color="auto"/>
      </w:divBdr>
    </w:div>
    <w:div w:id="515769814">
      <w:bodyDiv w:val="1"/>
      <w:marLeft w:val="0"/>
      <w:marRight w:val="0"/>
      <w:marTop w:val="0"/>
      <w:marBottom w:val="0"/>
      <w:divBdr>
        <w:top w:val="none" w:sz="0" w:space="0" w:color="auto"/>
        <w:left w:val="none" w:sz="0" w:space="0" w:color="auto"/>
        <w:bottom w:val="none" w:sz="0" w:space="0" w:color="auto"/>
        <w:right w:val="none" w:sz="0" w:space="0" w:color="auto"/>
      </w:divBdr>
    </w:div>
    <w:div w:id="925042686">
      <w:bodyDiv w:val="1"/>
      <w:marLeft w:val="0"/>
      <w:marRight w:val="0"/>
      <w:marTop w:val="0"/>
      <w:marBottom w:val="0"/>
      <w:divBdr>
        <w:top w:val="none" w:sz="0" w:space="0" w:color="auto"/>
        <w:left w:val="none" w:sz="0" w:space="0" w:color="auto"/>
        <w:bottom w:val="none" w:sz="0" w:space="0" w:color="auto"/>
        <w:right w:val="none" w:sz="0" w:space="0" w:color="auto"/>
      </w:divBdr>
    </w:div>
    <w:div w:id="14327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Bolaji Bello</dc:creator>
  <cp:keywords/>
  <dc:description/>
  <cp:lastModifiedBy>Bolaji Bello</cp:lastModifiedBy>
  <cp:revision>1</cp:revision>
  <dcterms:created xsi:type="dcterms:W3CDTF">2024-12-09T13:44:00Z</dcterms:created>
  <dcterms:modified xsi:type="dcterms:W3CDTF">2024-12-09T14:21:00Z</dcterms:modified>
</cp:coreProperties>
</file>