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D04" w:rsidRDefault="00230D04" w:rsidP="007869DB">
      <w:pPr>
        <w:jc w:val="center"/>
      </w:pPr>
      <w:bookmarkStart w:id="0" w:name="_GoBack"/>
      <w:bookmarkEnd w:id="0"/>
      <w:r>
        <w:t>Airport Infrastructure in Five Countries: A Comparative Analysis</w:t>
      </w:r>
    </w:p>
    <w:p w:rsidR="00230D04" w:rsidRDefault="00230D04" w:rsidP="00230D04"/>
    <w:p w:rsidR="00230D04" w:rsidRDefault="00230D04" w:rsidP="00230D04">
      <w:r>
        <w:t>Executive Summary:</w:t>
      </w:r>
    </w:p>
    <w:p w:rsidR="00230D04" w:rsidRDefault="00230D04" w:rsidP="00230D04">
      <w:r>
        <w:t>Airports are critical elements of transportation infrastructure that enable economic growth, trade, and tourism. In this whitepaper, we analyze airport data from Brazil, Canada, Nigeria, the United Arab Emirates, and the United Kingdom to understand the differences and similarities in their airport infrastructure. Our findings reveal that there are significant variations in the size, type, and number of airports among these countries, reflecting their unique geographical, economic, and cultural contexts. We offer recommendations for policymakers, investors, and travelers to improve airport efficiency, sustainability, and accessibility.</w:t>
      </w:r>
    </w:p>
    <w:p w:rsidR="00230D04" w:rsidRDefault="00230D04" w:rsidP="00230D04"/>
    <w:p w:rsidR="00230D04" w:rsidRDefault="00230D04" w:rsidP="00230D04">
      <w:r>
        <w:t>Introduction:</w:t>
      </w:r>
    </w:p>
    <w:p w:rsidR="00230D04" w:rsidRDefault="00230D04" w:rsidP="00230D04">
      <w:r>
        <w:t>Airports are key components of modern transportation systems, facilitating the movement of people, goods, and services across borders and continents. Air travel has become more affordable and accessible in recent years, leading to an increase in air traffic and airport development. However, the COVID-19 pandemic has severely impacted the aviation industry, causing significant losses and disruptions. To understand the current state of airport infrastructure in different countries, we analyzed airport data from five countries: Brazil, Canada, Nigeria, the United Arab Emirates, and the United Kingdom.</w:t>
      </w:r>
    </w:p>
    <w:p w:rsidR="00230D04" w:rsidRDefault="00230D04" w:rsidP="00230D04"/>
    <w:p w:rsidR="00230D04" w:rsidRDefault="00230D04" w:rsidP="00230D04">
      <w:r>
        <w:t>Methodology:</w:t>
      </w:r>
    </w:p>
    <w:p w:rsidR="00230D04" w:rsidRDefault="00230D04" w:rsidP="00230D04">
      <w:r>
        <w:t>To obtain a comprehensive and reliable dataset of airports in each country, we used publicly available data from the World Bank, the International Civil Aviation Organization, and national aviation authorities. We then analyzed this data using statistical methods and data visualization tools to identify trends and patterns.</w:t>
      </w:r>
    </w:p>
    <w:p w:rsidR="00230D04" w:rsidRDefault="00230D04" w:rsidP="00230D04"/>
    <w:p w:rsidR="00230D04" w:rsidRDefault="00230D04" w:rsidP="00230D04">
      <w:r>
        <w:t>Findings:</w:t>
      </w:r>
    </w:p>
    <w:p w:rsidR="00230D04" w:rsidRDefault="00230D04" w:rsidP="00230D04">
      <w:r>
        <w:t>Our analysis revealed several interesting findings:</w:t>
      </w:r>
    </w:p>
    <w:p w:rsidR="00230D04" w:rsidRDefault="00230D04" w:rsidP="00230D04"/>
    <w:p w:rsidR="00230D04" w:rsidRDefault="00230D04" w:rsidP="00230D04">
      <w:r>
        <w:t>Brazil has the largest number of airports among the five countries, with over 5,000 airports. However, the majority of them are small airports, reflecting the vast size and diversity of the country.</w:t>
      </w:r>
    </w:p>
    <w:p w:rsidR="00230D04" w:rsidRDefault="00230D04" w:rsidP="00230D04">
      <w:r>
        <w:t>Canada has a moderately sized airport network, with just over 2,700 airports. The majority of these airports are small or closed, with only 10 large airports.</w:t>
      </w:r>
    </w:p>
    <w:p w:rsidR="00230D04" w:rsidRDefault="00230D04" w:rsidP="00230D04">
      <w:r>
        <w:t>Nigeria has a relatively small airport network, with just 46 airports. The majority of these airports are medium or small airports, reflecting the lower demand for air travel in the country.</w:t>
      </w:r>
    </w:p>
    <w:p w:rsidR="00230D04" w:rsidRDefault="00230D04" w:rsidP="00230D04">
      <w:r>
        <w:lastRenderedPageBreak/>
        <w:t>The United Arab Emirates has a diverse airport network, with a mix of small, medium, and large airports. The majority of airports are heliports, reflecting the importance of air travel in the oil and gas industry.</w:t>
      </w:r>
    </w:p>
    <w:p w:rsidR="00230D04" w:rsidRDefault="00230D04" w:rsidP="00230D04">
      <w:r>
        <w:t>The United Kingdom has a moderate-sized airport network, with over 1,000 airports. The majority of these airports are small airports, reflecting the country's dense population and regional connectivity.</w:t>
      </w:r>
    </w:p>
    <w:p w:rsidR="00230D04" w:rsidRDefault="00230D04" w:rsidP="00230D04">
      <w:r>
        <w:t>Implications:</w:t>
      </w:r>
    </w:p>
    <w:p w:rsidR="00230D04" w:rsidRDefault="00230D04" w:rsidP="00230D04">
      <w:r>
        <w:t>These findings have several implications for stakeholders in the aviation industry. First, policymakers and investors should consider the unique characteristics of each country when designing airport infrastructure and services. For example, in countries with a large number of small airports, investments in regional connectivity and technology could improve airport efficiency and sustainability. Second, travelers should consider the size and type of airports when planning their trips, as larger airports typically offer more amenities and services. Third, airport operators should prioritize the development of sustainable and environmentally friendly infrastructure, given the growing concerns over climate change and air pollution.</w:t>
      </w:r>
    </w:p>
    <w:p w:rsidR="00230D04" w:rsidRDefault="00230D04" w:rsidP="00230D04"/>
    <w:p w:rsidR="00230D04" w:rsidRDefault="00230D04" w:rsidP="00230D04">
      <w:r>
        <w:t>Conclusion:</w:t>
      </w:r>
    </w:p>
    <w:p w:rsidR="00DD33FF" w:rsidRPr="00230D04" w:rsidRDefault="00230D04" w:rsidP="00230D04">
      <w:r>
        <w:t>In conclusion, our analysis of airport data from Brazil, Canada, Nigeria, the United Arab Emirates, and the United Kingdom highlights the diverse nature of airport infrastructure around the world. By understanding the unique characteristics and challenges of each country's airport network, stakeholders can make more informed decisions and investments that benefit the aviation industry and society as a whole. We encourage further research and analysis to explore the evolving trends and challenges in the airport industry.</w:t>
      </w:r>
    </w:p>
    <w:sectPr w:rsidR="00DD33FF" w:rsidRPr="00230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26"/>
    <w:rsid w:val="00230D04"/>
    <w:rsid w:val="007869DB"/>
    <w:rsid w:val="00B57CC0"/>
    <w:rsid w:val="00C61126"/>
    <w:rsid w:val="00DD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7E57"/>
  <w15:chartTrackingRefBased/>
  <w15:docId w15:val="{2140B4DA-C672-4C7C-8AAA-A02BC929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98149">
      <w:bodyDiv w:val="1"/>
      <w:marLeft w:val="0"/>
      <w:marRight w:val="0"/>
      <w:marTop w:val="0"/>
      <w:marBottom w:val="0"/>
      <w:divBdr>
        <w:top w:val="none" w:sz="0" w:space="0" w:color="auto"/>
        <w:left w:val="none" w:sz="0" w:space="0" w:color="auto"/>
        <w:bottom w:val="none" w:sz="0" w:space="0" w:color="auto"/>
        <w:right w:val="none" w:sz="0" w:space="0" w:color="auto"/>
      </w:divBdr>
    </w:div>
    <w:div w:id="365373745">
      <w:bodyDiv w:val="1"/>
      <w:marLeft w:val="0"/>
      <w:marRight w:val="0"/>
      <w:marTop w:val="0"/>
      <w:marBottom w:val="0"/>
      <w:divBdr>
        <w:top w:val="none" w:sz="0" w:space="0" w:color="auto"/>
        <w:left w:val="none" w:sz="0" w:space="0" w:color="auto"/>
        <w:bottom w:val="none" w:sz="0" w:space="0" w:color="auto"/>
        <w:right w:val="none" w:sz="0" w:space="0" w:color="auto"/>
      </w:divBdr>
    </w:div>
    <w:div w:id="546382045">
      <w:bodyDiv w:val="1"/>
      <w:marLeft w:val="0"/>
      <w:marRight w:val="0"/>
      <w:marTop w:val="0"/>
      <w:marBottom w:val="0"/>
      <w:divBdr>
        <w:top w:val="none" w:sz="0" w:space="0" w:color="auto"/>
        <w:left w:val="none" w:sz="0" w:space="0" w:color="auto"/>
        <w:bottom w:val="none" w:sz="0" w:space="0" w:color="auto"/>
        <w:right w:val="none" w:sz="0" w:space="0" w:color="auto"/>
      </w:divBdr>
    </w:div>
    <w:div w:id="713308969">
      <w:bodyDiv w:val="1"/>
      <w:marLeft w:val="0"/>
      <w:marRight w:val="0"/>
      <w:marTop w:val="0"/>
      <w:marBottom w:val="0"/>
      <w:divBdr>
        <w:top w:val="none" w:sz="0" w:space="0" w:color="auto"/>
        <w:left w:val="none" w:sz="0" w:space="0" w:color="auto"/>
        <w:bottom w:val="none" w:sz="0" w:space="0" w:color="auto"/>
        <w:right w:val="none" w:sz="0" w:space="0" w:color="auto"/>
      </w:divBdr>
    </w:div>
    <w:div w:id="1080713783">
      <w:bodyDiv w:val="1"/>
      <w:marLeft w:val="0"/>
      <w:marRight w:val="0"/>
      <w:marTop w:val="0"/>
      <w:marBottom w:val="0"/>
      <w:divBdr>
        <w:top w:val="none" w:sz="0" w:space="0" w:color="auto"/>
        <w:left w:val="none" w:sz="0" w:space="0" w:color="auto"/>
        <w:bottom w:val="none" w:sz="0" w:space="0" w:color="auto"/>
        <w:right w:val="none" w:sz="0" w:space="0" w:color="auto"/>
      </w:divBdr>
    </w:div>
    <w:div w:id="1480152498">
      <w:bodyDiv w:val="1"/>
      <w:marLeft w:val="0"/>
      <w:marRight w:val="0"/>
      <w:marTop w:val="0"/>
      <w:marBottom w:val="0"/>
      <w:divBdr>
        <w:top w:val="none" w:sz="0" w:space="0" w:color="auto"/>
        <w:left w:val="none" w:sz="0" w:space="0" w:color="auto"/>
        <w:bottom w:val="none" w:sz="0" w:space="0" w:color="auto"/>
        <w:right w:val="none" w:sz="0" w:space="0" w:color="auto"/>
      </w:divBdr>
    </w:div>
    <w:div w:id="1622031284">
      <w:bodyDiv w:val="1"/>
      <w:marLeft w:val="0"/>
      <w:marRight w:val="0"/>
      <w:marTop w:val="0"/>
      <w:marBottom w:val="0"/>
      <w:divBdr>
        <w:top w:val="none" w:sz="0" w:space="0" w:color="auto"/>
        <w:left w:val="none" w:sz="0" w:space="0" w:color="auto"/>
        <w:bottom w:val="none" w:sz="0" w:space="0" w:color="auto"/>
        <w:right w:val="none" w:sz="0" w:space="0" w:color="auto"/>
      </w:divBdr>
    </w:div>
    <w:div w:id="172950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Ayodeji Bolaji</dc:creator>
  <cp:keywords/>
  <dc:description/>
  <cp:lastModifiedBy>Emmanuel Ayodeji Bolaji</cp:lastModifiedBy>
  <cp:revision>2</cp:revision>
  <dcterms:created xsi:type="dcterms:W3CDTF">2023-02-14T10:16:00Z</dcterms:created>
  <dcterms:modified xsi:type="dcterms:W3CDTF">2023-02-14T10:39:00Z</dcterms:modified>
</cp:coreProperties>
</file>