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5F94" w:rsidRPr="00EA5F94" w:rsidRDefault="00EA5F94" w:rsidP="00EA5F94">
      <w:pPr>
        <w:pStyle w:val="Heading1"/>
        <w:jc w:val="center"/>
        <w:rPr>
          <w:color w:val="auto"/>
          <w:sz w:val="32"/>
        </w:rPr>
      </w:pPr>
      <w:r w:rsidRPr="00EA5F94">
        <w:rPr>
          <w:color w:val="auto"/>
          <w:sz w:val="32"/>
        </w:rPr>
        <w:t>Using Sentiment Analysis and a Hybrid SVM-HMM Model for Stock Price Prediction</w:t>
      </w:r>
    </w:p>
    <w:p w:rsidR="00EA5F94" w:rsidRPr="00EA5F94" w:rsidRDefault="00EA5F94" w:rsidP="00EA5F94"/>
    <w:p w:rsidR="00EA5F94" w:rsidRDefault="00EA5F94" w:rsidP="00EA5F94">
      <w:pPr>
        <w:jc w:val="center"/>
        <w:rPr>
          <w:rFonts w:asciiTheme="majorHAnsi" w:hAnsiTheme="majorHAnsi"/>
          <w:b/>
          <w:sz w:val="28"/>
        </w:rPr>
      </w:pPr>
      <w:r w:rsidRPr="00EA5F94">
        <w:rPr>
          <w:rFonts w:asciiTheme="majorHAnsi" w:hAnsiTheme="majorHAnsi"/>
          <w:b/>
          <w:sz w:val="28"/>
        </w:rPr>
        <w:t>Bolanle Onifade</w:t>
      </w:r>
    </w:p>
    <w:p w:rsidR="00EA5F94" w:rsidRDefault="00EA5F94" w:rsidP="00EA5F94">
      <w:pPr>
        <w:pStyle w:val="NoSpacing"/>
        <w:jc w:val="center"/>
        <w:rPr>
          <w:rFonts w:ascii="Cambria Math" w:hAnsi="Cambria Math"/>
          <w:b/>
          <w:sz w:val="28"/>
        </w:rPr>
      </w:pPr>
      <w:r>
        <w:rPr>
          <w:rFonts w:ascii="Cambria Math" w:hAnsi="Cambria Math"/>
          <w:b/>
          <w:sz w:val="28"/>
        </w:rPr>
        <w:t>University of Nottingham</w:t>
      </w:r>
    </w:p>
    <w:p w:rsidR="004F0BB1" w:rsidRDefault="004F0BB1" w:rsidP="004F0BB1">
      <w:pPr>
        <w:pStyle w:val="NoSpacing"/>
        <w:rPr>
          <w:rFonts w:ascii="Cambria Math" w:hAnsi="Cambria Math"/>
          <w:b/>
          <w:sz w:val="28"/>
        </w:rPr>
      </w:pPr>
    </w:p>
    <w:p w:rsidR="004F0BB1" w:rsidRPr="006F46A5" w:rsidRDefault="004F0BB1" w:rsidP="004F0BB1">
      <w:pPr>
        <w:pStyle w:val="Heading1"/>
        <w:jc w:val="center"/>
        <w:rPr>
          <w:color w:val="auto"/>
          <w:sz w:val="36"/>
        </w:rPr>
      </w:pPr>
      <w:bookmarkStart w:id="0" w:name="_Toc416019171"/>
      <w:r w:rsidRPr="006F46A5">
        <w:rPr>
          <w:color w:val="auto"/>
          <w:sz w:val="36"/>
        </w:rPr>
        <w:t>Abstract</w:t>
      </w:r>
      <w:bookmarkEnd w:id="0"/>
    </w:p>
    <w:p w:rsidR="004F0BB1" w:rsidRPr="006F46A5" w:rsidRDefault="004F0BB1" w:rsidP="004F0BB1">
      <w:pPr>
        <w:rPr>
          <w:rFonts w:asciiTheme="majorHAnsi" w:hAnsiTheme="majorHAnsi"/>
        </w:rPr>
      </w:pPr>
      <w:r w:rsidRPr="006F46A5">
        <w:rPr>
          <w:rFonts w:asciiTheme="majorHAnsi" w:hAnsiTheme="majorHAnsi"/>
        </w:rPr>
        <w:t xml:space="preserve">Over the past few decades, many theories that describe the behaviour of the stock market have been proposed. These theories put forward ideas ranging from those claiming that the stock market cannot be predicted and to those claiming those that with the right assumptions, the stock market can be predicted. Regardless of this, many stock market prediction models (based on technical indicators or non-technical indicators) have been put forward. In this dissertation we aim to consider those non-technical factors that affect stock prices. These non-technical factors come in form of news articles. In the digital age of rapid response to ongoing situations, news articles about events tend to be released as soon as they occur and the assumption is that if we can track news sources, monitor them for the release of relevant news articles, we can use the sentiment orientation of the article (whether positive, negative or neutral) to predict the price of the stock market before the market has a chance to react to the article. This of course poses an important question on how the sentiment orientation of articles. There are several approaches that can be taken towards determining the class of articles but for the purposes of this dissertation, we will focus on the use of Support Vector Machines to perform classification of news articles. The output of classification will then be fed into a hybrid Support Vector Machines – Hidden Markov Model classifier to perform the price prediction. </w:t>
      </w:r>
    </w:p>
    <w:p w:rsidR="004F0BB1" w:rsidRPr="006F46A5" w:rsidRDefault="004F0BB1" w:rsidP="004F0BB1">
      <w:pPr>
        <w:pStyle w:val="Heading1"/>
        <w:numPr>
          <w:ilvl w:val="0"/>
          <w:numId w:val="1"/>
        </w:numPr>
        <w:jc w:val="both"/>
        <w:rPr>
          <w:color w:val="auto"/>
          <w:sz w:val="32"/>
        </w:rPr>
      </w:pPr>
      <w:bookmarkStart w:id="1" w:name="_Toc416019174"/>
      <w:r w:rsidRPr="006F46A5">
        <w:rPr>
          <w:color w:val="auto"/>
          <w:sz w:val="32"/>
        </w:rPr>
        <w:t>Introduction</w:t>
      </w:r>
      <w:bookmarkEnd w:id="1"/>
    </w:p>
    <w:p w:rsidR="004F0BB1" w:rsidRPr="004F0BB1" w:rsidRDefault="004F0BB1" w:rsidP="004F0BB1">
      <w:pPr>
        <w:jc w:val="both"/>
        <w:rPr>
          <w:rFonts w:asciiTheme="majorHAnsi" w:hAnsiTheme="majorHAnsi"/>
        </w:rPr>
      </w:pPr>
      <w:r w:rsidRPr="004F0BB1">
        <w:rPr>
          <w:rFonts w:asciiTheme="majorHAnsi" w:hAnsiTheme="majorHAnsi"/>
        </w:rPr>
        <w:t>A lot of past work has been done using technical and fundamental indicators such as the current investment, general economy, recessional periods, currency and industry – this is known as fundamental analysis. However, very few articles have attempted to go beyond that and while some of these methods perform reasonably well, very few articles in the literature have attempted to go beyond historical data. Even still, within the set of articles that attempt to use recent (external) information such as news articles, very few articles attempt to incorporate historical technical data. With this work, we aim to further fill in this gap by utilising both historical data (section 3.6.)that provide us with an indication of how well the stock price has done in the past as well as current news that provide us with a sense of what the general sentiment regarding a certain stock is. This is primarily because it stands to reason that we will make much higher profits with finding the middle ground between the two extremes. A few related works have attempted to use both methods to predict the stock market</w:t>
      </w:r>
      <w:sdt>
        <w:sdtPr>
          <w:id w:val="1770887418"/>
          <w:citation/>
        </w:sdtPr>
        <w:sdtContent>
          <w:r w:rsidRPr="004F0BB1">
            <w:rPr>
              <w:rFonts w:asciiTheme="majorHAnsi" w:hAnsiTheme="majorHAnsi"/>
            </w:rPr>
            <w:fldChar w:fldCharType="begin"/>
          </w:r>
          <w:r w:rsidRPr="004F0BB1">
            <w:rPr>
              <w:rFonts w:asciiTheme="majorHAnsi" w:hAnsiTheme="majorHAnsi"/>
            </w:rPr>
            <w:instrText xml:space="preserve"> CITATION Den11 \l 2057 </w:instrText>
          </w:r>
          <w:r w:rsidRPr="004F0BB1">
            <w:rPr>
              <w:rFonts w:asciiTheme="majorHAnsi" w:hAnsiTheme="majorHAnsi"/>
            </w:rPr>
            <w:fldChar w:fldCharType="separate"/>
          </w:r>
          <w:r w:rsidRPr="004F0BB1">
            <w:rPr>
              <w:rFonts w:asciiTheme="majorHAnsi" w:hAnsiTheme="majorHAnsi"/>
              <w:noProof/>
            </w:rPr>
            <w:t xml:space="preserve"> (Deng, Mitsubuchi, Shioda, Shimada, &amp; Sakurai, 2011)</w:t>
          </w:r>
          <w:r w:rsidRPr="004F0BB1">
            <w:rPr>
              <w:rFonts w:asciiTheme="majorHAnsi" w:hAnsiTheme="majorHAnsi"/>
            </w:rPr>
            <w:fldChar w:fldCharType="end"/>
          </w:r>
        </w:sdtContent>
      </w:sdt>
      <w:r w:rsidRPr="004F0BB1">
        <w:rPr>
          <w:rFonts w:asciiTheme="majorHAnsi" w:hAnsiTheme="majorHAnsi"/>
        </w:rPr>
        <w:t xml:space="preserve">; however, the backbone of the current proposed </w:t>
      </w:r>
      <w:r w:rsidRPr="004F0BB1">
        <w:rPr>
          <w:rFonts w:asciiTheme="majorHAnsi" w:hAnsiTheme="majorHAnsi"/>
        </w:rPr>
        <w:lastRenderedPageBreak/>
        <w:t xml:space="preserve">model uses a Support Vector Machine and Hidden Markov Model (SVM-HMM) hybrid model for the predictions – which to our knowledge hasn’t been used previously. </w:t>
      </w:r>
    </w:p>
    <w:p w:rsidR="00E3477F" w:rsidRPr="00E3477F" w:rsidRDefault="00E3477F" w:rsidP="00E3477F">
      <w:pPr>
        <w:pStyle w:val="Heading1"/>
        <w:numPr>
          <w:ilvl w:val="0"/>
          <w:numId w:val="1"/>
        </w:numPr>
        <w:jc w:val="both"/>
        <w:rPr>
          <w:color w:val="auto"/>
          <w:sz w:val="32"/>
        </w:rPr>
      </w:pPr>
      <w:r>
        <w:rPr>
          <w:color w:val="auto"/>
          <w:sz w:val="32"/>
        </w:rPr>
        <w:t>Literature Review</w:t>
      </w:r>
    </w:p>
    <w:p w:rsidR="00E3477F" w:rsidRPr="006F46A5" w:rsidRDefault="00E3477F" w:rsidP="00E3477F">
      <w:pPr>
        <w:jc w:val="both"/>
        <w:rPr>
          <w:rFonts w:asciiTheme="majorHAnsi" w:hAnsiTheme="majorHAnsi"/>
        </w:rPr>
      </w:pPr>
      <w:r w:rsidRPr="006F46A5">
        <w:rPr>
          <w:rFonts w:asciiTheme="majorHAnsi" w:hAnsiTheme="majorHAnsi"/>
        </w:rPr>
        <w:t xml:space="preserve">Often, it is the case that a useable corpus of financial news isn’t available hence authors are forced to generate their own data </w:t>
      </w:r>
      <w:sdt>
        <w:sdtPr>
          <w:rPr>
            <w:rFonts w:asciiTheme="majorHAnsi" w:hAnsiTheme="majorHAnsi"/>
          </w:rPr>
          <w:id w:val="1531683716"/>
          <w:citation/>
        </w:sdtPr>
        <w:sdtContent>
          <w:r w:rsidRPr="006F46A5">
            <w:rPr>
              <w:rFonts w:asciiTheme="majorHAnsi" w:hAnsiTheme="majorHAnsi"/>
            </w:rPr>
            <w:fldChar w:fldCharType="begin"/>
          </w:r>
          <w:r w:rsidRPr="006F46A5">
            <w:rPr>
              <w:rFonts w:asciiTheme="majorHAnsi" w:hAnsiTheme="majorHAnsi"/>
            </w:rPr>
            <w:instrText xml:space="preserve"> CITATION Zha \l 2057 </w:instrText>
          </w:r>
          <w:r w:rsidRPr="006F46A5">
            <w:rPr>
              <w:rFonts w:asciiTheme="majorHAnsi" w:hAnsiTheme="majorHAnsi"/>
            </w:rPr>
            <w:fldChar w:fldCharType="separate"/>
          </w:r>
          <w:r w:rsidRPr="006F46A5">
            <w:rPr>
              <w:rFonts w:asciiTheme="majorHAnsi" w:hAnsiTheme="majorHAnsi"/>
              <w:noProof/>
            </w:rPr>
            <w:t>(Zhan, Cohen, &amp; Atreya)</w:t>
          </w:r>
          <w:r w:rsidRPr="006F46A5">
            <w:rPr>
              <w:rFonts w:asciiTheme="majorHAnsi" w:hAnsiTheme="majorHAnsi"/>
            </w:rPr>
            <w:fldChar w:fldCharType="end"/>
          </w:r>
        </w:sdtContent>
      </w:sdt>
      <w:r w:rsidRPr="006F46A5">
        <w:rPr>
          <w:rFonts w:asciiTheme="majorHAnsi" w:hAnsiTheme="majorHAnsi"/>
        </w:rPr>
        <w:t xml:space="preserve"> either by manually classifying or automatically generating data</w:t>
      </w:r>
      <w:sdt>
        <w:sdtPr>
          <w:rPr>
            <w:rFonts w:asciiTheme="majorHAnsi" w:hAnsiTheme="majorHAnsi"/>
          </w:rPr>
          <w:id w:val="-987785144"/>
          <w:citation/>
        </w:sdtPr>
        <w:sdtContent>
          <w:r w:rsidRPr="006F46A5">
            <w:rPr>
              <w:rFonts w:asciiTheme="majorHAnsi" w:hAnsiTheme="majorHAnsi"/>
            </w:rPr>
            <w:fldChar w:fldCharType="begin"/>
          </w:r>
          <w:r w:rsidRPr="006F46A5">
            <w:rPr>
              <w:rFonts w:asciiTheme="majorHAnsi" w:hAnsiTheme="majorHAnsi"/>
            </w:rPr>
            <w:instrText>CITATION Fun051 \t  \l 2057  \m Zha</w:instrText>
          </w:r>
          <w:r w:rsidRPr="006F46A5">
            <w:rPr>
              <w:rFonts w:asciiTheme="majorHAnsi" w:hAnsiTheme="majorHAnsi"/>
            </w:rPr>
            <w:fldChar w:fldCharType="separate"/>
          </w:r>
          <w:r w:rsidRPr="006F46A5">
            <w:rPr>
              <w:rFonts w:asciiTheme="majorHAnsi" w:hAnsiTheme="majorHAnsi"/>
              <w:noProof/>
            </w:rPr>
            <w:t xml:space="preserve"> (Fung, Yu, &amp; Lu, 2005; Zhan, Cohen, &amp; Atreya)</w:t>
          </w:r>
          <w:r w:rsidRPr="006F46A5">
            <w:rPr>
              <w:rFonts w:asciiTheme="majorHAnsi" w:hAnsiTheme="majorHAnsi"/>
            </w:rPr>
            <w:fldChar w:fldCharType="end"/>
          </w:r>
        </w:sdtContent>
      </w:sdt>
      <w:r w:rsidRPr="006F46A5">
        <w:rPr>
          <w:rFonts w:asciiTheme="majorHAnsi" w:hAnsiTheme="majorHAnsi"/>
        </w:rPr>
        <w:t xml:space="preserve">. Zhan et al. in their comparison of manual and automatically generated data highlight that the key to classifying news articles manually is the general information that is being conveyed by the articles.  Mergers, lower interest rates are general considered </w:t>
      </w:r>
      <w:r w:rsidRPr="006F46A5">
        <w:rPr>
          <w:rFonts w:asciiTheme="majorHAnsi" w:hAnsiTheme="majorHAnsi"/>
          <w:i/>
        </w:rPr>
        <w:t>good news</w:t>
      </w:r>
      <w:r w:rsidRPr="006F46A5">
        <w:rPr>
          <w:rFonts w:asciiTheme="majorHAnsi" w:hAnsiTheme="majorHAnsi"/>
        </w:rPr>
        <w:t xml:space="preserve"> while corruption, lawsuits, wars are considered </w:t>
      </w:r>
      <w:r w:rsidRPr="006F46A5">
        <w:rPr>
          <w:rFonts w:asciiTheme="majorHAnsi" w:hAnsiTheme="majorHAnsi"/>
          <w:i/>
        </w:rPr>
        <w:t xml:space="preserve">bad news. </w:t>
      </w:r>
      <w:r w:rsidRPr="006F46A5">
        <w:rPr>
          <w:rFonts w:asciiTheme="majorHAnsi" w:hAnsiTheme="majorHAnsi"/>
        </w:rPr>
        <w:t xml:space="preserve">Working with automatically generated data based on simply the stock price movement (if the stock price goes up after the article is released then the article is good otherwise, it’s bad). The classifier developed has F1-scores of 0.26, 0.38 and 0.36 for positive, neutral and negative articles respectively. They attributed the poor performance to the lack of data and poor article selection whilst also suggesting that news articles are better suited to long-term prediction as opposed to day-to-day prediction. It’s quite clear that there are while there are issues with automatic generation of data (section 5.3.2.), the method employed by Zhan et al. can be said to be too naïve. </w:t>
      </w:r>
    </w:p>
    <w:p w:rsidR="00E3477F" w:rsidRPr="006F46A5" w:rsidRDefault="00E3477F" w:rsidP="00E3477F">
      <w:pPr>
        <w:jc w:val="both"/>
        <w:rPr>
          <w:rFonts w:asciiTheme="majorHAnsi" w:eastAsiaTheme="minorEastAsia" w:hAnsiTheme="majorHAnsi"/>
        </w:rPr>
      </w:pPr>
      <w:r w:rsidRPr="006F46A5">
        <w:rPr>
          <w:rFonts w:asciiTheme="majorHAnsi" w:hAnsiTheme="majorHAnsi"/>
        </w:rPr>
        <w:t xml:space="preserve">Regardless of the criticisms of automatically labelling news article based on the direction of movement of the next day’s price movement, Kaya et al had a 60% accuracy using the method as well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Pr="006F46A5">
        <w:rPr>
          <w:rFonts w:asciiTheme="majorHAnsi" w:eastAsiaTheme="minorEastAsia" w:hAnsiTheme="majorHAnsi"/>
        </w:rPr>
        <w:t xml:space="preserve">-based feature selection. Fung et al. </w:t>
      </w:r>
      <w:sdt>
        <w:sdtPr>
          <w:rPr>
            <w:rFonts w:asciiTheme="majorHAnsi" w:eastAsiaTheme="minorEastAsia" w:hAnsiTheme="majorHAnsi"/>
          </w:rPr>
          <w:id w:val="-725841024"/>
          <w:citation/>
        </w:sdtPr>
        <w:sdtContent>
          <w:r w:rsidRPr="006F46A5">
            <w:rPr>
              <w:rFonts w:asciiTheme="majorHAnsi" w:eastAsiaTheme="minorEastAsia" w:hAnsiTheme="majorHAnsi"/>
            </w:rPr>
            <w:fldChar w:fldCharType="begin"/>
          </w:r>
          <w:r w:rsidRPr="006F46A5">
            <w:rPr>
              <w:rFonts w:asciiTheme="majorHAnsi" w:eastAsiaTheme="minorEastAsia" w:hAnsiTheme="majorHAnsi"/>
            </w:rPr>
            <w:instrText xml:space="preserve">CITATION Fun051 \n  \t  \l 2057 </w:instrText>
          </w:r>
          <w:r w:rsidRPr="006F46A5">
            <w:rPr>
              <w:rFonts w:asciiTheme="majorHAnsi" w:eastAsiaTheme="minorEastAsia" w:hAnsiTheme="majorHAnsi"/>
            </w:rPr>
            <w:fldChar w:fldCharType="separate"/>
          </w:r>
          <w:r w:rsidRPr="006F46A5">
            <w:rPr>
              <w:rFonts w:asciiTheme="majorHAnsi" w:eastAsiaTheme="minorEastAsia" w:hAnsiTheme="majorHAnsi"/>
              <w:noProof/>
            </w:rPr>
            <w:t>(2005)</w:t>
          </w:r>
          <w:r w:rsidRPr="006F46A5">
            <w:rPr>
              <w:rFonts w:asciiTheme="majorHAnsi" w:eastAsiaTheme="minorEastAsia" w:hAnsiTheme="majorHAnsi"/>
            </w:rPr>
            <w:fldChar w:fldCharType="end"/>
          </w:r>
        </w:sdtContent>
      </w:sdt>
      <w:r w:rsidRPr="006F46A5">
        <w:rPr>
          <w:rFonts w:asciiTheme="majorHAnsi" w:eastAsiaTheme="minorEastAsia" w:hAnsiTheme="majorHAnsi"/>
        </w:rPr>
        <w:t xml:space="preserve"> utilise piecewise linear segmentation to automatically classify news articles – a method that has been employed in the current work and will be explained in the next chapter. </w:t>
      </w:r>
    </w:p>
    <w:p w:rsidR="00E3477F" w:rsidRDefault="00E3477F" w:rsidP="00A76E9F">
      <w:pPr>
        <w:jc w:val="both"/>
        <w:rPr>
          <w:rFonts w:asciiTheme="majorHAnsi" w:eastAsiaTheme="minorEastAsia" w:hAnsiTheme="majorHAnsi"/>
        </w:rPr>
      </w:pPr>
      <w:r w:rsidRPr="006F46A5">
        <w:rPr>
          <w:rFonts w:asciiTheme="majorHAnsi" w:eastAsiaTheme="minorEastAsia" w:hAnsiTheme="majorHAnsi"/>
        </w:rPr>
        <w:t>Gidofalvi</w:t>
      </w:r>
      <w:sdt>
        <w:sdtPr>
          <w:rPr>
            <w:rFonts w:asciiTheme="majorHAnsi" w:hAnsiTheme="majorHAnsi"/>
          </w:rPr>
          <w:id w:val="918299592"/>
          <w:citation/>
        </w:sdtPr>
        <w:sdtContent>
          <w:r w:rsidRPr="006F46A5">
            <w:rPr>
              <w:rFonts w:asciiTheme="majorHAnsi" w:eastAsiaTheme="minorEastAsia" w:hAnsiTheme="majorHAnsi"/>
            </w:rPr>
            <w:fldChar w:fldCharType="begin"/>
          </w:r>
          <w:r w:rsidRPr="006F46A5">
            <w:rPr>
              <w:rFonts w:asciiTheme="majorHAnsi" w:eastAsiaTheme="minorEastAsia" w:hAnsiTheme="majorHAnsi"/>
            </w:rPr>
            <w:instrText xml:space="preserve">CITATION Gid01 \n  \t  \l 2057 </w:instrText>
          </w:r>
          <w:r w:rsidRPr="006F46A5">
            <w:rPr>
              <w:rFonts w:asciiTheme="majorHAnsi" w:eastAsiaTheme="minorEastAsia" w:hAnsiTheme="majorHAnsi"/>
            </w:rPr>
            <w:fldChar w:fldCharType="separate"/>
          </w:r>
          <w:r w:rsidRPr="006F46A5">
            <w:rPr>
              <w:rFonts w:asciiTheme="majorHAnsi" w:eastAsiaTheme="minorEastAsia" w:hAnsiTheme="majorHAnsi"/>
              <w:noProof/>
            </w:rPr>
            <w:t>(2001)</w:t>
          </w:r>
          <w:r w:rsidRPr="006F46A5">
            <w:rPr>
              <w:rFonts w:asciiTheme="majorHAnsi" w:eastAsiaTheme="minorEastAsia" w:hAnsiTheme="majorHAnsi"/>
            </w:rPr>
            <w:fldChar w:fldCharType="end"/>
          </w:r>
        </w:sdtContent>
      </w:sdt>
      <w:r w:rsidRPr="006F46A5">
        <w:rPr>
          <w:rFonts w:asciiTheme="majorHAnsi" w:eastAsiaTheme="minorEastAsia" w:hAnsiTheme="majorHAnsi"/>
        </w:rPr>
        <w:t xml:space="preserve">, derive a unique method of automatically assigning labels to news articles by aligning news articles to the intraday stock data and although it doesn’t perform very well, we spend some time on it due to its contribution to the literature. A window of influence is defined which is used to evaluate the possible effect of a news article. The author defines the window of influence of an article </w:t>
      </w:r>
      <m:oMath>
        <m:r>
          <w:rPr>
            <w:rFonts w:ascii="Cambria Math" w:eastAsiaTheme="minorEastAsia" w:hAnsi="Cambria Math"/>
          </w:rPr>
          <m:t xml:space="preserve">d </m:t>
        </m:r>
      </m:oMath>
      <w:r w:rsidRPr="006F46A5">
        <w:rPr>
          <w:rFonts w:asciiTheme="majorHAnsi" w:eastAsiaTheme="minorEastAsia" w:hAnsiTheme="majorHAnsi"/>
        </w:rPr>
        <w:t xml:space="preserve">with the timestamp </w:t>
      </w:r>
      <m:oMath>
        <m:r>
          <w:rPr>
            <w:rFonts w:ascii="Cambria Math" w:eastAsiaTheme="minorEastAsia" w:hAnsi="Cambria Math"/>
          </w:rPr>
          <m:t>t</m:t>
        </m:r>
      </m:oMath>
      <w:r w:rsidRPr="006F46A5">
        <w:rPr>
          <w:rFonts w:asciiTheme="majorHAnsi" w:eastAsiaTheme="minorEastAsia" w:hAnsiTheme="majorHAnsi"/>
        </w:rPr>
        <w:t xml:space="preserve"> as the lower boundary offset and the upper boundary offset from t.  An offset is negative is </w:t>
      </w:r>
      <m:oMath>
        <m:r>
          <w:rPr>
            <w:rFonts w:ascii="Cambria Math" w:eastAsiaTheme="minorEastAsia" w:hAnsi="Cambria Math"/>
          </w:rPr>
          <m:t>t + offset</m:t>
        </m:r>
      </m:oMath>
      <w:r w:rsidRPr="006F46A5">
        <w:rPr>
          <w:rFonts w:asciiTheme="majorHAnsi" w:eastAsiaTheme="minorEastAsia" w:hAnsiTheme="majorHAnsi"/>
        </w:rPr>
        <w:t xml:space="preserve"> is prior to</w:t>
      </w:r>
      <m:oMath>
        <m:r>
          <w:rPr>
            <w:rFonts w:ascii="Cambria Math" w:eastAsiaTheme="minorEastAsia" w:hAnsi="Cambria Math"/>
          </w:rPr>
          <m:t xml:space="preserve"> t</m:t>
        </m:r>
      </m:oMath>
      <w:r w:rsidRPr="006F46A5">
        <w:rPr>
          <w:rFonts w:asciiTheme="majorHAnsi" w:eastAsiaTheme="minorEastAsia" w:hAnsiTheme="majorHAnsi"/>
        </w:rPr>
        <w:t xml:space="preserve">. In addition, news articles that aren’t published within the opening and closing market times are filtered out as </w:t>
      </w:r>
      <w:r w:rsidR="00A76E9F">
        <w:rPr>
          <w:rFonts w:asciiTheme="majorHAnsi" w:eastAsiaTheme="minorEastAsia" w:hAnsiTheme="majorHAnsi"/>
        </w:rPr>
        <w:t>these are said to be ambiguous. Using set thresholds, news articles therefore are classified</w:t>
      </w:r>
      <w:r w:rsidR="0050702B">
        <w:rPr>
          <w:rFonts w:asciiTheme="majorHAnsi" w:eastAsiaTheme="minorEastAsia" w:hAnsiTheme="majorHAnsi"/>
        </w:rPr>
        <w:t xml:space="preserve">. </w:t>
      </w:r>
    </w:p>
    <w:p w:rsidR="0050702B" w:rsidRPr="006F46A5" w:rsidRDefault="0050702B" w:rsidP="0050702B">
      <w:pPr>
        <w:jc w:val="both"/>
        <w:rPr>
          <w:rFonts w:asciiTheme="majorHAnsi" w:hAnsiTheme="majorHAnsi"/>
        </w:rPr>
      </w:pPr>
      <w:r w:rsidRPr="006F46A5">
        <w:rPr>
          <w:rFonts w:asciiTheme="majorHAnsi" w:hAnsiTheme="majorHAnsi"/>
        </w:rPr>
        <w:t xml:space="preserve">Perhaps, more unconventionally, is the use of tweets from twitter to predict the stock market </w:t>
      </w:r>
      <w:sdt>
        <w:sdtPr>
          <w:rPr>
            <w:rFonts w:asciiTheme="majorHAnsi" w:hAnsiTheme="majorHAnsi"/>
          </w:rPr>
          <w:id w:val="-1863348269"/>
          <w:citation/>
        </w:sdtPr>
        <w:sdtContent>
          <w:r w:rsidRPr="006F46A5">
            <w:rPr>
              <w:rFonts w:asciiTheme="majorHAnsi" w:hAnsiTheme="majorHAnsi"/>
            </w:rPr>
            <w:fldChar w:fldCharType="begin"/>
          </w:r>
          <w:r w:rsidRPr="006F46A5">
            <w:rPr>
              <w:rFonts w:asciiTheme="majorHAnsi" w:hAnsiTheme="majorHAnsi"/>
            </w:rPr>
            <w:instrText xml:space="preserve"> CITATION Bol11 \l 2057 </w:instrText>
          </w:r>
          <w:r w:rsidRPr="006F46A5">
            <w:rPr>
              <w:rFonts w:asciiTheme="majorHAnsi" w:hAnsiTheme="majorHAnsi"/>
            </w:rPr>
            <w:fldChar w:fldCharType="separate"/>
          </w:r>
          <w:r w:rsidRPr="006F46A5">
            <w:rPr>
              <w:rFonts w:asciiTheme="majorHAnsi" w:hAnsiTheme="majorHAnsi"/>
              <w:noProof/>
            </w:rPr>
            <w:t>(Bollen, Mao, &amp; Zeng, 2011)</w:t>
          </w:r>
          <w:r w:rsidRPr="006F46A5">
            <w:rPr>
              <w:rFonts w:asciiTheme="majorHAnsi" w:hAnsiTheme="majorHAnsi"/>
            </w:rPr>
            <w:fldChar w:fldCharType="end"/>
          </w:r>
        </w:sdtContent>
      </w:sdt>
      <w:r w:rsidRPr="006F46A5">
        <w:rPr>
          <w:rFonts w:asciiTheme="majorHAnsi" w:hAnsiTheme="majorHAnsi"/>
        </w:rPr>
        <w:t>.  They determine the correlation between the mood of the twitter feeds and the Dow Jones Industrial Average. The moods are determined using OpinionFinder (classifies into positive and negative) and Google-Profile of Mood States (GPOMS). A Granger Causality Analysis and Self-organising Fuzzy Neural Network are then used to determine the validity of the hypotheses that moods predict the stock market. The orientation provided by OpinionFinder is discovered to be less predictive</w:t>
      </w:r>
      <w:r>
        <w:rPr>
          <w:rFonts w:asciiTheme="majorHAnsi" w:hAnsiTheme="majorHAnsi"/>
        </w:rPr>
        <w:t xml:space="preserve"> than the GPOMS dimension </w:t>
      </w:r>
      <w:r w:rsidRPr="00780E12">
        <w:rPr>
          <w:rFonts w:asciiTheme="majorHAnsi" w:hAnsiTheme="majorHAnsi"/>
          <w:i/>
        </w:rPr>
        <w:t>Calm</w:t>
      </w:r>
      <w:r w:rsidRPr="006F46A5">
        <w:rPr>
          <w:rFonts w:asciiTheme="majorHAnsi" w:hAnsiTheme="majorHAnsi"/>
        </w:rPr>
        <w:t xml:space="preserve">. They also claim that there exists a (3-4 days) time lag between the mood expressed on twitter and the changes in the DJIA values – hence stock price movements can be known well in advance. </w:t>
      </w:r>
    </w:p>
    <w:p w:rsidR="0050702B" w:rsidRPr="006F46A5" w:rsidRDefault="0050702B" w:rsidP="0050702B">
      <w:pPr>
        <w:jc w:val="both"/>
        <w:rPr>
          <w:rFonts w:asciiTheme="majorHAnsi" w:hAnsiTheme="majorHAnsi"/>
        </w:rPr>
      </w:pPr>
      <w:r w:rsidRPr="006F46A5">
        <w:rPr>
          <w:rFonts w:asciiTheme="majorHAnsi" w:hAnsiTheme="majorHAnsi"/>
        </w:rPr>
        <w:t xml:space="preserve">Bar-Haim et al. </w:t>
      </w:r>
      <w:sdt>
        <w:sdtPr>
          <w:rPr>
            <w:rFonts w:asciiTheme="majorHAnsi" w:hAnsiTheme="majorHAnsi"/>
          </w:rPr>
          <w:id w:val="-1503961032"/>
          <w:citation/>
        </w:sdtPr>
        <w:sdtContent>
          <w:r w:rsidRPr="006F46A5">
            <w:rPr>
              <w:rFonts w:asciiTheme="majorHAnsi" w:hAnsiTheme="majorHAnsi"/>
            </w:rPr>
            <w:fldChar w:fldCharType="begin"/>
          </w:r>
          <w:r w:rsidRPr="006F46A5">
            <w:rPr>
              <w:rFonts w:asciiTheme="majorHAnsi" w:hAnsiTheme="majorHAnsi"/>
            </w:rPr>
            <w:instrText xml:space="preserve">CITATION Bar11 \n  \t  \l 2057 </w:instrText>
          </w:r>
          <w:r w:rsidRPr="006F46A5">
            <w:rPr>
              <w:rFonts w:asciiTheme="majorHAnsi" w:hAnsiTheme="majorHAnsi"/>
            </w:rPr>
            <w:fldChar w:fldCharType="separate"/>
          </w:r>
          <w:r w:rsidRPr="006F46A5">
            <w:rPr>
              <w:rFonts w:asciiTheme="majorHAnsi" w:hAnsiTheme="majorHAnsi"/>
              <w:noProof/>
            </w:rPr>
            <w:t>(2011)</w:t>
          </w:r>
          <w:r w:rsidRPr="006F46A5">
            <w:rPr>
              <w:rFonts w:asciiTheme="majorHAnsi" w:hAnsiTheme="majorHAnsi"/>
            </w:rPr>
            <w:fldChar w:fldCharType="end"/>
          </w:r>
        </w:sdtContent>
      </w:sdt>
      <w:r w:rsidRPr="006F46A5">
        <w:rPr>
          <w:rFonts w:asciiTheme="majorHAnsi" w:hAnsiTheme="majorHAnsi"/>
        </w:rPr>
        <w:t xml:space="preserve"> propose a method of identifying expert investors from twitter feeds, which can then act as a basis for predicting the increase in stock prices. They compare two extreme methods: focusing on tweets that explicitly state transaction details as well as learning </w:t>
      </w:r>
      <w:r w:rsidRPr="006F46A5">
        <w:rPr>
          <w:rFonts w:asciiTheme="majorHAnsi" w:hAnsiTheme="majorHAnsi"/>
        </w:rPr>
        <w:lastRenderedPageBreak/>
        <w:t xml:space="preserve">the correlation between the stock price and the tweet’s contents. The second approach removes restrictions on the applicable tweets but with the caveat that a lot of noise is likely to be introduced into the training process. They show that making the process user-sensitive improves the prediction accuracy. The algorithm involves a classifier which classifies a time-annotated set of tweets by each user and classifies each as bullish, bearish or neutral. Each tweet can then be evaluated for correctness by determining that the stock market behaves in accordance with the classification of the tweet. Tweets finally are ranked according to correctness. Another method utilised is unsupervised learning based on the timestamp of the tweet. Using several methods: joint-all model (a single SVM model trained on all tweets), transaction model (finds expert users in based on the correlation of their tweets to the movement of the stock price), per-user model (removes noise by unsupervised learning for each potential expert), joint-experts model (using the per-user model, train a single SVM model).  They conclude that the most accurate models are the </w:t>
      </w:r>
      <w:r>
        <w:rPr>
          <w:rFonts w:asciiTheme="majorHAnsi" w:hAnsiTheme="majorHAnsi"/>
        </w:rPr>
        <w:t xml:space="preserve">per-user and the joint-experts </w:t>
      </w:r>
      <w:r w:rsidRPr="006F46A5">
        <w:rPr>
          <w:rFonts w:asciiTheme="majorHAnsi" w:hAnsiTheme="majorHAnsi"/>
        </w:rPr>
        <w:t>perform the best.</w:t>
      </w:r>
    </w:p>
    <w:p w:rsidR="0050702B" w:rsidRPr="006F46A5" w:rsidRDefault="0050702B" w:rsidP="0050702B">
      <w:pPr>
        <w:jc w:val="both"/>
        <w:rPr>
          <w:rFonts w:asciiTheme="majorHAnsi" w:hAnsiTheme="majorHAnsi"/>
        </w:rPr>
      </w:pPr>
      <w:r w:rsidRPr="006F46A5">
        <w:rPr>
          <w:rFonts w:asciiTheme="majorHAnsi" w:hAnsiTheme="majorHAnsi"/>
        </w:rPr>
        <w:t xml:space="preserve">Zhang and Skiena </w:t>
      </w:r>
      <w:sdt>
        <w:sdtPr>
          <w:rPr>
            <w:rFonts w:asciiTheme="majorHAnsi" w:hAnsiTheme="majorHAnsi"/>
          </w:rPr>
          <w:id w:val="666065851"/>
          <w:citation/>
        </w:sdtPr>
        <w:sdtContent>
          <w:r w:rsidRPr="006F46A5">
            <w:rPr>
              <w:rFonts w:asciiTheme="majorHAnsi" w:hAnsiTheme="majorHAnsi"/>
            </w:rPr>
            <w:fldChar w:fldCharType="begin"/>
          </w:r>
          <w:r w:rsidRPr="006F46A5">
            <w:rPr>
              <w:rFonts w:asciiTheme="majorHAnsi" w:hAnsiTheme="majorHAnsi"/>
            </w:rPr>
            <w:instrText xml:space="preserve">CITATION Zha10 \n  \t  \l 2057 </w:instrText>
          </w:r>
          <w:r w:rsidRPr="006F46A5">
            <w:rPr>
              <w:rFonts w:asciiTheme="majorHAnsi" w:hAnsiTheme="majorHAnsi"/>
            </w:rPr>
            <w:fldChar w:fldCharType="separate"/>
          </w:r>
          <w:r w:rsidRPr="006F46A5">
            <w:rPr>
              <w:rFonts w:asciiTheme="majorHAnsi" w:hAnsiTheme="majorHAnsi"/>
              <w:noProof/>
            </w:rPr>
            <w:t>(2010)</w:t>
          </w:r>
          <w:r w:rsidRPr="006F46A5">
            <w:rPr>
              <w:rFonts w:asciiTheme="majorHAnsi" w:hAnsiTheme="majorHAnsi"/>
            </w:rPr>
            <w:fldChar w:fldCharType="end"/>
          </w:r>
        </w:sdtContent>
      </w:sdt>
      <w:r w:rsidRPr="006F46A5">
        <w:rPr>
          <w:rFonts w:asciiTheme="majorHAnsi" w:hAnsiTheme="majorHAnsi"/>
        </w:rPr>
        <w:t xml:space="preserve"> compare blogs and news as basis for prediction, perform large-scale analysis of the stock market and propose a trading strategy based on sentiment data. Data from Dailies (an aggregator of news), twitter, Spinn3r RSS feeds and LiveJournal was processed by Lydia (a text processing system), resulting in time series consisting of a time series of words and their orientation. They discovered that the media exposure correlates more to the stock market of certain industries (Aerospace and Defence) and less so for others (Software and Computer Services).</w:t>
      </w:r>
    </w:p>
    <w:p w:rsidR="0050702B" w:rsidRPr="006F46A5" w:rsidRDefault="0050702B" w:rsidP="0050702B">
      <w:pPr>
        <w:jc w:val="both"/>
        <w:rPr>
          <w:rFonts w:asciiTheme="majorHAnsi" w:hAnsiTheme="majorHAnsi"/>
        </w:rPr>
      </w:pPr>
      <w:r w:rsidRPr="006F46A5">
        <w:rPr>
          <w:rFonts w:asciiTheme="majorHAnsi" w:hAnsiTheme="majorHAnsi"/>
        </w:rPr>
        <w:t xml:space="preserve">AZFinText </w:t>
      </w:r>
      <w:sdt>
        <w:sdtPr>
          <w:rPr>
            <w:rFonts w:asciiTheme="majorHAnsi" w:hAnsiTheme="majorHAnsi"/>
          </w:rPr>
          <w:id w:val="60683260"/>
          <w:citation/>
        </w:sdtPr>
        <w:sdtContent>
          <w:r w:rsidRPr="006F46A5">
            <w:rPr>
              <w:rFonts w:asciiTheme="majorHAnsi" w:hAnsiTheme="majorHAnsi"/>
            </w:rPr>
            <w:fldChar w:fldCharType="begin"/>
          </w:r>
          <w:r w:rsidRPr="006F46A5">
            <w:rPr>
              <w:rFonts w:asciiTheme="majorHAnsi" w:hAnsiTheme="majorHAnsi"/>
            </w:rPr>
            <w:instrText xml:space="preserve">CITATION Sch05 \l 2057 </w:instrText>
          </w:r>
          <w:r w:rsidRPr="006F46A5">
            <w:rPr>
              <w:rFonts w:asciiTheme="majorHAnsi" w:hAnsiTheme="majorHAnsi"/>
            </w:rPr>
            <w:fldChar w:fldCharType="separate"/>
          </w:r>
          <w:r w:rsidRPr="006F46A5">
            <w:rPr>
              <w:rFonts w:asciiTheme="majorHAnsi" w:hAnsiTheme="majorHAnsi"/>
              <w:noProof/>
            </w:rPr>
            <w:t>(Schumaker &amp; Chen, 2005)</w:t>
          </w:r>
          <w:r w:rsidRPr="006F46A5">
            <w:rPr>
              <w:rFonts w:asciiTheme="majorHAnsi" w:hAnsiTheme="majorHAnsi"/>
            </w:rPr>
            <w:fldChar w:fldCharType="end"/>
          </w:r>
        </w:sdtContent>
      </w:sdt>
      <w:r w:rsidRPr="006F46A5">
        <w:rPr>
          <w:rFonts w:asciiTheme="majorHAnsi" w:hAnsiTheme="majorHAnsi"/>
        </w:rPr>
        <w:t xml:space="preserve"> works with the assumption that 20 minutes after a news article is released, the stock price reflects the effect of the news. As opposed to labelling with a polarity (up or down), it labels using the stock price 20 minutes after the news article is published. The system uses proper nouns as the features and filters the selected features by only further selecting proper nouns that occur three or more times. It uses support vector regression to try to predict the price of the stock in 20 minutes. For a period of 23 trading day, using 2809 articles and predicting for the S&amp;P 500 Index, they achieved a 8.50% return on investment while the S&amp;P 500 Index achieved only a 5.62%. </w:t>
      </w:r>
    </w:p>
    <w:p w:rsidR="0050702B" w:rsidRPr="006F46A5" w:rsidRDefault="0050702B" w:rsidP="0050702B">
      <w:pPr>
        <w:jc w:val="both"/>
        <w:rPr>
          <w:rFonts w:asciiTheme="majorHAnsi" w:eastAsiaTheme="minorEastAsia" w:hAnsiTheme="majorHAnsi"/>
        </w:rPr>
      </w:pPr>
      <w:r w:rsidRPr="006F46A5">
        <w:rPr>
          <w:rFonts w:asciiTheme="majorHAnsi" w:hAnsiTheme="majorHAnsi"/>
        </w:rPr>
        <w:t>NewsCATS</w:t>
      </w:r>
      <w:sdt>
        <w:sdtPr>
          <w:rPr>
            <w:rFonts w:asciiTheme="majorHAnsi" w:hAnsiTheme="majorHAnsi"/>
          </w:rPr>
          <w:id w:val="1094365412"/>
          <w:citation/>
        </w:sdtPr>
        <w:sdtContent>
          <w:r w:rsidRPr="006F46A5">
            <w:rPr>
              <w:rFonts w:asciiTheme="majorHAnsi" w:hAnsiTheme="majorHAnsi"/>
            </w:rPr>
            <w:fldChar w:fldCharType="begin"/>
          </w:r>
          <w:r w:rsidRPr="006F46A5">
            <w:rPr>
              <w:rFonts w:asciiTheme="majorHAnsi" w:hAnsiTheme="majorHAnsi"/>
            </w:rPr>
            <w:instrText xml:space="preserve"> CITATION Mit06 \l 2057 </w:instrText>
          </w:r>
          <w:r w:rsidRPr="006F46A5">
            <w:rPr>
              <w:rFonts w:asciiTheme="majorHAnsi" w:hAnsiTheme="majorHAnsi"/>
            </w:rPr>
            <w:fldChar w:fldCharType="separate"/>
          </w:r>
          <w:r w:rsidRPr="006F46A5">
            <w:rPr>
              <w:rFonts w:asciiTheme="majorHAnsi" w:hAnsiTheme="majorHAnsi"/>
              <w:noProof/>
            </w:rPr>
            <w:t xml:space="preserve"> (Mittermayer &amp; Knolmayer, 2006)</w:t>
          </w:r>
          <w:r w:rsidRPr="006F46A5">
            <w:rPr>
              <w:rFonts w:asciiTheme="majorHAnsi" w:hAnsiTheme="majorHAnsi"/>
            </w:rPr>
            <w:fldChar w:fldCharType="end"/>
          </w:r>
        </w:sdtContent>
      </w:sdt>
      <w:r w:rsidRPr="006F46A5">
        <w:rPr>
          <w:rFonts w:asciiTheme="majorHAnsi" w:hAnsiTheme="majorHAnsi"/>
        </w:rPr>
        <w:t xml:space="preserve"> categorises news articles into “good”, “bad” and “no movers”. Using a thesaurus as a curator, they cla</w:t>
      </w:r>
      <w:r>
        <w:rPr>
          <w:rFonts w:asciiTheme="majorHAnsi" w:hAnsiTheme="majorHAnsi"/>
        </w:rPr>
        <w:t xml:space="preserve">ssify press releases as good if </w:t>
      </w:r>
      <w:r w:rsidRPr="006F46A5">
        <w:rPr>
          <w:rFonts w:asciiTheme="majorHAnsi" w:hAnsiTheme="majorHAnsi"/>
        </w:rPr>
        <w:t xml:space="preserve">the maximum gain in 15 minutes after its release is </w:t>
      </w:r>
      <w:r w:rsidRPr="006F46A5">
        <w:rPr>
          <w:rFonts w:asciiTheme="majorHAnsi" w:eastAsiaTheme="minorEastAsia" w:hAnsiTheme="majorHAnsi"/>
        </w:rPr>
        <w:t>large (</w:t>
      </w:r>
      <m:oMath>
        <m:r>
          <w:rPr>
            <w:rFonts w:ascii="Cambria Math" w:hAnsi="Cambria Math"/>
          </w:rPr>
          <m:t>&gt;3%</m:t>
        </m:r>
      </m:oMath>
      <w:r w:rsidRPr="006F46A5">
        <w:rPr>
          <w:rFonts w:asciiTheme="majorHAnsi" w:eastAsiaTheme="minorEastAsia" w:hAnsiTheme="majorHAnsi"/>
        </w:rPr>
        <w:t>) and the maximum loss is (</w:t>
      </w:r>
      <m:oMath>
        <m:r>
          <w:rPr>
            <w:rFonts w:ascii="Cambria Math" w:eastAsiaTheme="minorEastAsia" w:hAnsi="Cambria Math"/>
          </w:rPr>
          <m:t>&lt;3%</m:t>
        </m:r>
      </m:oMath>
      <w:r w:rsidRPr="006F46A5">
        <w:rPr>
          <w:rFonts w:asciiTheme="majorHAnsi" w:eastAsiaTheme="minorEastAsia" w:hAnsiTheme="majorHAnsi"/>
        </w:rPr>
        <w:t xml:space="preserve">). The inverse is the case for “bad” news. Neutral news are classified as those whose gain and loss do not exceed 3%. NewsCATS achieved an average of 0.29% over 2602 trades while a simulated random trader achieved a profit of 0.07% over 2599 trades. Mittermayer and Knolmayer conclude by cautioning that the results do not factor transaction cost and hence do not accurately reflect the potential profit. </w:t>
      </w:r>
    </w:p>
    <w:p w:rsidR="0050702B" w:rsidRPr="00A76E9F" w:rsidRDefault="0050702B" w:rsidP="00A76E9F">
      <w:pPr>
        <w:jc w:val="both"/>
        <w:rPr>
          <w:rFonts w:asciiTheme="majorHAnsi" w:eastAsiaTheme="minorEastAsia" w:hAnsiTheme="majorHAnsi"/>
        </w:rPr>
      </w:pPr>
    </w:p>
    <w:p w:rsidR="004F0BB1" w:rsidRDefault="004F0BB1" w:rsidP="004F0BB1">
      <w:pPr>
        <w:pStyle w:val="NoSpacing"/>
        <w:rPr>
          <w:rFonts w:ascii="Cambria Math" w:hAnsi="Cambria Math"/>
          <w:b/>
          <w:sz w:val="28"/>
        </w:rPr>
      </w:pPr>
    </w:p>
    <w:p w:rsidR="00136DE6" w:rsidRDefault="00136DE6" w:rsidP="004F0BB1">
      <w:pPr>
        <w:pStyle w:val="NoSpacing"/>
        <w:rPr>
          <w:rFonts w:ascii="Cambria Math" w:hAnsi="Cambria Math"/>
          <w:b/>
          <w:sz w:val="28"/>
        </w:rPr>
      </w:pPr>
    </w:p>
    <w:p w:rsidR="00136DE6" w:rsidRDefault="00136DE6" w:rsidP="004F0BB1">
      <w:pPr>
        <w:pStyle w:val="NoSpacing"/>
        <w:rPr>
          <w:rFonts w:ascii="Cambria Math" w:hAnsi="Cambria Math"/>
          <w:b/>
          <w:sz w:val="28"/>
        </w:rPr>
      </w:pPr>
    </w:p>
    <w:p w:rsidR="00136DE6" w:rsidRDefault="00136DE6" w:rsidP="004F0BB1">
      <w:pPr>
        <w:pStyle w:val="NoSpacing"/>
        <w:rPr>
          <w:rFonts w:ascii="Cambria Math" w:hAnsi="Cambria Math"/>
          <w:b/>
          <w:sz w:val="28"/>
        </w:rPr>
      </w:pPr>
    </w:p>
    <w:p w:rsidR="00136DE6" w:rsidRDefault="00136DE6" w:rsidP="004F0BB1">
      <w:pPr>
        <w:pStyle w:val="NoSpacing"/>
        <w:rPr>
          <w:rFonts w:ascii="Cambria Math" w:hAnsi="Cambria Math"/>
          <w:b/>
          <w:sz w:val="28"/>
        </w:rPr>
      </w:pPr>
    </w:p>
    <w:p w:rsidR="00136DE6" w:rsidRPr="00136DE6" w:rsidRDefault="00136DE6" w:rsidP="004F0BB1">
      <w:pPr>
        <w:pStyle w:val="Heading1"/>
        <w:numPr>
          <w:ilvl w:val="0"/>
          <w:numId w:val="1"/>
        </w:numPr>
        <w:jc w:val="both"/>
        <w:rPr>
          <w:color w:val="auto"/>
          <w:sz w:val="32"/>
        </w:rPr>
      </w:pPr>
      <w:r>
        <w:rPr>
          <w:color w:val="auto"/>
          <w:sz w:val="32"/>
        </w:rPr>
        <w:lastRenderedPageBreak/>
        <w:t>Background Knowledge</w:t>
      </w:r>
    </w:p>
    <w:p w:rsidR="00136DE6" w:rsidRPr="006F46A5" w:rsidRDefault="00136DE6" w:rsidP="00136DE6">
      <w:pPr>
        <w:jc w:val="both"/>
        <w:rPr>
          <w:rFonts w:asciiTheme="majorHAnsi" w:hAnsiTheme="majorHAnsi"/>
        </w:rPr>
      </w:pPr>
      <w:r w:rsidRPr="006F46A5">
        <w:rPr>
          <w:rFonts w:asciiTheme="majorHAnsi" w:hAnsiTheme="majorHAnsi"/>
        </w:rPr>
        <w:t xml:space="preserve">In order to make the documents useful to numeric classifiers such as the neural network or support vector machine, the terms need to be transformed into their weighted forms.  The weighting of the terms is shown to be at least as important as their selection </w:t>
      </w:r>
      <w:sdt>
        <w:sdtPr>
          <w:rPr>
            <w:rFonts w:asciiTheme="majorHAnsi" w:hAnsiTheme="majorHAnsi"/>
          </w:rPr>
          <w:id w:val="710692309"/>
          <w:citation/>
        </w:sdtPr>
        <w:sdtContent>
          <w:r w:rsidRPr="006F46A5">
            <w:rPr>
              <w:rFonts w:asciiTheme="majorHAnsi" w:hAnsiTheme="majorHAnsi"/>
            </w:rPr>
            <w:fldChar w:fldCharType="begin"/>
          </w:r>
          <w:r w:rsidRPr="006F46A5">
            <w:rPr>
              <w:rFonts w:asciiTheme="majorHAnsi" w:hAnsiTheme="majorHAnsi"/>
            </w:rPr>
            <w:instrText xml:space="preserve"> CITATION Str94 \l 2057 </w:instrText>
          </w:r>
          <w:r w:rsidRPr="006F46A5">
            <w:rPr>
              <w:rFonts w:asciiTheme="majorHAnsi" w:hAnsiTheme="majorHAnsi"/>
            </w:rPr>
            <w:fldChar w:fldCharType="separate"/>
          </w:r>
          <w:r w:rsidRPr="006F46A5">
            <w:rPr>
              <w:rFonts w:asciiTheme="majorHAnsi" w:hAnsiTheme="majorHAnsi"/>
              <w:noProof/>
            </w:rPr>
            <w:t>(Strzalkowski, 1994)</w:t>
          </w:r>
          <w:r w:rsidRPr="006F46A5">
            <w:rPr>
              <w:rFonts w:asciiTheme="majorHAnsi" w:hAnsiTheme="majorHAnsi"/>
            </w:rPr>
            <w:fldChar w:fldCharType="end"/>
          </w:r>
        </w:sdtContent>
      </w:sdt>
      <w:r w:rsidRPr="006F46A5">
        <w:rPr>
          <w:rFonts w:asciiTheme="majorHAnsi" w:hAnsiTheme="majorHAnsi"/>
        </w:rPr>
        <w:t xml:space="preserve">. </w:t>
      </w:r>
    </w:p>
    <w:p w:rsidR="00136DE6" w:rsidRDefault="00136DE6" w:rsidP="00136DE6">
      <w:pPr>
        <w:jc w:val="both"/>
        <w:rPr>
          <w:rFonts w:asciiTheme="majorHAnsi" w:eastAsiaTheme="minorEastAsia" w:hAnsiTheme="majorHAnsi"/>
        </w:rPr>
      </w:pPr>
      <w:r w:rsidRPr="006F46A5">
        <w:rPr>
          <w:rFonts w:asciiTheme="majorHAnsi" w:hAnsiTheme="majorHAnsi"/>
        </w:rPr>
        <w:t xml:space="preserve">The vector space model introduced by Salton et al. </w:t>
      </w:r>
      <w:sdt>
        <w:sdtPr>
          <w:rPr>
            <w:rFonts w:asciiTheme="majorHAnsi" w:hAnsiTheme="majorHAnsi"/>
          </w:rPr>
          <w:id w:val="-971133516"/>
          <w:citation/>
        </w:sdtPr>
        <w:sdtContent>
          <w:r w:rsidRPr="006F46A5">
            <w:rPr>
              <w:rFonts w:asciiTheme="majorHAnsi" w:hAnsiTheme="majorHAnsi"/>
            </w:rPr>
            <w:fldChar w:fldCharType="begin"/>
          </w:r>
          <w:r w:rsidRPr="006F46A5">
            <w:rPr>
              <w:rFonts w:asciiTheme="majorHAnsi" w:hAnsiTheme="majorHAnsi"/>
            </w:rPr>
            <w:instrText xml:space="preserve">CITATION Sal75 \n  \t  \l 2057 </w:instrText>
          </w:r>
          <w:r w:rsidRPr="006F46A5">
            <w:rPr>
              <w:rFonts w:asciiTheme="majorHAnsi" w:hAnsiTheme="majorHAnsi"/>
            </w:rPr>
            <w:fldChar w:fldCharType="separate"/>
          </w:r>
          <w:r w:rsidRPr="006F46A5">
            <w:rPr>
              <w:rFonts w:asciiTheme="majorHAnsi" w:hAnsiTheme="majorHAnsi"/>
              <w:noProof/>
            </w:rPr>
            <w:t>(1975)</w:t>
          </w:r>
          <w:r w:rsidRPr="006F46A5">
            <w:rPr>
              <w:rFonts w:asciiTheme="majorHAnsi" w:hAnsiTheme="majorHAnsi"/>
            </w:rPr>
            <w:fldChar w:fldCharType="end"/>
          </w:r>
        </w:sdtContent>
      </w:sdt>
      <w:r w:rsidRPr="006F46A5">
        <w:rPr>
          <w:rFonts w:asciiTheme="majorHAnsi" w:hAnsiTheme="majorHAnsi"/>
        </w:rPr>
        <w:t xml:space="preserve"> is the preferred algebraic method of representing textual documents. The document is represented as a single vector where each dimension in the vector is a single feature. Features that do not exist in a particular document </w:t>
      </w:r>
      <m:oMath>
        <m:r>
          <w:rPr>
            <w:rFonts w:ascii="Cambria Math" w:hAnsi="Cambria Math"/>
          </w:rPr>
          <m:t>d</m:t>
        </m:r>
      </m:oMath>
      <w:r w:rsidRPr="006F46A5">
        <w:rPr>
          <w:rFonts w:asciiTheme="majorHAnsi" w:eastAsiaTheme="minorEastAsia" w:hAnsiTheme="majorHAnsi"/>
        </w:rPr>
        <w:t xml:space="preserve"> are simply given a value of 0. The weights are usually calculated using simply their presence (binary), counts (integer),  frequency(float)</w:t>
      </w:r>
      <w:r>
        <w:rPr>
          <w:rFonts w:asciiTheme="majorHAnsi" w:eastAsiaTheme="minorEastAsia" w:hAnsiTheme="majorHAnsi"/>
        </w:rPr>
        <w:t xml:space="preserve"> or their term frequency </w:t>
      </w:r>
      <w:r w:rsidRPr="006F46A5">
        <w:rPr>
          <w:rFonts w:asciiTheme="majorHAnsi" w:eastAsiaTheme="minorEastAsia" w:hAnsiTheme="majorHAnsi"/>
        </w:rPr>
        <w:t xml:space="preserve">inverse document frequency (TF-IDF) score (float).  Hence we can say that in a corpus of </w:t>
      </w:r>
      <m:oMath>
        <m:d>
          <m:dPr>
            <m:begChr m:val="|"/>
            <m:endChr m:val="|"/>
            <m:ctrlPr>
              <w:rPr>
                <w:rFonts w:ascii="Cambria Math" w:eastAsiaTheme="minorEastAsia" w:hAnsi="Cambria Math"/>
                <w:i/>
              </w:rPr>
            </m:ctrlPr>
          </m:dPr>
          <m:e>
            <m:r>
              <w:rPr>
                <w:rFonts w:ascii="Cambria Math" w:eastAsiaTheme="minorEastAsia" w:hAnsi="Cambria Math"/>
              </w:rPr>
              <m:t>D</m:t>
            </m:r>
          </m:e>
        </m:d>
      </m:oMath>
      <w:r w:rsidRPr="006F46A5">
        <w:rPr>
          <w:rFonts w:asciiTheme="majorHAnsi" w:eastAsiaTheme="minorEastAsia" w:hAnsiTheme="majorHAnsi"/>
        </w:rPr>
        <w:t xml:space="preserve"> documents and </w:t>
      </w:r>
      <m:oMath>
        <m:r>
          <w:rPr>
            <w:rFonts w:ascii="Cambria Math" w:eastAsiaTheme="minorEastAsia" w:hAnsi="Cambria Math"/>
          </w:rPr>
          <m:t>m</m:t>
        </m:r>
      </m:oMath>
      <w:r w:rsidRPr="006F46A5">
        <w:rPr>
          <w:rFonts w:asciiTheme="majorHAnsi" w:eastAsiaTheme="minorEastAsia" w:hAnsiTheme="majorHAnsi"/>
        </w:rPr>
        <w:t xml:space="preserve"> features, a document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Pr="006F46A5">
        <w:rPr>
          <w:rFonts w:asciiTheme="majorHAnsi" w:eastAsiaTheme="minorEastAsia" w:hAnsiTheme="majorHAnsi"/>
        </w:rPr>
        <w:t xml:space="preserve"> is represented as: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136DE6" w:rsidTr="00A10A1B">
        <w:tc>
          <w:tcPr>
            <w:tcW w:w="350" w:type="pct"/>
          </w:tcPr>
          <w:p w:rsidR="00136DE6" w:rsidRDefault="00136DE6" w:rsidP="00A10A1B">
            <w:pPr>
              <w:jc w:val="both"/>
              <w:rPr>
                <w:rFonts w:asciiTheme="majorHAnsi" w:eastAsiaTheme="minorEastAsia" w:hAnsiTheme="majorHAnsi"/>
              </w:rPr>
            </w:pPr>
          </w:p>
        </w:tc>
        <w:tc>
          <w:tcPr>
            <w:tcW w:w="4200" w:type="pct"/>
          </w:tcPr>
          <w:p w:rsidR="00136DE6" w:rsidRPr="006F46A5" w:rsidRDefault="00136DE6" w:rsidP="00A10A1B">
            <w:pPr>
              <w:jc w:val="both"/>
              <w:rPr>
                <w:rFonts w:asciiTheme="majorHAnsi" w:hAnsiTheme="majorHAnsi"/>
                <w:b/>
              </w:rPr>
            </w:pPr>
            <m:oMathPara>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 xml:space="preserve">1,j </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m,j</m:t>
                        </m:r>
                      </m:sub>
                    </m:sSub>
                  </m:e>
                </m:d>
              </m:oMath>
            </m:oMathPara>
          </w:p>
          <w:p w:rsidR="00136DE6" w:rsidRDefault="00136DE6" w:rsidP="00A10A1B">
            <w:pPr>
              <w:jc w:val="both"/>
              <w:rPr>
                <w:rFonts w:asciiTheme="majorHAnsi" w:eastAsiaTheme="minorEastAsia" w:hAnsiTheme="majorHAnsi"/>
              </w:rPr>
            </w:pPr>
          </w:p>
        </w:tc>
        <w:tc>
          <w:tcPr>
            <w:tcW w:w="350" w:type="pct"/>
          </w:tcPr>
          <w:p w:rsidR="00136DE6" w:rsidRDefault="00136DE6" w:rsidP="00A10A1B">
            <w:pPr>
              <w:pStyle w:val="Caption"/>
              <w:jc w:val="both"/>
            </w:pPr>
          </w:p>
          <w:p w:rsidR="00136DE6" w:rsidRPr="001B6502" w:rsidRDefault="00136DE6" w:rsidP="00A10A1B">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Pr>
                <w:noProof/>
                <w:color w:val="auto"/>
              </w:rPr>
              <w:t>1</w:t>
            </w:r>
            <w:r w:rsidRPr="001B6502">
              <w:rPr>
                <w:color w:val="auto"/>
              </w:rPr>
              <w:fldChar w:fldCharType="end"/>
            </w:r>
            <w:r w:rsidRPr="001B6502">
              <w:rPr>
                <w:color w:val="auto"/>
              </w:rPr>
              <w:t>)</w:t>
            </w:r>
          </w:p>
          <w:p w:rsidR="00136DE6" w:rsidRDefault="00136DE6" w:rsidP="00A10A1B">
            <w:pPr>
              <w:keepNext/>
              <w:jc w:val="both"/>
              <w:rPr>
                <w:rFonts w:asciiTheme="majorHAnsi" w:eastAsiaTheme="minorEastAsia" w:hAnsiTheme="majorHAnsi"/>
              </w:rPr>
            </w:pPr>
          </w:p>
        </w:tc>
      </w:tr>
    </w:tbl>
    <w:p w:rsidR="00136DE6" w:rsidRDefault="00136DE6" w:rsidP="00136DE6">
      <w:pPr>
        <w:jc w:val="both"/>
        <w:rPr>
          <w:rFonts w:asciiTheme="majorHAnsi" w:eastAsiaTheme="minorEastAsia" w:hAnsiTheme="majorHAnsi"/>
        </w:rPr>
      </w:pPr>
      <w:r>
        <w:rPr>
          <w:rFonts w:asciiTheme="majorHAnsi" w:hAnsiTheme="majorHAnsi"/>
        </w:rPr>
        <w:t xml:space="preserve">where </w:t>
      </w:r>
      <m:oMath>
        <m:r>
          <w:rPr>
            <w:rFonts w:ascii="Cambria Math" w:hAnsi="Cambria Math"/>
          </w:rPr>
          <m:t>1≤j≤|D|</m:t>
        </m:r>
      </m:oMath>
      <w:r>
        <w:rPr>
          <w:rFonts w:asciiTheme="majorHAnsi" w:eastAsiaTheme="minorEastAsia" w:hAnsiTheme="majorHAnsi"/>
        </w:rPr>
        <w:t xml:space="preserve">. </w:t>
      </w:r>
      <w:r w:rsidRPr="006F46A5">
        <w:rPr>
          <w:rFonts w:asciiTheme="majorHAnsi" w:hAnsiTheme="majorHAnsi"/>
        </w:rPr>
        <w:t>We described an improvement on TF-IDF in chapter 2 and now, we provide the mathematics behind the traditional TF-IDF</w:t>
      </w:r>
      <w:sdt>
        <w:sdtPr>
          <w:rPr>
            <w:rFonts w:asciiTheme="majorHAnsi" w:hAnsiTheme="majorHAnsi"/>
          </w:rPr>
          <w:id w:val="815535255"/>
          <w:citation/>
        </w:sdtPr>
        <w:sdtContent>
          <w:r w:rsidRPr="006F46A5">
            <w:rPr>
              <w:rFonts w:asciiTheme="majorHAnsi" w:hAnsiTheme="majorHAnsi"/>
            </w:rPr>
            <w:fldChar w:fldCharType="begin"/>
          </w:r>
          <w:r w:rsidRPr="006F46A5">
            <w:rPr>
              <w:rFonts w:asciiTheme="majorHAnsi" w:hAnsiTheme="majorHAnsi"/>
            </w:rPr>
            <w:instrText xml:space="preserve"> CITATION Sal75 \l 2057 </w:instrText>
          </w:r>
          <w:r w:rsidRPr="006F46A5">
            <w:rPr>
              <w:rFonts w:asciiTheme="majorHAnsi" w:hAnsiTheme="majorHAnsi"/>
            </w:rPr>
            <w:fldChar w:fldCharType="separate"/>
          </w:r>
          <w:r w:rsidRPr="006F46A5">
            <w:rPr>
              <w:rFonts w:asciiTheme="majorHAnsi" w:hAnsiTheme="majorHAnsi"/>
              <w:noProof/>
            </w:rPr>
            <w:t xml:space="preserve"> (Salton, Wong, &amp; Yang, 1975)</w:t>
          </w:r>
          <w:r w:rsidRPr="006F46A5">
            <w:rPr>
              <w:rFonts w:asciiTheme="majorHAnsi" w:hAnsiTheme="majorHAnsi"/>
            </w:rPr>
            <w:fldChar w:fldCharType="end"/>
          </w:r>
        </w:sdtContent>
      </w:sdt>
      <w:r w:rsidRPr="006F46A5">
        <w:rPr>
          <w:rFonts w:asciiTheme="majorHAnsi" w:hAnsiTheme="majorHAnsi"/>
        </w:rPr>
        <w:t>. Given, the document</w:t>
      </w:r>
      <m:oMath>
        <m:r>
          <w:rPr>
            <w:rFonts w:ascii="Cambria Math" w:hAnsi="Cambria Math"/>
          </w:rPr>
          <m:t>j</m:t>
        </m:r>
      </m:oMath>
      <w:r w:rsidRPr="006F46A5">
        <w:rPr>
          <w:rFonts w:asciiTheme="majorHAnsi" w:eastAsiaTheme="minorEastAsia" w:hAnsiTheme="majorHAnsi"/>
        </w:rPr>
        <w:t xml:space="preserve">, the 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t,d</m:t>
            </m:r>
          </m:sub>
        </m:sSub>
        <m:r>
          <w:rPr>
            <w:rFonts w:ascii="Cambria Math" w:eastAsiaTheme="minorEastAsia" w:hAnsi="Cambria Math"/>
          </w:rPr>
          <m:t xml:space="preserve"> </m:t>
        </m:r>
      </m:oMath>
      <w:r w:rsidRPr="006F46A5">
        <w:rPr>
          <w:rFonts w:asciiTheme="majorHAnsi" w:eastAsiaTheme="minorEastAsia" w:hAnsiTheme="majorHAnsi"/>
        </w:rPr>
        <w:t xml:space="preserve">is calculated as: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136DE6" w:rsidTr="00A10A1B">
        <w:tc>
          <w:tcPr>
            <w:tcW w:w="350" w:type="pct"/>
          </w:tcPr>
          <w:p w:rsidR="00136DE6" w:rsidRDefault="00136DE6" w:rsidP="00A10A1B">
            <w:pPr>
              <w:jc w:val="both"/>
              <w:rPr>
                <w:rFonts w:asciiTheme="majorHAnsi" w:eastAsiaTheme="minorEastAsia" w:hAnsiTheme="majorHAnsi"/>
              </w:rPr>
            </w:pPr>
          </w:p>
        </w:tc>
        <w:tc>
          <w:tcPr>
            <w:tcW w:w="4200" w:type="pct"/>
          </w:tcPr>
          <w:p w:rsidR="00136DE6" w:rsidRDefault="00136DE6" w:rsidP="00A10A1B">
            <w:pPr>
              <w:jc w:val="both"/>
              <w:rPr>
                <w:rFonts w:asciiTheme="majorHAnsi" w:eastAsiaTheme="minorEastAsia" w:hAnsiTheme="majorHAnsi"/>
              </w:rPr>
            </w:pPr>
            <m:oMathPara>
              <m:oMath>
                <m:sSub>
                  <m:sSubPr>
                    <m:ctrlPr>
                      <w:rPr>
                        <w:rFonts w:ascii="Cambria Math" w:hAnsi="Cambria Math"/>
                        <w:i/>
                      </w:rPr>
                    </m:ctrlPr>
                  </m:sSubPr>
                  <m:e>
                    <m:r>
                      <w:rPr>
                        <w:rFonts w:ascii="Cambria Math" w:hAnsi="Cambria Math"/>
                      </w:rPr>
                      <m:t>w</m:t>
                    </m:r>
                  </m:e>
                  <m:sub>
                    <m:r>
                      <w:rPr>
                        <w:rFonts w:ascii="Cambria Math" w:hAnsi="Cambria Math"/>
                      </w:rPr>
                      <m:t>t,d</m:t>
                    </m:r>
                  </m:sub>
                </m:sSub>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t,d</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D</m:t>
                                </m:r>
                              </m:e>
                            </m:d>
                          </m:num>
                          <m:den>
                            <m:r>
                              <w:rPr>
                                <w:rFonts w:ascii="Cambria Math" w:hAnsi="Cambria Math"/>
                              </w:rPr>
                              <m:t>1+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ϵ D</m:t>
                                </m:r>
                              </m:e>
                            </m:d>
                            <m:r>
                              <w:rPr>
                                <w:rFonts w:ascii="Cambria Math" w:hAnsi="Cambria Math"/>
                              </w:rPr>
                              <m:t xml:space="preserve"> t ϵ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den>
                        </m:f>
                      </m:e>
                    </m:d>
                  </m:e>
                </m:func>
              </m:oMath>
            </m:oMathPara>
          </w:p>
        </w:tc>
        <w:tc>
          <w:tcPr>
            <w:tcW w:w="350" w:type="pct"/>
          </w:tcPr>
          <w:p w:rsidR="00136DE6" w:rsidRDefault="00136DE6" w:rsidP="00A10A1B">
            <w:pPr>
              <w:pStyle w:val="Caption"/>
              <w:jc w:val="both"/>
            </w:pPr>
          </w:p>
          <w:p w:rsidR="00136DE6" w:rsidRPr="001B6502" w:rsidRDefault="00136DE6" w:rsidP="00A10A1B">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Pr>
                <w:noProof/>
                <w:color w:val="auto"/>
              </w:rPr>
              <w:t>2</w:t>
            </w:r>
            <w:r w:rsidRPr="001B6502">
              <w:rPr>
                <w:color w:val="auto"/>
              </w:rPr>
              <w:fldChar w:fldCharType="end"/>
            </w:r>
            <w:r w:rsidRPr="001B6502">
              <w:rPr>
                <w:color w:val="auto"/>
              </w:rPr>
              <w:t>)</w:t>
            </w:r>
          </w:p>
          <w:p w:rsidR="00136DE6" w:rsidRDefault="00136DE6" w:rsidP="00A10A1B">
            <w:pPr>
              <w:keepNext/>
              <w:jc w:val="both"/>
              <w:rPr>
                <w:rFonts w:asciiTheme="majorHAnsi" w:eastAsiaTheme="minorEastAsia" w:hAnsiTheme="majorHAnsi"/>
              </w:rPr>
            </w:pPr>
          </w:p>
        </w:tc>
      </w:tr>
    </w:tbl>
    <w:p w:rsidR="00136DE6" w:rsidRPr="006F46A5" w:rsidRDefault="00136DE6" w:rsidP="00136DE6">
      <w:pPr>
        <w:jc w:val="both"/>
        <w:rPr>
          <w:rFonts w:asciiTheme="majorHAnsi" w:eastAsiaTheme="minorEastAsia" w:hAnsiTheme="majorHAnsi"/>
        </w:rPr>
      </w:pPr>
    </w:p>
    <w:p w:rsidR="00136DE6" w:rsidRDefault="00136DE6" w:rsidP="00136DE6">
      <w:pPr>
        <w:jc w:val="both"/>
        <w:rPr>
          <w:rFonts w:asciiTheme="majorHAnsi" w:eastAsiaTheme="minorEastAsia" w:hAnsiTheme="majorHAnsi"/>
        </w:rPr>
      </w:pPr>
      <w:r w:rsidRPr="006F46A5">
        <w:rPr>
          <w:rFonts w:asciiTheme="majorHAnsi" w:hAnsiTheme="majorHAnsi"/>
        </w:rPr>
        <w:t>where</w:t>
      </w:r>
      <m:oMath>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ϵ D</m:t>
            </m:r>
          </m:e>
        </m:d>
        <m:r>
          <w:rPr>
            <w:rFonts w:ascii="Cambria Math" w:hAnsi="Cambria Math"/>
          </w:rPr>
          <m:t xml:space="preserve"> t ϵ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oMath>
      <w:r w:rsidRPr="006F46A5">
        <w:rPr>
          <w:rFonts w:asciiTheme="majorHAnsi" w:eastAsiaTheme="minorEastAsia" w:hAnsiTheme="majorHAnsi"/>
        </w:rPr>
        <w:t xml:space="preserve"> is the number focuments which contain the term </w:t>
      </w:r>
      <m:oMath>
        <m:r>
          <w:rPr>
            <w:rFonts w:ascii="Cambria Math" w:eastAsiaTheme="minorEastAsia" w:hAnsi="Cambria Math"/>
          </w:rPr>
          <m:t>t</m:t>
        </m:r>
      </m:oMath>
      <w:r w:rsidRPr="006F46A5">
        <w:rPr>
          <w:rFonts w:asciiTheme="majorHAnsi" w:hAnsiTheme="majorHAnsi"/>
        </w:rPr>
        <w:t xml:space="preserve">. 1 is added to prevent divide-by-zero errors.  </w:t>
      </w:r>
      <m:oMath>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t,d</m:t>
            </m:r>
          </m:sub>
        </m:sSub>
      </m:oMath>
      <w:r w:rsidRPr="006F46A5">
        <w:rPr>
          <w:rFonts w:asciiTheme="majorHAnsi" w:eastAsiaTheme="minorEastAsia" w:hAnsiTheme="majorHAnsi"/>
        </w:rPr>
        <w:t xml:space="preserve"> is the term frequency and is given by the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136DE6" w:rsidTr="00A10A1B">
        <w:tc>
          <w:tcPr>
            <w:tcW w:w="350" w:type="pct"/>
          </w:tcPr>
          <w:p w:rsidR="00136DE6" w:rsidRDefault="00136DE6" w:rsidP="00A10A1B">
            <w:pPr>
              <w:jc w:val="both"/>
              <w:rPr>
                <w:rFonts w:asciiTheme="majorHAnsi" w:eastAsiaTheme="minorEastAsia" w:hAnsiTheme="majorHAnsi"/>
              </w:rPr>
            </w:pPr>
          </w:p>
        </w:tc>
        <w:tc>
          <w:tcPr>
            <w:tcW w:w="4200" w:type="pct"/>
          </w:tcPr>
          <w:p w:rsidR="00136DE6" w:rsidRPr="006F46A5" w:rsidRDefault="00136DE6" w:rsidP="00A10A1B">
            <w:pPr>
              <w:jc w:val="both"/>
              <w:rPr>
                <w:rFonts w:asciiTheme="majorHAnsi" w:hAnsiTheme="majorHAnsi"/>
              </w:rPr>
            </w:pPr>
            <m:oMathPara>
              <m:oMath>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t,d</m:t>
                        </m:r>
                      </m:sub>
                    </m:sSub>
                  </m:num>
                  <m:den>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n</m:t>
                            </m:r>
                          </m:e>
                          <m:sub>
                            <m:r>
                              <w:rPr>
                                <w:rFonts w:ascii="Cambria Math" w:hAnsi="Cambria Math"/>
                              </w:rPr>
                              <m:t>m,d</m:t>
                            </m:r>
                          </m:sub>
                        </m:sSub>
                      </m:e>
                    </m:nary>
                  </m:den>
                </m:f>
              </m:oMath>
            </m:oMathPara>
          </w:p>
          <w:p w:rsidR="00136DE6" w:rsidRDefault="00136DE6" w:rsidP="00A10A1B">
            <w:pPr>
              <w:jc w:val="both"/>
              <w:rPr>
                <w:rFonts w:asciiTheme="majorHAnsi" w:eastAsiaTheme="minorEastAsia" w:hAnsiTheme="majorHAnsi"/>
              </w:rPr>
            </w:pPr>
          </w:p>
        </w:tc>
        <w:tc>
          <w:tcPr>
            <w:tcW w:w="350" w:type="pct"/>
          </w:tcPr>
          <w:p w:rsidR="00136DE6" w:rsidRDefault="00136DE6" w:rsidP="00A10A1B">
            <w:pPr>
              <w:pStyle w:val="Caption"/>
              <w:jc w:val="both"/>
            </w:pPr>
          </w:p>
          <w:p w:rsidR="00136DE6" w:rsidRPr="001B6502" w:rsidRDefault="00136DE6" w:rsidP="00A10A1B">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Pr>
                <w:noProof/>
                <w:color w:val="auto"/>
              </w:rPr>
              <w:t>3</w:t>
            </w:r>
            <w:r w:rsidRPr="001B6502">
              <w:rPr>
                <w:color w:val="auto"/>
              </w:rPr>
              <w:fldChar w:fldCharType="end"/>
            </w:r>
            <w:r w:rsidRPr="001B6502">
              <w:rPr>
                <w:color w:val="auto"/>
              </w:rPr>
              <w:t>)</w:t>
            </w:r>
          </w:p>
          <w:p w:rsidR="00136DE6" w:rsidRDefault="00136DE6" w:rsidP="00A10A1B">
            <w:pPr>
              <w:keepNext/>
              <w:jc w:val="both"/>
              <w:rPr>
                <w:rFonts w:asciiTheme="majorHAnsi" w:eastAsiaTheme="minorEastAsia" w:hAnsiTheme="majorHAnsi"/>
              </w:rPr>
            </w:pPr>
          </w:p>
        </w:tc>
      </w:tr>
    </w:tbl>
    <w:p w:rsidR="00136DE6" w:rsidRPr="006F46A5" w:rsidRDefault="00136DE6" w:rsidP="00136DE6">
      <w:pPr>
        <w:jc w:val="both"/>
        <w:rPr>
          <w:rFonts w:asciiTheme="majorHAnsi" w:hAnsiTheme="majorHAnsi"/>
          <w:i/>
        </w:rPr>
      </w:pPr>
      <w:r w:rsidRPr="006F46A5">
        <w:rPr>
          <w:rFonts w:asciiTheme="majorHAnsi" w:hAnsiTheme="majorHAnsi"/>
        </w:rPr>
        <w:t xml:space="preserve">where </w:t>
      </w:r>
      <m:oMath>
        <m:sSub>
          <m:sSubPr>
            <m:ctrlPr>
              <w:rPr>
                <w:rFonts w:ascii="Cambria Math" w:hAnsi="Cambria Math"/>
                <w:i/>
              </w:rPr>
            </m:ctrlPr>
          </m:sSubPr>
          <m:e>
            <m:r>
              <w:rPr>
                <w:rFonts w:ascii="Cambria Math" w:hAnsi="Cambria Math"/>
              </w:rPr>
              <m:t>n</m:t>
            </m:r>
          </m:e>
          <m:sub>
            <m:r>
              <w:rPr>
                <w:rFonts w:ascii="Cambria Math" w:hAnsi="Cambria Math"/>
              </w:rPr>
              <m:t>t,d</m:t>
            </m:r>
          </m:sub>
        </m:sSub>
      </m:oMath>
      <w:r w:rsidRPr="006F46A5">
        <w:rPr>
          <w:rFonts w:asciiTheme="majorHAnsi" w:eastAsiaTheme="minorEastAsia" w:hAnsiTheme="majorHAnsi"/>
        </w:rPr>
        <w:t xml:space="preserve"> is the number of times feature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sidRPr="006F46A5">
        <w:rPr>
          <w:rFonts w:asciiTheme="majorHAnsi" w:eastAsiaTheme="minorEastAsia" w:hAnsiTheme="majorHAnsi"/>
        </w:rPr>
        <w:t xml:space="preserve"> occurs in document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Pr="006F46A5">
        <w:rPr>
          <w:rFonts w:asciiTheme="majorHAnsi" w:eastAsiaTheme="minorEastAsia" w:hAnsiTheme="majorHAnsi"/>
        </w:rPr>
        <w:t xml:space="preserve"> and </w:t>
      </w:r>
      <m:oMath>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n</m:t>
                </m:r>
              </m:e>
              <m:sub>
                <m:r>
                  <w:rPr>
                    <w:rFonts w:ascii="Cambria Math" w:hAnsi="Cambria Math"/>
                  </w:rPr>
                  <m:t>m,d</m:t>
                </m:r>
              </m:sub>
            </m:sSub>
          </m:e>
        </m:nary>
      </m:oMath>
      <w:r w:rsidRPr="006F46A5">
        <w:rPr>
          <w:rFonts w:asciiTheme="majorHAnsi" w:eastAsiaTheme="minorEastAsia" w:hAnsiTheme="majorHAnsi"/>
        </w:rPr>
        <w:t xml:space="preserve"> is the total number of terms in the document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Pr="006F46A5">
        <w:rPr>
          <w:rFonts w:asciiTheme="majorHAnsi" w:eastAsiaTheme="minorEastAsia" w:hAnsiTheme="majorHAnsi"/>
        </w:rPr>
        <w:t xml:space="preserve">. The higher the value assigned to a feature, the importance, it is given.  </w:t>
      </w:r>
    </w:p>
    <w:p w:rsidR="00D40345" w:rsidRPr="006F46A5" w:rsidRDefault="00D40345" w:rsidP="00D40345">
      <w:pPr>
        <w:pStyle w:val="Heading2"/>
        <w:numPr>
          <w:ilvl w:val="1"/>
          <w:numId w:val="1"/>
        </w:numPr>
        <w:jc w:val="both"/>
        <w:rPr>
          <w:color w:val="auto"/>
        </w:rPr>
      </w:pPr>
      <w:bookmarkStart w:id="2" w:name="_Toc416019188"/>
      <w:r w:rsidRPr="006F46A5">
        <w:rPr>
          <w:color w:val="auto"/>
        </w:rPr>
        <w:t>T-Test Based Split-and-Merge Piecewise Linear Approximation</w:t>
      </w:r>
      <w:bookmarkEnd w:id="2"/>
      <w:r w:rsidRPr="006F46A5">
        <w:rPr>
          <w:color w:val="auto"/>
        </w:rPr>
        <w:t xml:space="preserve"> </w:t>
      </w:r>
    </w:p>
    <w:p w:rsidR="00D40345" w:rsidRPr="006F46A5" w:rsidRDefault="00D40345" w:rsidP="00D40345">
      <w:pPr>
        <w:jc w:val="both"/>
        <w:rPr>
          <w:rFonts w:asciiTheme="majorHAnsi" w:hAnsiTheme="majorHAnsi"/>
        </w:rPr>
      </w:pPr>
      <w:r w:rsidRPr="006F46A5">
        <w:rPr>
          <w:rFonts w:asciiTheme="majorHAnsi" w:hAnsiTheme="majorHAnsi"/>
        </w:rPr>
        <w:t xml:space="preserve">In their paper, The Predicting Power of Textual Information on Financial Markets, Fung et al, </w:t>
      </w:r>
      <w:sdt>
        <w:sdtPr>
          <w:rPr>
            <w:rFonts w:asciiTheme="majorHAnsi" w:hAnsiTheme="majorHAnsi"/>
          </w:rPr>
          <w:id w:val="-565027929"/>
          <w:citation/>
        </w:sdtPr>
        <w:sdtContent>
          <w:r>
            <w:rPr>
              <w:rFonts w:asciiTheme="majorHAnsi" w:hAnsiTheme="majorHAnsi"/>
            </w:rPr>
            <w:fldChar w:fldCharType="begin"/>
          </w:r>
          <w:r>
            <w:rPr>
              <w:rFonts w:asciiTheme="majorHAnsi" w:hAnsiTheme="majorHAnsi"/>
            </w:rPr>
            <w:instrText xml:space="preserve">CITATION Fun05 \n  \t  \l 2057 </w:instrText>
          </w:r>
          <w:r>
            <w:rPr>
              <w:rFonts w:asciiTheme="majorHAnsi" w:hAnsiTheme="majorHAnsi"/>
            </w:rPr>
            <w:fldChar w:fldCharType="separate"/>
          </w:r>
          <w:r w:rsidRPr="00316B46">
            <w:rPr>
              <w:rFonts w:asciiTheme="majorHAnsi" w:hAnsiTheme="majorHAnsi"/>
              <w:noProof/>
            </w:rPr>
            <w:t>(2005)</w:t>
          </w:r>
          <w:r>
            <w:rPr>
              <w:rFonts w:asciiTheme="majorHAnsi" w:hAnsiTheme="majorHAnsi"/>
            </w:rPr>
            <w:fldChar w:fldCharType="end"/>
          </w:r>
        </w:sdtContent>
      </w:sdt>
      <w:r>
        <w:rPr>
          <w:rFonts w:asciiTheme="majorHAnsi" w:hAnsiTheme="majorHAnsi"/>
        </w:rPr>
        <w:t xml:space="preserve"> </w:t>
      </w:r>
      <w:r w:rsidRPr="006F46A5">
        <w:rPr>
          <w:rFonts w:asciiTheme="majorHAnsi" w:hAnsiTheme="majorHAnsi"/>
        </w:rPr>
        <w:t xml:space="preserve">present a means of generating labelled data by detecting trends in a time series and aligning news with the trends; we present their algorithm here. </w:t>
      </w:r>
    </w:p>
    <w:p w:rsidR="00D40345" w:rsidRPr="006F46A5" w:rsidRDefault="00D40345" w:rsidP="00D40345">
      <w:pPr>
        <w:pStyle w:val="Heading3"/>
        <w:numPr>
          <w:ilvl w:val="2"/>
          <w:numId w:val="1"/>
        </w:numPr>
        <w:jc w:val="both"/>
      </w:pPr>
      <w:bookmarkStart w:id="3" w:name="_Toc416019189"/>
      <w:r w:rsidRPr="006F46A5">
        <w:rPr>
          <w:color w:val="auto"/>
        </w:rPr>
        <w:t>The Splitting Phase</w:t>
      </w:r>
      <w:bookmarkEnd w:id="3"/>
      <w:r w:rsidRPr="006F46A5">
        <w:rPr>
          <w:color w:val="auto"/>
        </w:rPr>
        <w:t xml:space="preserve"> </w:t>
      </w:r>
    </w:p>
    <w:p w:rsidR="00D40345" w:rsidRDefault="00D40345" w:rsidP="00D40345">
      <w:pPr>
        <w:jc w:val="both"/>
        <w:rPr>
          <w:rFonts w:asciiTheme="majorHAnsi" w:hAnsiTheme="majorHAnsi"/>
        </w:rPr>
      </w:pPr>
      <w:r w:rsidRPr="006F46A5">
        <w:rPr>
          <w:rFonts w:asciiTheme="majorHAnsi" w:hAnsiTheme="majorHAnsi"/>
        </w:rPr>
        <w:t xml:space="preserve">The split-phase of the algorithm handles discovering the trends in a time series while the merge phase helps avoid over-segmentation.  </w:t>
      </w:r>
      <w:r>
        <w:rPr>
          <w:rFonts w:asciiTheme="majorHAnsi" w:hAnsiTheme="majorHAnsi"/>
        </w:rPr>
        <w:t>Each</w:t>
      </w:r>
      <w:r w:rsidRPr="006F46A5">
        <w:rPr>
          <w:rFonts w:asciiTheme="majorHAnsi" w:hAnsiTheme="majorHAnsi"/>
        </w:rPr>
        <w:t xml:space="preserve"> time series can be represented as a list of tuples – each tuple containing the price and time: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D40345" w:rsidTr="00A10A1B">
        <w:tc>
          <w:tcPr>
            <w:tcW w:w="350" w:type="pct"/>
          </w:tcPr>
          <w:p w:rsidR="00D40345" w:rsidRDefault="00D40345" w:rsidP="00A10A1B">
            <w:pPr>
              <w:jc w:val="both"/>
              <w:rPr>
                <w:rFonts w:asciiTheme="majorHAnsi" w:eastAsiaTheme="minorEastAsia" w:hAnsiTheme="majorHAnsi"/>
              </w:rPr>
            </w:pPr>
          </w:p>
        </w:tc>
        <w:tc>
          <w:tcPr>
            <w:tcW w:w="4200" w:type="pct"/>
          </w:tcPr>
          <w:p w:rsidR="00D40345" w:rsidRPr="006F46A5" w:rsidRDefault="00D40345" w:rsidP="00A10A1B">
            <w:pPr>
              <w:jc w:val="both"/>
              <w:rPr>
                <w:rFonts w:asciiTheme="majorHAnsi" w:eastAsiaTheme="minorEastAsia" w:hAnsiTheme="majorHAnsi"/>
              </w:rPr>
            </w:pPr>
            <m:oMathPara>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m:t>
                </m:r>
              </m:oMath>
            </m:oMathPara>
          </w:p>
          <w:p w:rsidR="00D40345" w:rsidRDefault="00D40345" w:rsidP="00A10A1B">
            <w:pPr>
              <w:jc w:val="both"/>
              <w:rPr>
                <w:rFonts w:asciiTheme="majorHAnsi" w:eastAsiaTheme="minorEastAsia" w:hAnsiTheme="majorHAnsi"/>
              </w:rPr>
            </w:pPr>
          </w:p>
        </w:tc>
        <w:tc>
          <w:tcPr>
            <w:tcW w:w="350" w:type="pct"/>
          </w:tcPr>
          <w:p w:rsidR="00D40345" w:rsidRPr="001B6502" w:rsidRDefault="00D40345" w:rsidP="00A10A1B">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Pr>
                <w:noProof/>
                <w:color w:val="auto"/>
              </w:rPr>
              <w:t>5</w:t>
            </w:r>
            <w:r w:rsidRPr="001B6502">
              <w:rPr>
                <w:color w:val="auto"/>
              </w:rPr>
              <w:fldChar w:fldCharType="end"/>
            </w:r>
            <w:r w:rsidRPr="001B6502">
              <w:rPr>
                <w:color w:val="auto"/>
              </w:rPr>
              <w:t>)</w:t>
            </w:r>
          </w:p>
          <w:p w:rsidR="00D40345" w:rsidRDefault="00D40345" w:rsidP="00A10A1B">
            <w:pPr>
              <w:keepNext/>
              <w:jc w:val="both"/>
              <w:rPr>
                <w:rFonts w:asciiTheme="majorHAnsi" w:eastAsiaTheme="minorEastAsia" w:hAnsiTheme="majorHAnsi"/>
              </w:rPr>
            </w:pPr>
          </w:p>
        </w:tc>
      </w:tr>
    </w:tbl>
    <w:p w:rsidR="00D40345" w:rsidRPr="006F46A5" w:rsidRDefault="00D40345" w:rsidP="00D40345">
      <w:pPr>
        <w:jc w:val="both"/>
        <w:rPr>
          <w:rFonts w:asciiTheme="majorHAnsi" w:eastAsiaTheme="minorEastAsia" w:hAnsiTheme="majorHAnsi"/>
        </w:rPr>
      </w:pPr>
      <w:r w:rsidRPr="006F46A5">
        <w:rPr>
          <w:rFonts w:asciiTheme="majorHAnsi" w:eastAsiaTheme="minorEastAsia" w:hAnsiTheme="majorHAnsi"/>
        </w:rPr>
        <w:t xml:space="preserve">where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Pr="006F46A5">
        <w:rPr>
          <w:rFonts w:asciiTheme="majorHAnsi" w:eastAsiaTheme="minorEastAsia" w:hAnsiTheme="majorHAnsi"/>
        </w:rPr>
        <w:t xml:space="preserve"> is the price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rsidRPr="006F46A5">
        <w:rPr>
          <w:rFonts w:asciiTheme="majorHAnsi" w:eastAsiaTheme="minorEastAsia" w:hAnsiTheme="majorHAnsi"/>
        </w:rPr>
        <w:t xml:space="preserve"> for </w:t>
      </w:r>
      <m:oMath>
        <m:r>
          <w:rPr>
            <w:rFonts w:ascii="Cambria Math" w:eastAsiaTheme="minorEastAsia" w:hAnsi="Cambria Math"/>
          </w:rPr>
          <m:t>i ϵ [0, n]</m:t>
        </m:r>
      </m:oMath>
      <w:r w:rsidRPr="006F46A5">
        <w:rPr>
          <w:rFonts w:asciiTheme="majorHAnsi" w:eastAsiaTheme="minorEastAsia" w:hAnsiTheme="majorHAnsi"/>
        </w:rPr>
        <w:t xml:space="preserve"> and the time series</w:t>
      </w:r>
      <m:oMath>
        <m:r>
          <w:rPr>
            <w:rFonts w:ascii="Cambria Math" w:eastAsiaTheme="minorEastAsia" w:hAnsi="Cambria Math"/>
          </w:rPr>
          <m:t xml:space="preserve"> T</m:t>
        </m:r>
      </m:oMath>
      <w:r w:rsidRPr="006F46A5">
        <w:rPr>
          <w:rFonts w:asciiTheme="majorHAnsi" w:eastAsiaTheme="minorEastAsia" w:hAnsiTheme="majorHAnsi"/>
        </w:rPr>
        <w:t xml:space="preserve"> has a length </w:t>
      </w:r>
      <m:oMath>
        <m:r>
          <w:rPr>
            <w:rFonts w:ascii="Cambria Math" w:eastAsiaTheme="minorEastAsia" w:hAnsi="Cambria Math"/>
          </w:rPr>
          <m:t>n</m:t>
        </m:r>
      </m:oMath>
      <w:r w:rsidRPr="006F46A5">
        <w:rPr>
          <w:rFonts w:asciiTheme="majorHAnsi" w:eastAsiaTheme="minorEastAsia" w:hAnsiTheme="majorHAnsi"/>
        </w:rPr>
        <w:t xml:space="preserve">. </w:t>
      </w:r>
    </w:p>
    <w:p w:rsidR="00D40345" w:rsidRDefault="00D40345" w:rsidP="00D40345">
      <w:pPr>
        <w:jc w:val="both"/>
        <w:rPr>
          <w:rFonts w:asciiTheme="majorHAnsi" w:eastAsiaTheme="minorEastAsia" w:hAnsiTheme="majorHAnsi"/>
        </w:rPr>
      </w:pPr>
      <w:r w:rsidRPr="006F46A5">
        <w:rPr>
          <w:rFonts w:asciiTheme="majorHAnsi" w:eastAsiaTheme="minorEastAsia" w:hAnsiTheme="majorHAnsi"/>
        </w:rPr>
        <w:lastRenderedPageBreak/>
        <w:t xml:space="preserve">The process starts by representing the trend with a line </w:t>
      </w:r>
      <m:oMath>
        <m:r>
          <w:rPr>
            <w:rFonts w:ascii="Cambria Math" w:eastAsiaTheme="minorEastAsia" w:hAnsi="Cambria Math"/>
          </w:rPr>
          <m:t>L</m:t>
        </m:r>
      </m:oMath>
      <w:r w:rsidRPr="006F46A5">
        <w:rPr>
          <w:rFonts w:asciiTheme="majorHAnsi" w:eastAsiaTheme="minorEastAsia" w:hAnsiTheme="majorHAnsi"/>
        </w:rPr>
        <w:t xml:space="preserve"> defined by the first and last points (a segment). In order to decide if the line is enough to represent </w:t>
      </w:r>
      <m:oMath>
        <m:r>
          <w:rPr>
            <w:rFonts w:ascii="Cambria Math" w:eastAsiaTheme="minorEastAsia" w:hAnsi="Cambria Math"/>
          </w:rPr>
          <m:t>T</m:t>
        </m:r>
      </m:oMath>
      <w:r w:rsidRPr="006F46A5">
        <w:rPr>
          <w:rFonts w:asciiTheme="majorHAnsi" w:eastAsiaTheme="minorEastAsia" w:hAnsiTheme="majorHAnsi"/>
        </w:rPr>
        <w:t xml:space="preserve">, a one-tail t-test is defined: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D40345" w:rsidTr="00A10A1B">
        <w:tc>
          <w:tcPr>
            <w:tcW w:w="350" w:type="pct"/>
          </w:tcPr>
          <w:p w:rsidR="00D40345" w:rsidRDefault="00D40345" w:rsidP="00A10A1B">
            <w:pPr>
              <w:jc w:val="both"/>
              <w:rPr>
                <w:rFonts w:asciiTheme="majorHAnsi" w:eastAsiaTheme="minorEastAsia" w:hAnsiTheme="majorHAnsi"/>
              </w:rPr>
            </w:pPr>
          </w:p>
        </w:tc>
        <w:tc>
          <w:tcPr>
            <w:tcW w:w="4200" w:type="pct"/>
          </w:tcPr>
          <w:p w:rsidR="00D40345" w:rsidRPr="006F46A5" w:rsidRDefault="00D40345" w:rsidP="00A10A1B">
            <w:pPr>
              <w:jc w:val="both"/>
              <w:rPr>
                <w:rFonts w:asciiTheme="majorHAnsi" w:eastAsiaTheme="minorEastAsia" w:hAnsiTheme="majorHAnsi"/>
              </w:rP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ε=0</m:t>
                </m:r>
                <m:r>
                  <m:rPr>
                    <m:sty m:val="p"/>
                  </m:rPr>
                  <w:rPr>
                    <w:rFonts w:ascii="Cambria Math" w:hAnsi="Cambria Math"/>
                  </w:rPr>
                  <w:br/>
                </m:r>
              </m:oMath>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ε&gt;0</m:t>
                </m:r>
              </m:oMath>
            </m:oMathPara>
          </w:p>
          <w:p w:rsidR="00D40345" w:rsidRDefault="00D40345" w:rsidP="00A10A1B">
            <w:pPr>
              <w:jc w:val="both"/>
              <w:rPr>
                <w:rFonts w:asciiTheme="majorHAnsi" w:eastAsiaTheme="minorEastAsia" w:hAnsiTheme="majorHAnsi"/>
              </w:rPr>
            </w:pPr>
          </w:p>
        </w:tc>
        <w:tc>
          <w:tcPr>
            <w:tcW w:w="350" w:type="pct"/>
          </w:tcPr>
          <w:p w:rsidR="00D40345" w:rsidRDefault="00D40345" w:rsidP="00A10A1B">
            <w:pPr>
              <w:pStyle w:val="Caption"/>
              <w:jc w:val="both"/>
            </w:pPr>
          </w:p>
          <w:p w:rsidR="00D40345" w:rsidRPr="001B6502" w:rsidRDefault="00D40345" w:rsidP="00A10A1B">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Pr>
                <w:noProof/>
                <w:color w:val="auto"/>
              </w:rPr>
              <w:t>6</w:t>
            </w:r>
            <w:r w:rsidRPr="001B6502">
              <w:rPr>
                <w:color w:val="auto"/>
              </w:rPr>
              <w:fldChar w:fldCharType="end"/>
            </w:r>
            <w:r w:rsidRPr="001B6502">
              <w:rPr>
                <w:color w:val="auto"/>
              </w:rPr>
              <w:t>)</w:t>
            </w:r>
          </w:p>
          <w:p w:rsidR="00D40345" w:rsidRDefault="00D40345" w:rsidP="00A10A1B">
            <w:pPr>
              <w:keepNext/>
              <w:jc w:val="both"/>
              <w:rPr>
                <w:rFonts w:asciiTheme="majorHAnsi" w:eastAsiaTheme="minorEastAsia" w:hAnsiTheme="majorHAnsi"/>
              </w:rPr>
            </w:pPr>
          </w:p>
        </w:tc>
      </w:tr>
    </w:tbl>
    <w:p w:rsidR="00D40345" w:rsidRDefault="00D40345" w:rsidP="00D40345">
      <w:pPr>
        <w:jc w:val="both"/>
        <w:rPr>
          <w:rFonts w:asciiTheme="majorHAnsi" w:eastAsiaTheme="minorEastAsia" w:hAnsiTheme="majorHAnsi"/>
        </w:rPr>
      </w:pPr>
      <w:r w:rsidRPr="006F46A5">
        <w:rPr>
          <w:rFonts w:asciiTheme="majorHAnsi" w:hAnsiTheme="majorHAnsi"/>
        </w:rPr>
        <w:t xml:space="preserve">where </w:t>
      </w:r>
      <m:oMath>
        <m:r>
          <w:rPr>
            <w:rFonts w:ascii="Cambria Math" w:hAnsi="Cambria Math"/>
          </w:rPr>
          <m:t>ε</m:t>
        </m:r>
      </m:oMath>
      <w:r w:rsidRPr="006F46A5">
        <w:rPr>
          <w:rFonts w:asciiTheme="majorHAnsi" w:eastAsiaTheme="minorEastAsia" w:hAnsiTheme="majorHAnsi"/>
        </w:rPr>
        <w:t xml:space="preserve"> is defined as the expected mean square error: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D40345" w:rsidTr="00A10A1B">
        <w:tc>
          <w:tcPr>
            <w:tcW w:w="350" w:type="pct"/>
          </w:tcPr>
          <w:p w:rsidR="00D40345" w:rsidRDefault="00D40345" w:rsidP="00A10A1B">
            <w:pPr>
              <w:jc w:val="both"/>
              <w:rPr>
                <w:rFonts w:asciiTheme="majorHAnsi" w:eastAsiaTheme="minorEastAsia" w:hAnsiTheme="majorHAnsi"/>
              </w:rPr>
            </w:pPr>
          </w:p>
        </w:tc>
        <w:tc>
          <w:tcPr>
            <w:tcW w:w="4200" w:type="pct"/>
          </w:tcPr>
          <w:p w:rsidR="00D40345" w:rsidRPr="006F46A5" w:rsidRDefault="00D40345" w:rsidP="00A10A1B">
            <w:pPr>
              <w:jc w:val="both"/>
              <w:rPr>
                <w:rFonts w:asciiTheme="majorHAnsi" w:eastAsiaTheme="minorEastAsia" w:hAnsiTheme="majorHAnsi"/>
              </w:rPr>
            </w:pPr>
            <m:oMathPara>
              <m:oMath>
                <m:r>
                  <w:rPr>
                    <w:rFonts w:ascii="Cambria Math" w:hAnsi="Cambria Math"/>
                  </w:rPr>
                  <m:t>ε=</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 xml:space="preserve"> ∙ </m:t>
                </m:r>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e>
                        </m:d>
                      </m:e>
                      <m:sup>
                        <m:r>
                          <w:rPr>
                            <w:rFonts w:ascii="Cambria Math" w:hAnsi="Cambria Math"/>
                          </w:rPr>
                          <m:t>2</m:t>
                        </m:r>
                      </m:sup>
                    </m:sSup>
                  </m:e>
                </m:nary>
              </m:oMath>
            </m:oMathPara>
          </w:p>
          <w:p w:rsidR="00D40345" w:rsidRDefault="00D40345" w:rsidP="00A10A1B">
            <w:pPr>
              <w:jc w:val="both"/>
              <w:rPr>
                <w:rFonts w:asciiTheme="majorHAnsi" w:eastAsiaTheme="minorEastAsia" w:hAnsiTheme="majorHAnsi"/>
              </w:rPr>
            </w:pPr>
          </w:p>
        </w:tc>
        <w:tc>
          <w:tcPr>
            <w:tcW w:w="350" w:type="pct"/>
          </w:tcPr>
          <w:p w:rsidR="00D40345" w:rsidRDefault="00D40345" w:rsidP="00A10A1B">
            <w:pPr>
              <w:pStyle w:val="Caption"/>
              <w:jc w:val="both"/>
            </w:pPr>
          </w:p>
          <w:p w:rsidR="00D40345" w:rsidRPr="001B6502" w:rsidRDefault="00D40345" w:rsidP="00A10A1B">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Pr>
                <w:noProof/>
                <w:color w:val="auto"/>
              </w:rPr>
              <w:t>7</w:t>
            </w:r>
            <w:r w:rsidRPr="001B6502">
              <w:rPr>
                <w:color w:val="auto"/>
              </w:rPr>
              <w:fldChar w:fldCharType="end"/>
            </w:r>
            <w:r w:rsidRPr="001B6502">
              <w:rPr>
                <w:color w:val="auto"/>
              </w:rPr>
              <w:t>)</w:t>
            </w:r>
          </w:p>
          <w:p w:rsidR="00D40345" w:rsidRDefault="00D40345" w:rsidP="00A10A1B">
            <w:pPr>
              <w:keepNext/>
              <w:jc w:val="both"/>
              <w:rPr>
                <w:rFonts w:asciiTheme="majorHAnsi" w:eastAsiaTheme="minorEastAsia" w:hAnsiTheme="majorHAnsi"/>
              </w:rPr>
            </w:pPr>
          </w:p>
        </w:tc>
      </w:tr>
    </w:tbl>
    <w:p w:rsidR="00D40345" w:rsidRDefault="00D40345" w:rsidP="00D40345">
      <w:pPr>
        <w:jc w:val="both"/>
        <w:rPr>
          <w:rFonts w:asciiTheme="majorHAnsi" w:eastAsiaTheme="minorEastAsia" w:hAnsiTheme="majorHAnsi"/>
        </w:rPr>
      </w:pPr>
      <w:r w:rsidRPr="006F46A5">
        <w:rPr>
          <w:rFonts w:asciiTheme="majorHAnsi" w:eastAsiaTheme="minorEastAsia" w:hAnsiTheme="majorHAnsi"/>
        </w:rPr>
        <w:t xml:space="preserve">where </w:t>
      </w:r>
      <m:oMath>
        <m:r>
          <w:rPr>
            <w:rFonts w:ascii="Cambria Math" w:eastAsiaTheme="minorEastAsia" w:hAnsi="Cambria Math"/>
          </w:rPr>
          <m:t>k</m:t>
        </m:r>
      </m:oMath>
      <w:r w:rsidRPr="006F46A5">
        <w:rPr>
          <w:rFonts w:asciiTheme="majorHAnsi" w:eastAsiaTheme="minorEastAsia" w:hAnsiTheme="majorHAnsi"/>
        </w:rPr>
        <w:t xml:space="preserve"> is the number of points in the segment. </w:t>
      </w:r>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oMath>
      <w:r w:rsidRPr="006F46A5">
        <w:rPr>
          <w:rFonts w:asciiTheme="majorHAnsi" w:eastAsiaTheme="minorEastAsia" w:hAnsiTheme="majorHAnsi"/>
        </w:rPr>
        <w:t xml:space="preserve"> is the projected price (derived from the line </w:t>
      </w:r>
      <m:oMath>
        <m:r>
          <w:rPr>
            <w:rFonts w:ascii="Cambria Math" w:eastAsiaTheme="minorEastAsia" w:hAnsi="Cambria Math"/>
          </w:rPr>
          <m:t>L</m:t>
        </m:r>
      </m:oMath>
      <w:r w:rsidRPr="006F46A5">
        <w:rPr>
          <w:rFonts w:asciiTheme="majorHAnsi" w:eastAsiaTheme="minorEastAsia" w:hAnsiTheme="majorHAnsi"/>
        </w:rPr>
        <w:t>) at  time</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rsidRPr="006F46A5">
        <w:rPr>
          <w:rFonts w:asciiTheme="majorHAnsi" w:eastAsiaTheme="minorEastAsia" w:hAnsiTheme="majorHAnsi"/>
        </w:rPr>
        <w:t xml:space="preserve">. The t-statistic is defined by: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D40345" w:rsidTr="00A10A1B">
        <w:tc>
          <w:tcPr>
            <w:tcW w:w="350" w:type="pct"/>
          </w:tcPr>
          <w:p w:rsidR="00D40345" w:rsidRDefault="00D40345" w:rsidP="00A10A1B">
            <w:pPr>
              <w:jc w:val="both"/>
              <w:rPr>
                <w:rFonts w:asciiTheme="majorHAnsi" w:eastAsiaTheme="minorEastAsia" w:hAnsiTheme="majorHAnsi"/>
              </w:rPr>
            </w:pPr>
          </w:p>
        </w:tc>
        <w:tc>
          <w:tcPr>
            <w:tcW w:w="4200" w:type="pct"/>
          </w:tcPr>
          <w:p w:rsidR="00D40345" w:rsidRPr="006F46A5" w:rsidRDefault="00D40345" w:rsidP="00A10A1B">
            <w:pPr>
              <w:jc w:val="both"/>
              <w:rPr>
                <w:rFonts w:asciiTheme="majorHAnsi" w:eastAsiaTheme="minorEastAsia" w:hAnsiTheme="majorHAnsi"/>
              </w:rPr>
            </w:pPr>
            <m:oMathPara>
              <m:oMath>
                <m:r>
                  <w:rPr>
                    <w:rFonts w:ascii="Cambria Math" w:hAnsi="Cambria Math"/>
                  </w:rPr>
                  <m:t>t=</m:t>
                </m:r>
                <m:f>
                  <m:fPr>
                    <m:ctrlPr>
                      <w:rPr>
                        <w:rFonts w:ascii="Cambria Math" w:hAnsi="Cambria Math"/>
                        <w:i/>
                      </w:rPr>
                    </m:ctrlPr>
                  </m:fPr>
                  <m:num>
                    <m:r>
                      <w:rPr>
                        <w:rFonts w:ascii="Cambria Math" w:hAnsi="Cambria Math"/>
                      </w:rPr>
                      <m:t>ε</m:t>
                    </m:r>
                  </m:num>
                  <m:den>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acc>
                                  <m:accPr>
                                    <m:ctrlPr>
                                      <w:rPr>
                                        <w:rFonts w:ascii="Cambria Math" w:hAnsi="Cambria Math"/>
                                        <w:i/>
                                      </w:rPr>
                                    </m:ctrlPr>
                                  </m:accPr>
                                  <m:e>
                                    <m:r>
                                      <w:rPr>
                                        <w:rFonts w:ascii="Cambria Math" w:hAnsi="Cambria Math"/>
                                      </w:rPr>
                                      <m:t>σ</m:t>
                                    </m:r>
                                  </m:e>
                                </m:acc>
                              </m:e>
                              <m:sup>
                                <m:r>
                                  <w:rPr>
                                    <w:rFonts w:ascii="Cambria Math" w:hAnsi="Cambria Math"/>
                                  </w:rPr>
                                  <m:t>2</m:t>
                                </m:r>
                              </m:sup>
                            </m:sSup>
                          </m:num>
                          <m:den>
                            <m:r>
                              <w:rPr>
                                <w:rFonts w:ascii="Cambria Math" w:hAnsi="Cambria Math"/>
                              </w:rPr>
                              <m:t>n</m:t>
                            </m:r>
                          </m:den>
                        </m:f>
                      </m:e>
                    </m:rad>
                  </m:den>
                </m:f>
              </m:oMath>
            </m:oMathPara>
          </w:p>
          <w:p w:rsidR="00D40345" w:rsidRDefault="00D40345" w:rsidP="00A10A1B">
            <w:pPr>
              <w:jc w:val="both"/>
              <w:rPr>
                <w:rFonts w:asciiTheme="majorHAnsi" w:eastAsiaTheme="minorEastAsia" w:hAnsiTheme="majorHAnsi"/>
              </w:rPr>
            </w:pPr>
          </w:p>
        </w:tc>
        <w:tc>
          <w:tcPr>
            <w:tcW w:w="350" w:type="pct"/>
          </w:tcPr>
          <w:p w:rsidR="00D40345" w:rsidRDefault="00D40345" w:rsidP="00A10A1B">
            <w:pPr>
              <w:pStyle w:val="Caption"/>
              <w:jc w:val="both"/>
            </w:pPr>
          </w:p>
          <w:p w:rsidR="00D40345" w:rsidRPr="001B6502" w:rsidRDefault="00D40345" w:rsidP="00A10A1B">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Pr>
                <w:noProof/>
                <w:color w:val="auto"/>
              </w:rPr>
              <w:t>8</w:t>
            </w:r>
            <w:r w:rsidRPr="001B6502">
              <w:rPr>
                <w:color w:val="auto"/>
              </w:rPr>
              <w:fldChar w:fldCharType="end"/>
            </w:r>
            <w:r w:rsidRPr="001B6502">
              <w:rPr>
                <w:color w:val="auto"/>
              </w:rPr>
              <w:t>)</w:t>
            </w:r>
          </w:p>
          <w:p w:rsidR="00D40345" w:rsidRDefault="00D40345" w:rsidP="00A10A1B">
            <w:pPr>
              <w:keepNext/>
              <w:jc w:val="both"/>
              <w:rPr>
                <w:rFonts w:asciiTheme="majorHAnsi" w:eastAsiaTheme="minorEastAsia" w:hAnsiTheme="majorHAnsi"/>
              </w:rPr>
            </w:pPr>
          </w:p>
        </w:tc>
      </w:tr>
    </w:tbl>
    <w:p w:rsidR="00D40345" w:rsidRDefault="00D40345" w:rsidP="00D40345">
      <w:pPr>
        <w:jc w:val="both"/>
        <w:rPr>
          <w:rFonts w:asciiTheme="majorHAnsi" w:eastAsiaTheme="minorEastAsia" w:hAnsiTheme="majorHAnsi"/>
        </w:rPr>
      </w:pPr>
      <w:r w:rsidRPr="006F46A5">
        <w:rPr>
          <w:rFonts w:asciiTheme="majorHAnsi" w:hAnsiTheme="majorHAnsi"/>
        </w:rPr>
        <w:t xml:space="preserve">Where </w:t>
      </w:r>
      <m:oMath>
        <m:sSup>
          <m:sSupPr>
            <m:ctrlPr>
              <w:rPr>
                <w:rFonts w:ascii="Cambria Math" w:hAnsi="Cambria Math"/>
                <w:i/>
              </w:rPr>
            </m:ctrlPr>
          </m:sSupPr>
          <m:e>
            <m:acc>
              <m:accPr>
                <m:ctrlPr>
                  <w:rPr>
                    <w:rFonts w:ascii="Cambria Math" w:hAnsi="Cambria Math"/>
                    <w:i/>
                  </w:rPr>
                </m:ctrlPr>
              </m:accPr>
              <m:e>
                <m:r>
                  <w:rPr>
                    <w:rFonts w:ascii="Cambria Math" w:hAnsi="Cambria Math"/>
                  </w:rPr>
                  <m:t>σ</m:t>
                </m:r>
              </m:e>
            </m:acc>
          </m:e>
          <m:sup>
            <m:r>
              <w:rPr>
                <w:rFonts w:ascii="Cambria Math" w:hAnsi="Cambria Math"/>
              </w:rPr>
              <m:t>2</m:t>
            </m:r>
          </m:sup>
        </m:sSup>
      </m:oMath>
      <w:r w:rsidRPr="006F46A5">
        <w:rPr>
          <w:rFonts w:asciiTheme="majorHAnsi" w:eastAsiaTheme="minorEastAsia" w:hAnsiTheme="majorHAnsi"/>
        </w:rPr>
        <w:t xml:space="preserve"> is the standard deviation.</w:t>
      </w:r>
      <w:r w:rsidRPr="006F46A5">
        <w:rPr>
          <w:rFonts w:asciiTheme="majorHAnsi" w:hAnsiTheme="majorHAnsi"/>
        </w:rPr>
        <w:t xml:space="preserve"> The t-statistic is compared with the t-distribution using a </w:t>
      </w:r>
      <m:oMath>
        <m:r>
          <w:rPr>
            <w:rFonts w:ascii="Cambria Math" w:hAnsi="Cambria Math"/>
          </w:rPr>
          <m:t>n-1</m:t>
        </m:r>
      </m:oMath>
      <w:r w:rsidRPr="006F46A5">
        <w:rPr>
          <w:rFonts w:asciiTheme="majorHAnsi" w:eastAsiaTheme="minorEastAsia" w:hAnsiTheme="majorHAnsi"/>
        </w:rPr>
        <w:t xml:space="preserve"> degree of freedom and an </w:t>
      </w:r>
      <m:oMath>
        <m:r>
          <w:rPr>
            <w:rFonts w:ascii="Cambria Math" w:eastAsiaTheme="minorEastAsia" w:hAnsi="Cambria Math"/>
          </w:rPr>
          <m:t>α = 0.05</m:t>
        </m:r>
      </m:oMath>
      <w:r w:rsidRPr="006F46A5">
        <w:rPr>
          <w:rFonts w:asciiTheme="majorHAnsi" w:eastAsiaTheme="minorEastAsia" w:hAnsiTheme="majorHAnsi"/>
        </w:rPr>
        <w:t xml:space="preserve">. Hence, there is a 0.05 probability of the null hypothesis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r w:rsidRPr="006F46A5">
        <w:rPr>
          <w:rFonts w:asciiTheme="majorHAnsi" w:eastAsiaTheme="minorEastAsia" w:hAnsiTheme="majorHAnsi"/>
        </w:rPr>
        <w:t xml:space="preserve"> being accepted given that is incorrect. If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r w:rsidRPr="006F46A5">
        <w:rPr>
          <w:rFonts w:asciiTheme="majorHAnsi" w:eastAsiaTheme="minorEastAsia" w:hAnsiTheme="majorHAnsi"/>
        </w:rPr>
        <w:t xml:space="preserve"> is accepted, then the mean-squared error is low and the projected trend line </w:t>
      </w:r>
      <m:oMath>
        <m:r>
          <w:rPr>
            <w:rFonts w:ascii="Cambria Math" w:eastAsiaTheme="minorEastAsia" w:hAnsi="Cambria Math"/>
          </w:rPr>
          <m:t>L</m:t>
        </m:r>
      </m:oMath>
      <w:r w:rsidRPr="006F46A5">
        <w:rPr>
          <w:rFonts w:asciiTheme="majorHAnsi" w:eastAsiaTheme="minorEastAsia" w:hAnsiTheme="majorHAnsi"/>
        </w:rPr>
        <w:t xml:space="preserve"> is very si</w:t>
      </w:r>
      <w:r>
        <w:rPr>
          <w:rFonts w:asciiTheme="majorHAnsi" w:eastAsiaTheme="minorEastAsia" w:hAnsiTheme="majorHAnsi"/>
        </w:rPr>
        <w:t xml:space="preserve">milar to the actual time series </w:t>
      </w:r>
      <m:oMath>
        <m:r>
          <w:rPr>
            <w:rFonts w:ascii="Cambria Math" w:eastAsiaTheme="minorEastAsia" w:hAnsi="Cambria Math"/>
          </w:rPr>
          <m:t>T</m:t>
        </m:r>
      </m:oMath>
      <w:r>
        <w:rPr>
          <w:rFonts w:asciiTheme="majorHAnsi" w:eastAsiaTheme="minorEastAsia" w:hAnsiTheme="majorHAnsi"/>
        </w:rPr>
        <w:t>. If</w:t>
      </w:r>
      <w:r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sidRPr="006F46A5">
        <w:rPr>
          <w:rFonts w:asciiTheme="majorHAnsi" w:eastAsiaTheme="minorEastAsia" w:hAnsiTheme="majorHAnsi"/>
        </w:rPr>
        <w:t xml:space="preserve">is accepted then, the line </w:t>
      </w:r>
      <m:oMath>
        <m:r>
          <w:rPr>
            <w:rFonts w:ascii="Cambria Math" w:eastAsiaTheme="minorEastAsia" w:hAnsi="Cambria Math"/>
          </w:rPr>
          <m:t>L</m:t>
        </m:r>
      </m:oMath>
      <w:r w:rsidRPr="006F46A5">
        <w:rPr>
          <w:rFonts w:asciiTheme="majorHAnsi" w:eastAsiaTheme="minorEastAsia" w:hAnsiTheme="majorHAnsi"/>
        </w:rPr>
        <w:t xml:space="preserve"> is not enough to represent </w:t>
      </w:r>
      <m:oMath>
        <m:r>
          <w:rPr>
            <w:rFonts w:ascii="Cambria Math" w:eastAsiaTheme="minorEastAsia" w:hAnsi="Cambria Math"/>
          </w:rPr>
          <m:t>T</m:t>
        </m:r>
      </m:oMath>
      <w:r w:rsidRPr="006F46A5">
        <w:rPr>
          <w:rFonts w:asciiTheme="majorHAnsi" w:eastAsiaTheme="minorEastAsia" w:hAnsiTheme="majorHAnsi"/>
        </w:rPr>
        <w:t xml:space="preserve">. If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sidRPr="006F46A5">
        <w:rPr>
          <w:rFonts w:asciiTheme="majorHAnsi" w:eastAsiaTheme="minorEastAsia" w:hAnsiTheme="majorHAnsi"/>
        </w:rPr>
        <w:t xml:space="preserve"> is accepted, then the </w:t>
      </w:r>
      <w:r>
        <w:rPr>
          <w:rFonts w:asciiTheme="majorHAnsi" w:eastAsiaTheme="minorEastAsia" w:hAnsiTheme="majorHAnsi"/>
        </w:rPr>
        <w:t xml:space="preserve">line is split </w:t>
      </w:r>
      <w:r w:rsidRPr="006F46A5">
        <w:rPr>
          <w:rFonts w:asciiTheme="majorHAnsi" w:eastAsiaTheme="minorEastAsia" w:hAnsiTheme="majorHAnsi"/>
        </w:rPr>
        <w:t xml:space="preserve">where the error norm is maximum –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max</m:t>
                </m:r>
                <m:ctrlPr>
                  <w:rPr>
                    <w:rFonts w:ascii="Cambria Math" w:eastAsiaTheme="minorEastAsia" w:hAnsi="Cambria Math"/>
                  </w:rPr>
                </m:ctrlPr>
              </m:e>
              <m:lim>
                <m:r>
                  <w:rPr>
                    <w:rFonts w:ascii="Cambria Math" w:eastAsiaTheme="minorEastAsia" w:hAnsi="Cambria Math"/>
                  </w:rPr>
                  <m:t>i</m:t>
                </m:r>
                <m:ctrlPr>
                  <w:rPr>
                    <w:rFonts w:ascii="Cambria Math" w:eastAsiaTheme="minorEastAsia" w:hAnsi="Cambria Math"/>
                  </w:rPr>
                </m:ctrlPr>
              </m:lim>
            </m:limLow>
          </m:fName>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acc>
                      </m:e>
                    </m:d>
                  </m:e>
                  <m:sup>
                    <m:r>
                      <w:rPr>
                        <w:rFonts w:ascii="Cambria Math" w:eastAsiaTheme="minorEastAsia" w:hAnsi="Cambria Math"/>
                      </w:rPr>
                      <m:t>2</m:t>
                    </m:r>
                  </m:sup>
                </m:sSup>
              </m:e>
            </m:d>
          </m:e>
        </m:func>
      </m:oMath>
      <w:r w:rsidRPr="006F46A5">
        <w:rPr>
          <w:rFonts w:asciiTheme="majorHAnsi" w:eastAsiaTheme="minorEastAsia" w:hAnsiTheme="majorHAnsi"/>
        </w:rPr>
        <w:t xml:space="preserve"> – resulting in two segments. The process iterated by repeating the process on the two segments. The algorithm is represented in </w:t>
      </w:r>
      <w:r w:rsidRPr="00141DE6">
        <w:rPr>
          <w:rFonts w:asciiTheme="majorHAnsi" w:eastAsiaTheme="minorEastAsia" w:hAnsiTheme="majorHAnsi"/>
        </w:rPr>
        <w:t>algorithm 3.1,</w:t>
      </w:r>
      <w:r w:rsidRPr="006F46A5">
        <w:rPr>
          <w:rFonts w:asciiTheme="majorHAnsi" w:eastAsiaTheme="minorEastAsia" w:hAnsiTheme="majorHAnsi"/>
        </w:rPr>
        <w:t xml:space="preserve"> as produced by Fung et al. </w:t>
      </w:r>
    </w:p>
    <w:p w:rsidR="00D40345" w:rsidRPr="006F46A5" w:rsidRDefault="00D40345" w:rsidP="00D40345">
      <w:pPr>
        <w:pStyle w:val="Heading3"/>
        <w:numPr>
          <w:ilvl w:val="2"/>
          <w:numId w:val="1"/>
        </w:numPr>
        <w:jc w:val="both"/>
      </w:pPr>
      <w:bookmarkStart w:id="4" w:name="_Toc416019190"/>
      <w:r w:rsidRPr="006F46A5">
        <w:rPr>
          <w:color w:val="auto"/>
        </w:rPr>
        <w:t>The Merging Phase</w:t>
      </w:r>
      <w:bookmarkEnd w:id="4"/>
      <w:r w:rsidRPr="006F46A5">
        <w:rPr>
          <w:color w:val="auto"/>
        </w:rPr>
        <w:t xml:space="preserve"> </w:t>
      </w:r>
    </w:p>
    <w:p w:rsidR="00D40345" w:rsidRPr="006F46A5" w:rsidRDefault="00D40345" w:rsidP="00D40345">
      <w:pPr>
        <w:jc w:val="both"/>
        <w:rPr>
          <w:rFonts w:asciiTheme="majorHAnsi" w:eastAsiaTheme="minorEastAsia" w:hAnsiTheme="majorHAnsi"/>
        </w:rPr>
      </w:pPr>
      <w:r w:rsidRPr="006F46A5">
        <w:rPr>
          <w:rFonts w:asciiTheme="majorHAnsi" w:eastAsiaTheme="minorEastAsia" w:hAnsiTheme="majorHAnsi"/>
        </w:rPr>
        <w:t xml:space="preserve">Over-segmentation is the existence of adjacent two segments whose slopes bear enough similarity to not warrant two separate segments. To fix this issue, the merging phase merges these segments into one large one. The merging phase aims at combining adjacent segment whose merging would not result 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r w:rsidRPr="006F46A5">
        <w:rPr>
          <w:rFonts w:asciiTheme="majorHAnsi" w:eastAsiaTheme="minorEastAsia" w:hAnsiTheme="majorHAnsi"/>
        </w:rPr>
        <w:t xml:space="preserve"> being rejected. </w:t>
      </w:r>
    </w:p>
    <w:p w:rsidR="00D40345" w:rsidRDefault="00D40345" w:rsidP="00D40345">
      <w:pPr>
        <w:jc w:val="both"/>
        <w:rPr>
          <w:rFonts w:asciiTheme="majorHAnsi" w:eastAsiaTheme="minorEastAsia" w:hAnsiTheme="majorHAnsi"/>
        </w:rPr>
      </w:pPr>
      <w:r w:rsidRPr="006F46A5">
        <w:rPr>
          <w:rFonts w:asciiTheme="majorHAnsi" w:eastAsiaTheme="minorEastAsia" w:hAnsiTheme="majorHAnsi"/>
        </w:rPr>
        <w:t xml:space="preserve">Consider a time series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temp</m:t>
            </m:r>
          </m:sub>
        </m:sSub>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0</m:t>
                </m:r>
              </m:sub>
              <m:sup>
                <m:r>
                  <w:rPr>
                    <w:rFonts w:ascii="Cambria Math" w:eastAsiaTheme="minorEastAsia" w:hAnsi="Cambria Math"/>
                  </w:rPr>
                  <m:t>'</m:t>
                </m:r>
              </m:sup>
            </m:sSubSup>
          </m:e>
        </m:d>
        <m:r>
          <w:rPr>
            <w:rFonts w:ascii="Cambria Math" w:eastAsiaTheme="minorEastAsia" w:hAnsi="Cambria Math"/>
          </w:rPr>
          <m:t xml:space="preserve">, </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1</m:t>
                </m:r>
              </m:sub>
              <m:sup>
                <m:r>
                  <w:rPr>
                    <w:rFonts w:ascii="Cambria Math" w:eastAsiaTheme="minorEastAsia" w:hAnsi="Cambria Math"/>
                  </w:rPr>
                  <m:t>'</m:t>
                </m:r>
              </m:sup>
            </m:sSubSup>
          </m:e>
        </m:d>
        <m:r>
          <w:rPr>
            <w:rFonts w:ascii="Cambria Math" w:eastAsiaTheme="minorEastAsia" w:hAnsi="Cambria Math"/>
          </w:rPr>
          <m:t xml:space="preserve">, …, </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m</m:t>
                </m:r>
              </m:sub>
              <m:sup>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m</m:t>
                </m:r>
              </m:sub>
              <m:sup>
                <m:r>
                  <w:rPr>
                    <w:rFonts w:ascii="Cambria Math" w:eastAsiaTheme="minorEastAsia" w:hAnsi="Cambria Math"/>
                  </w:rPr>
                  <m:t>'</m:t>
                </m:r>
              </m:sup>
            </m:sSubSup>
          </m:e>
        </m:d>
        <m:r>
          <w:rPr>
            <w:rFonts w:ascii="Cambria Math" w:eastAsiaTheme="minorEastAsia" w:hAnsi="Cambria Math"/>
          </w:rPr>
          <m:t xml:space="preserve"> }</m:t>
        </m:r>
      </m:oMath>
      <w:r w:rsidRPr="006F46A5">
        <w:rPr>
          <w:rFonts w:asciiTheme="majorHAnsi" w:eastAsiaTheme="minorEastAsia" w:hAnsiTheme="majorHAnsi"/>
        </w:rPr>
        <w:t xml:space="preserve"> (where </w:t>
      </w:r>
      <m:oMath>
        <m:r>
          <w:rPr>
            <w:rFonts w:ascii="Cambria Math" w:eastAsiaTheme="minorEastAsia" w:hAnsi="Cambria Math"/>
          </w:rPr>
          <m:t>m≪n</m:t>
        </m:r>
      </m:oMath>
      <w:r w:rsidRPr="006F46A5">
        <w:rPr>
          <w:rFonts w:asciiTheme="majorHAnsi" w:eastAsiaTheme="minorEastAsia" w:hAnsiTheme="majorHAnsi"/>
        </w:rPr>
        <w:t xml:space="preserve">) , the result of splitting time series </w:t>
      </w:r>
      <m:oMath>
        <m:r>
          <w:rPr>
            <w:rFonts w:ascii="Cambria Math" w:eastAsiaTheme="minorEastAsia" w:hAnsi="Cambria Math"/>
          </w:rPr>
          <m:t>T</m:t>
        </m:r>
      </m:oMath>
      <w:r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m:t>
                </m:r>
              </m:sub>
              <m:sup>
                <m:r>
                  <w:rPr>
                    <w:rFonts w:ascii="Cambria Math" w:eastAsiaTheme="minorEastAsia" w:hAnsi="Cambria Math"/>
                  </w:rPr>
                  <m:t>'</m:t>
                </m:r>
              </m:sup>
            </m:sSubSup>
          </m:e>
        </m:d>
        <m:r>
          <w:rPr>
            <w:rFonts w:ascii="Cambria Math" w:eastAsiaTheme="minorEastAsia" w:hAnsi="Cambria Math"/>
          </w:rPr>
          <m:t>, (</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i+1</m:t>
            </m:r>
          </m:sub>
          <m:sup>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i+1</m:t>
            </m:r>
          </m:sub>
          <m:sup>
            <m:r>
              <w:rPr>
                <w:rFonts w:ascii="Cambria Math" w:eastAsiaTheme="minorEastAsia" w:hAnsi="Cambria Math"/>
              </w:rPr>
              <m:t>'</m:t>
            </m:r>
          </m:sup>
        </m:sSubSup>
        <m:r>
          <w:rPr>
            <w:rFonts w:ascii="Cambria Math" w:eastAsiaTheme="minorEastAsia" w:hAnsi="Cambria Math"/>
          </w:rPr>
          <m:t>)}</m:t>
        </m:r>
      </m:oMath>
      <w:r w:rsidRPr="006F46A5">
        <w:rPr>
          <w:rFonts w:asciiTheme="majorHAnsi" w:eastAsiaTheme="minorEastAsia" w:hAnsiTheme="majorHAnsi"/>
        </w:rPr>
        <w:t xml:space="preserve"> is a segment in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temp</m:t>
            </m:r>
          </m:sub>
        </m:sSub>
      </m:oMath>
      <w:r w:rsidRPr="006F46A5">
        <w:rPr>
          <w:rFonts w:asciiTheme="majorHAnsi" w:eastAsiaTheme="minorEastAsia" w:hAnsiTheme="majorHAnsi"/>
        </w:rPr>
        <w:t xml:space="preserve">.  Should potential merge of the segments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6F46A5">
        <w:rPr>
          <w:rFonts w:asciiTheme="majorHAnsi" w:eastAsiaTheme="minorEastAsia" w:hAnsiTheme="majorHAnsi"/>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i+1</m:t>
            </m:r>
          </m:sub>
        </m:sSub>
      </m:oMath>
      <w:r w:rsidRPr="006F46A5">
        <w:rPr>
          <w:rFonts w:asciiTheme="majorHAnsi" w:eastAsiaTheme="minorEastAsia" w:hAnsiTheme="majorHAnsi"/>
        </w:rPr>
        <w:t xml:space="preserve"> not result 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r w:rsidRPr="006F46A5">
        <w:rPr>
          <w:rFonts w:asciiTheme="majorHAnsi" w:eastAsiaTheme="minorEastAsia" w:hAnsiTheme="majorHAnsi"/>
        </w:rPr>
        <w:t xml:space="preserve"> being rejected then they are regarded as candidates for merging. Let the list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merge</m:t>
            </m:r>
          </m:sub>
        </m:sSub>
      </m:oMath>
      <w:r w:rsidRPr="006F46A5">
        <w:rPr>
          <w:rFonts w:asciiTheme="majorHAnsi" w:eastAsiaTheme="minorEastAsia" w:hAnsiTheme="majorHAnsi"/>
        </w:rPr>
        <w:t xml:space="preserve"> contain all such pairs of candidates. The selected candidates are the pair that would result in the lest increase in </w:t>
      </w:r>
      <m:oMath>
        <m:r>
          <w:rPr>
            <w:rFonts w:ascii="Cambria Math" w:hAnsi="Cambria Math"/>
          </w:rPr>
          <m:t>ε</m:t>
        </m:r>
      </m:oMath>
      <w:r w:rsidRPr="006F46A5">
        <w:rPr>
          <w:rFonts w:asciiTheme="majorHAnsi" w:eastAsiaTheme="minorEastAsia" w:hAnsiTheme="majorHAnsi"/>
        </w:rPr>
        <w:t xml:space="preserve">. This process is repeated until the </w:t>
      </w:r>
      <m:oMath>
        <m:r>
          <w:rPr>
            <w:rFonts w:ascii="Cambria Math" w:eastAsiaTheme="minorEastAsia" w:hAnsi="Cambria Math"/>
          </w:rPr>
          <m:t>t</m:t>
        </m:r>
      </m:oMath>
      <w:r w:rsidRPr="006F46A5">
        <w:rPr>
          <w:rFonts w:asciiTheme="majorHAnsi" w:eastAsiaTheme="minorEastAsia" w:hAnsiTheme="majorHAnsi"/>
        </w:rPr>
        <w:t xml:space="preserve">-test is rejected. Hence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merge</m:t>
            </m:r>
          </m:sub>
        </m:sSub>
        <m:r>
          <w:rPr>
            <w:rFonts w:ascii="Cambria Math" w:eastAsiaTheme="minorEastAsia" w:hAnsi="Cambria Math"/>
          </w:rPr>
          <m:t>=∅</m:t>
        </m:r>
      </m:oMath>
      <w:r w:rsidRPr="006F46A5">
        <w:rPr>
          <w:rFonts w:asciiTheme="majorHAnsi" w:eastAsiaTheme="minorEastAsia" w:hAnsiTheme="majorHAnsi"/>
        </w:rPr>
        <w:t xml:space="preserve">. The </w:t>
      </w:r>
      <w:r>
        <w:rPr>
          <w:rFonts w:asciiTheme="majorHAnsi" w:eastAsiaTheme="minorEastAsia" w:hAnsiTheme="majorHAnsi"/>
        </w:rPr>
        <w:t>merge algorithm is provided in figure 3.2.</w:t>
      </w:r>
    </w:p>
    <w:p w:rsidR="00D40345" w:rsidRDefault="00D40345" w:rsidP="00D40345">
      <w:pPr>
        <w:rPr>
          <w:rFonts w:asciiTheme="majorHAnsi" w:eastAsiaTheme="minorEastAsia" w:hAnsiTheme="majorHAnsi"/>
        </w:rPr>
      </w:pPr>
    </w:p>
    <w:tbl>
      <w:tblPr>
        <w:tblStyle w:val="TableGrid"/>
        <w:tblW w:w="0" w:type="auto"/>
        <w:jc w:val="center"/>
        <w:tblLook w:val="04A0" w:firstRow="1" w:lastRow="0" w:firstColumn="1" w:lastColumn="0" w:noHBand="0" w:noVBand="1"/>
      </w:tblPr>
      <w:tblGrid>
        <w:gridCol w:w="5681"/>
      </w:tblGrid>
      <w:tr w:rsidR="00D40345" w:rsidRPr="006F46A5" w:rsidTr="00A10A1B">
        <w:trPr>
          <w:trHeight w:val="535"/>
          <w:jc w:val="center"/>
        </w:trPr>
        <w:tc>
          <w:tcPr>
            <w:tcW w:w="5681" w:type="dxa"/>
            <w:tcBorders>
              <w:left w:val="nil"/>
              <w:right w:val="nil"/>
            </w:tcBorders>
          </w:tcPr>
          <w:p w:rsidR="00D40345" w:rsidRPr="006F46A5" w:rsidRDefault="00D40345" w:rsidP="00A10A1B">
            <w:pPr>
              <w:rPr>
                <w:rFonts w:asciiTheme="majorHAnsi" w:eastAsiaTheme="minorEastAsia" w:hAnsiTheme="majorHAnsi"/>
              </w:rPr>
            </w:pPr>
            <w:r w:rsidRPr="006F46A5">
              <w:rPr>
                <w:rFonts w:asciiTheme="majorHAnsi" w:eastAsiaTheme="minorEastAsia" w:hAnsiTheme="majorHAnsi"/>
              </w:rPr>
              <w:t>split(</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sidRPr="006F46A5">
              <w:rPr>
                <w:rFonts w:asciiTheme="majorHAnsi" w:eastAsiaTheme="minorEastAsia" w:hAnsiTheme="majorHAnsi"/>
              </w:rPr>
              <w:t xml:space="preserve">]) – split a time series of </w:t>
            </w:r>
            <m:oMath>
              <m:r>
                <w:rPr>
                  <w:rFonts w:ascii="Cambria Math" w:eastAsiaTheme="minorEastAsia" w:hAnsi="Cambria Math"/>
                </w:rPr>
                <m:t>T</m:t>
              </m:r>
            </m:oMath>
            <w:r w:rsidRPr="006F46A5">
              <w:rPr>
                <w:rFonts w:asciiTheme="majorHAnsi" w:eastAsiaTheme="minorEastAsia" w:hAnsiTheme="majorHAnsi"/>
              </w:rPr>
              <w:t xml:space="preserve"> of length </w:t>
            </w:r>
            <m:oMath>
              <m:r>
                <w:rPr>
                  <w:rFonts w:ascii="Cambria Math" w:eastAsiaTheme="minorEastAsia" w:hAnsi="Cambria Math"/>
                </w:rPr>
                <m:t>n</m:t>
              </m:r>
            </m:oMath>
            <w:r w:rsidRPr="006F46A5">
              <w:rPr>
                <w:rFonts w:asciiTheme="majorHAnsi" w:eastAsiaTheme="minorEastAsia" w:hAnsiTheme="majorHAnsi"/>
              </w:rPr>
              <w:t xml:space="preserve"> </w:t>
            </w:r>
          </w:p>
          <w:p w:rsidR="00D40345" w:rsidRPr="006F46A5" w:rsidRDefault="00D40345" w:rsidP="00A10A1B">
            <w:pPr>
              <w:rPr>
                <w:rFonts w:asciiTheme="majorHAnsi" w:eastAsiaTheme="minorEastAsia" w:hAnsiTheme="majorHAnsi"/>
              </w:rPr>
            </w:pPr>
            <w:r w:rsidRPr="006F46A5">
              <w:rPr>
                <w:rFonts w:asciiTheme="majorHAnsi" w:eastAsiaTheme="minorEastAsia" w:hAnsiTheme="majorHAnsi"/>
              </w:rPr>
              <w:t xml:space="preserve">from time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sidRPr="006F46A5">
              <w:rPr>
                <w:rFonts w:asciiTheme="majorHAnsi" w:eastAsiaTheme="minorEastAsia" w:hAnsiTheme="majorHAnsi"/>
              </w:rPr>
              <w:t xml:space="preserve"> to time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sidRPr="006F46A5">
              <w:rPr>
                <w:rFonts w:asciiTheme="majorHAnsi" w:eastAsiaTheme="minorEastAsia" w:hAnsiTheme="majorHAnsi"/>
              </w:rPr>
              <w:t xml:space="preserve"> where </w:t>
            </w:r>
            <m:oMath>
              <m:r>
                <w:rPr>
                  <w:rFonts w:ascii="Cambria Math" w:eastAsiaTheme="minorEastAsia" w:hAnsi="Cambria Math"/>
                </w:rPr>
                <m:t>0≤a&lt;b≤n</m:t>
              </m:r>
            </m:oMath>
            <w:r w:rsidRPr="006F46A5">
              <w:rPr>
                <w:rFonts w:asciiTheme="majorHAnsi" w:eastAsiaTheme="minorEastAsia" w:hAnsiTheme="majorHAnsi"/>
              </w:rPr>
              <w:t xml:space="preserve"> </w:t>
            </w:r>
          </w:p>
        </w:tc>
      </w:tr>
      <w:tr w:rsidR="00D40345" w:rsidRPr="006F46A5" w:rsidTr="00A10A1B">
        <w:trPr>
          <w:trHeight w:val="4583"/>
          <w:jc w:val="center"/>
        </w:trPr>
        <w:tc>
          <w:tcPr>
            <w:tcW w:w="5681" w:type="dxa"/>
            <w:tcBorders>
              <w:left w:val="nil"/>
              <w:right w:val="nil"/>
            </w:tcBorders>
          </w:tcPr>
          <w:p w:rsidR="00D40345" w:rsidRPr="006F46A5" w:rsidRDefault="00D40345" w:rsidP="00A10A1B">
            <w:pPr>
              <w:rPr>
                <w:rFonts w:asciiTheme="majorHAnsi" w:eastAsiaTheme="minorEastAsia" w:hAnsiTheme="majorHAnsi"/>
              </w:rPr>
            </w:pPr>
            <w:r w:rsidRPr="006F46A5">
              <w:rPr>
                <w:rFonts w:asciiTheme="majorHAnsi" w:eastAsiaTheme="minorEastAsia" w:hAnsiTheme="majorHAnsi"/>
              </w:rPr>
              <w:lastRenderedPageBreak/>
              <w:t xml:space="preserve">1: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T</m:t>
                  </m:r>
                </m:e>
                <m:sub>
                  <m:r>
                    <w:rPr>
                      <w:rFonts w:ascii="Cambria Math" w:eastAsiaTheme="minorEastAsia" w:hAnsi="Cambria Math"/>
                    </w:rPr>
                    <m:t>temp</m:t>
                  </m:r>
                </m:sub>
              </m:sSub>
              <m:r>
                <w:rPr>
                  <w:rFonts w:ascii="Cambria Math" w:eastAsiaTheme="minorEastAsia" w:hAnsi="Cambria Math"/>
                </w:rPr>
                <m:t>= ∅</m:t>
              </m:r>
            </m:oMath>
          </w:p>
          <w:p w:rsidR="00D40345" w:rsidRPr="006F46A5" w:rsidRDefault="00D40345" w:rsidP="00A10A1B">
            <w:pPr>
              <w:rPr>
                <w:rFonts w:asciiTheme="majorHAnsi" w:eastAsiaTheme="minorEastAsia" w:hAnsiTheme="majorHAnsi"/>
              </w:rPr>
            </w:pPr>
            <w:r w:rsidRPr="006F46A5">
              <w:rPr>
                <w:rFonts w:asciiTheme="majorHAnsi" w:eastAsiaTheme="minorEastAsia" w:hAnsiTheme="majorHAnsi"/>
              </w:rPr>
              <w:t xml:space="preserve">2: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ε</m:t>
                  </m:r>
                </m:e>
                <m:sub>
                  <m:r>
                    <w:rPr>
                      <w:rFonts w:ascii="Cambria Math" w:eastAsiaTheme="minorEastAsia" w:hAnsi="Cambria Math"/>
                    </w:rPr>
                    <m:t>min</m:t>
                  </m:r>
                </m:sub>
              </m:sSub>
              <m:r>
                <w:rPr>
                  <w:rFonts w:ascii="Cambria Math" w:eastAsiaTheme="minorEastAsia" w:hAnsi="Cambria Math"/>
                </w:rPr>
                <m:t xml:space="preserve">= ∞ </m:t>
              </m:r>
            </m:oMath>
          </w:p>
          <w:p w:rsidR="00D40345" w:rsidRPr="006F46A5" w:rsidRDefault="00D40345" w:rsidP="00A10A1B">
            <w:pPr>
              <w:rPr>
                <w:rFonts w:asciiTheme="majorHAnsi" w:eastAsiaTheme="minorEastAsia" w:hAnsiTheme="majorHAnsi"/>
              </w:rPr>
            </w:pPr>
            <w:r w:rsidRPr="006F46A5">
              <w:rPr>
                <w:rFonts w:asciiTheme="majorHAnsi" w:eastAsiaTheme="minorEastAsia" w:hAnsiTheme="majorHAnsi"/>
              </w:rPr>
              <w:t xml:space="preserve">3:  </w:t>
            </w:r>
            <m:oMath>
              <m:sSub>
                <m:sSubPr>
                  <m:ctrlPr>
                    <w:rPr>
                      <w:rFonts w:ascii="Cambria Math" w:eastAsiaTheme="minorEastAsia" w:hAnsi="Cambria Math"/>
                      <w:i/>
                    </w:rPr>
                  </m:ctrlPr>
                </m:sSubPr>
                <m:e>
                  <m:r>
                    <w:rPr>
                      <w:rFonts w:ascii="Cambria Math" w:eastAsiaTheme="minorEastAsia" w:hAnsi="Cambria Math"/>
                    </w:rPr>
                    <m:t xml:space="preserve">    ε</m:t>
                  </m:r>
                </m:e>
                <m:sub>
                  <m:r>
                    <w:rPr>
                      <w:rFonts w:ascii="Cambria Math" w:eastAsiaTheme="minorEastAsia" w:hAnsi="Cambria Math"/>
                    </w:rPr>
                    <m:t>total</m:t>
                  </m:r>
                </m:sub>
              </m:sSub>
              <m:r>
                <w:rPr>
                  <w:rFonts w:ascii="Cambria Math" w:eastAsiaTheme="minorEastAsia" w:hAnsi="Cambria Math"/>
                </w:rPr>
                <m:t>= 0</m:t>
              </m:r>
            </m:oMath>
          </w:p>
          <w:p w:rsidR="00D40345" w:rsidRPr="006F46A5" w:rsidRDefault="00D40345" w:rsidP="00A10A1B">
            <w:pPr>
              <w:rPr>
                <w:rFonts w:asciiTheme="majorHAnsi" w:eastAsiaTheme="minorEastAsia" w:hAnsiTheme="majorHAnsi"/>
              </w:rPr>
            </w:pPr>
            <w:r w:rsidRPr="006F46A5">
              <w:rPr>
                <w:rFonts w:asciiTheme="majorHAnsi" w:eastAsiaTheme="minorEastAsia" w:hAnsiTheme="majorHAnsi"/>
              </w:rPr>
              <w:t xml:space="preserve">4:      </w:t>
            </w:r>
            <w:r w:rsidRPr="006F46A5">
              <w:rPr>
                <w:rFonts w:asciiTheme="majorHAnsi" w:eastAsiaTheme="minorEastAsia" w:hAnsiTheme="majorHAnsi"/>
                <w:b/>
              </w:rPr>
              <w:t xml:space="preserve">for </w:t>
            </w:r>
            <m:oMath>
              <m:r>
                <w:rPr>
                  <w:rFonts w:ascii="Cambria Math" w:eastAsiaTheme="minorEastAsia" w:hAnsi="Cambria Math"/>
                </w:rPr>
                <m:t>i=a</m:t>
              </m:r>
            </m:oMath>
            <w:r w:rsidRPr="006F46A5">
              <w:rPr>
                <w:rFonts w:asciiTheme="majorHAnsi" w:eastAsiaTheme="minorEastAsia" w:hAnsiTheme="majorHAnsi"/>
              </w:rPr>
              <w:t xml:space="preserve"> to </w:t>
            </w:r>
            <m:oMath>
              <m:r>
                <w:rPr>
                  <w:rFonts w:ascii="Cambria Math" w:eastAsiaTheme="minorEastAsia" w:hAnsi="Cambria Math"/>
                </w:rPr>
                <m:t>b</m:t>
              </m:r>
            </m:oMath>
            <w:r w:rsidRPr="006F46A5">
              <w:rPr>
                <w:rFonts w:asciiTheme="majorHAnsi" w:eastAsiaTheme="minorEastAsia" w:hAnsiTheme="majorHAnsi"/>
              </w:rPr>
              <w:t xml:space="preserve"> </w:t>
            </w:r>
            <w:r w:rsidRPr="006F46A5">
              <w:rPr>
                <w:rFonts w:asciiTheme="majorHAnsi" w:eastAsiaTheme="minorEastAsia" w:hAnsiTheme="majorHAnsi"/>
                <w:b/>
              </w:rPr>
              <w:t>do</w:t>
            </w:r>
            <w:r w:rsidRPr="006F46A5">
              <w:rPr>
                <w:rFonts w:asciiTheme="majorHAnsi" w:eastAsiaTheme="minorEastAsia" w:hAnsiTheme="majorHAnsi"/>
              </w:rPr>
              <w:t xml:space="preserve"> </w:t>
            </w:r>
          </w:p>
          <w:p w:rsidR="00D40345" w:rsidRPr="006F46A5" w:rsidRDefault="00D40345" w:rsidP="00A10A1B">
            <w:pPr>
              <w:rPr>
                <w:rFonts w:asciiTheme="majorHAnsi" w:eastAsiaTheme="minorEastAsia" w:hAnsiTheme="majorHAnsi"/>
              </w:rPr>
            </w:pPr>
            <w:r w:rsidRPr="006F46A5">
              <w:rPr>
                <w:rFonts w:asciiTheme="majorHAnsi" w:eastAsiaTheme="minorEastAsia" w:hAnsiTheme="majorHAnsi"/>
              </w:rPr>
              <w:t xml:space="preserve">5: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min</m:t>
                  </m:r>
                </m:sub>
              </m:sSub>
              <m:r>
                <w:rPr>
                  <w:rFonts w:ascii="Cambria Math" w:eastAsiaTheme="minorEastAsia" w:hAnsi="Cambria Math"/>
                </w:rPr>
                <m:t>=</m:t>
              </m:r>
            </m:oMath>
            <w:r w:rsidRPr="006F46A5">
              <w:rPr>
                <w:rFonts w:asciiTheme="majorHAnsi" w:eastAsiaTheme="minorEastAsia" w:hAnsiTheme="majorHAnsi"/>
              </w:rPr>
              <w:t xml:space="preserve"> </w:t>
            </w:r>
            <m:oMath>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acc>
                    </m:e>
                  </m:d>
                </m:e>
                <m:sup>
                  <m:r>
                    <w:rPr>
                      <w:rFonts w:ascii="Cambria Math" w:eastAsiaTheme="minorEastAsia" w:hAnsi="Cambria Math"/>
                    </w:rPr>
                    <m:t>2</m:t>
                  </m:r>
                </m:sup>
              </m:sSup>
            </m:oMath>
          </w:p>
          <w:p w:rsidR="00D40345" w:rsidRPr="006F46A5" w:rsidRDefault="00D40345" w:rsidP="00A10A1B">
            <w:pPr>
              <w:rPr>
                <w:rFonts w:asciiTheme="majorHAnsi" w:eastAsiaTheme="minorEastAsia" w:hAnsiTheme="majorHAnsi"/>
                <w:b/>
              </w:rPr>
            </w:pPr>
            <w:r w:rsidRPr="006F46A5">
              <w:rPr>
                <w:rFonts w:asciiTheme="majorHAnsi" w:eastAsiaTheme="minorEastAsia" w:hAnsiTheme="majorHAnsi"/>
              </w:rPr>
              <w:t xml:space="preserve">6:            </w:t>
            </w:r>
            <w:r w:rsidRPr="006F46A5">
              <w:rPr>
                <w:rFonts w:asciiTheme="majorHAnsi" w:eastAsiaTheme="minorEastAsia" w:hAnsiTheme="majorHAnsi"/>
                <w:b/>
              </w:rPr>
              <w:t xml:space="preserve">if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min</m:t>
                  </m:r>
                </m:sub>
              </m:sSub>
              <m:r>
                <w:rPr>
                  <w:rFonts w:ascii="Cambria Math" w:eastAsiaTheme="minorEastAsia" w:hAnsi="Cambria Math"/>
                </w:rPr>
                <m:t xml:space="preserve">&gt; </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r>
                <w:rPr>
                  <w:rFonts w:ascii="Cambria Math" w:eastAsiaTheme="minorEastAsia" w:hAnsi="Cambria Math"/>
                </w:rPr>
                <m:t xml:space="preserve"> </m:t>
              </m:r>
            </m:oMath>
            <w:r w:rsidRPr="006F46A5">
              <w:rPr>
                <w:rFonts w:asciiTheme="majorHAnsi" w:eastAsiaTheme="minorEastAsia" w:hAnsiTheme="majorHAnsi"/>
              </w:rPr>
              <w:t xml:space="preserve"> </w:t>
            </w:r>
            <w:r w:rsidRPr="006F46A5">
              <w:rPr>
                <w:rFonts w:asciiTheme="majorHAnsi" w:eastAsiaTheme="minorEastAsia" w:hAnsiTheme="majorHAnsi"/>
                <w:b/>
              </w:rPr>
              <w:t>then</w:t>
            </w:r>
          </w:p>
          <w:p w:rsidR="00D40345" w:rsidRPr="006F46A5" w:rsidRDefault="00D40345" w:rsidP="00A10A1B">
            <w:pPr>
              <w:rPr>
                <w:rFonts w:asciiTheme="majorHAnsi" w:eastAsiaTheme="minorEastAsia" w:hAnsiTheme="majorHAnsi"/>
              </w:rPr>
            </w:pPr>
            <w:r w:rsidRPr="006F46A5">
              <w:rPr>
                <w:rFonts w:asciiTheme="majorHAnsi" w:eastAsiaTheme="minorEastAsia" w:hAnsiTheme="majorHAnsi"/>
              </w:rPr>
              <w:t xml:space="preserve">7: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min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oMath>
          </w:p>
          <w:p w:rsidR="00D40345" w:rsidRPr="006F46A5" w:rsidRDefault="00D40345" w:rsidP="00A10A1B">
            <w:pPr>
              <w:rPr>
                <w:rFonts w:asciiTheme="majorHAnsi" w:eastAsiaTheme="minorEastAsia" w:hAnsiTheme="majorHAnsi"/>
              </w:rPr>
            </w:pPr>
            <w:r w:rsidRPr="006F46A5">
              <w:rPr>
                <w:rFonts w:asciiTheme="majorHAnsi" w:eastAsiaTheme="minorEastAsia" w:hAnsiTheme="majorHAnsi"/>
              </w:rPr>
              <w:t xml:space="preserve">8: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p>
          <w:p w:rsidR="00D40345" w:rsidRPr="006F46A5" w:rsidRDefault="00D40345" w:rsidP="00A10A1B">
            <w:pPr>
              <w:rPr>
                <w:rFonts w:asciiTheme="majorHAnsi" w:eastAsiaTheme="minorEastAsia" w:hAnsiTheme="majorHAnsi"/>
                <w:b/>
              </w:rPr>
            </w:pPr>
            <w:r w:rsidRPr="006F46A5">
              <w:rPr>
                <w:rFonts w:asciiTheme="majorHAnsi" w:eastAsiaTheme="minorEastAsia" w:hAnsiTheme="majorHAnsi"/>
              </w:rPr>
              <w:t xml:space="preserve">9:            </w:t>
            </w:r>
            <w:r w:rsidRPr="006F46A5">
              <w:rPr>
                <w:rFonts w:asciiTheme="majorHAnsi" w:eastAsiaTheme="minorEastAsia" w:hAnsiTheme="majorHAnsi"/>
                <w:b/>
              </w:rPr>
              <w:t>end if</w:t>
            </w:r>
          </w:p>
          <w:p w:rsidR="00D40345" w:rsidRPr="006F46A5" w:rsidRDefault="00D40345" w:rsidP="00A10A1B">
            <w:pPr>
              <w:rPr>
                <w:rFonts w:asciiTheme="majorHAnsi" w:eastAsiaTheme="minorEastAsia" w:hAnsiTheme="majorHAnsi"/>
              </w:rPr>
            </w:pPr>
            <w:r w:rsidRPr="006F46A5">
              <w:rPr>
                <w:rFonts w:asciiTheme="majorHAnsi" w:eastAsiaTheme="minorEastAsia" w:hAnsiTheme="majorHAnsi"/>
              </w:rPr>
              <w:t xml:space="preserve">10: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total</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total</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oMath>
          </w:p>
          <w:p w:rsidR="00D40345" w:rsidRPr="006F46A5" w:rsidRDefault="00D40345" w:rsidP="00A10A1B">
            <w:pPr>
              <w:rPr>
                <w:rFonts w:asciiTheme="majorHAnsi" w:eastAsiaTheme="minorEastAsia" w:hAnsiTheme="majorHAnsi"/>
              </w:rPr>
            </w:pPr>
            <w:r w:rsidRPr="006F46A5">
              <w:rPr>
                <w:rFonts w:asciiTheme="majorHAnsi" w:eastAsiaTheme="minorEastAsia" w:hAnsiTheme="majorHAnsi"/>
              </w:rPr>
              <w:t xml:space="preserve">11:   </w:t>
            </w:r>
            <w:r w:rsidRPr="006F46A5">
              <w:rPr>
                <w:rFonts w:asciiTheme="majorHAnsi" w:eastAsiaTheme="minorEastAsia" w:hAnsiTheme="majorHAnsi"/>
                <w:b/>
              </w:rPr>
              <w:t>end for</w:t>
            </w:r>
          </w:p>
          <w:p w:rsidR="00D40345" w:rsidRPr="006F46A5" w:rsidRDefault="00D40345" w:rsidP="00A10A1B">
            <w:pPr>
              <w:rPr>
                <w:rFonts w:asciiTheme="majorHAnsi" w:eastAsiaTheme="minorEastAsia" w:hAnsiTheme="majorHAnsi"/>
              </w:rPr>
            </w:pPr>
            <w:r w:rsidRPr="006F46A5">
              <w:rPr>
                <w:rFonts w:asciiTheme="majorHAnsi" w:eastAsiaTheme="minorEastAsia" w:hAnsiTheme="majorHAnsi"/>
              </w:rPr>
              <w:t xml:space="preserve">12:   </w:t>
            </w:r>
            <m:oMath>
              <m:r>
                <w:rPr>
                  <w:rFonts w:ascii="Cambria Math" w:eastAsiaTheme="minorEastAsia" w:hAnsi="Cambria Math"/>
                </w:rPr>
                <m:t xml:space="preserve">ε= </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total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oMath>
          </w:p>
          <w:p w:rsidR="00D40345" w:rsidRPr="006F46A5" w:rsidRDefault="00D40345" w:rsidP="00A10A1B">
            <w:pPr>
              <w:rPr>
                <w:rFonts w:asciiTheme="majorHAnsi" w:eastAsiaTheme="minorEastAsia" w:hAnsiTheme="majorHAnsi"/>
              </w:rPr>
            </w:pPr>
            <w:r w:rsidRPr="006F46A5">
              <w:rPr>
                <w:rFonts w:asciiTheme="majorHAnsi" w:eastAsiaTheme="minorEastAsia" w:hAnsiTheme="majorHAnsi"/>
              </w:rPr>
              <w:t xml:space="preserve">13:   </w:t>
            </w:r>
            <w:r w:rsidRPr="006F46A5">
              <w:rPr>
                <w:rFonts w:asciiTheme="majorHAnsi" w:eastAsiaTheme="minorEastAsia" w:hAnsiTheme="majorHAnsi"/>
                <w:b/>
              </w:rPr>
              <w:t xml:space="preserve">if </w:t>
            </w:r>
            <m:oMath>
              <m:r>
                <w:rPr>
                  <w:rFonts w:ascii="Cambria Math" w:eastAsiaTheme="minorEastAsia" w:hAnsi="Cambria Math"/>
                </w:rPr>
                <m:t>t</m:t>
              </m:r>
            </m:oMath>
            <w:r w:rsidRPr="006F46A5">
              <w:rPr>
                <w:rFonts w:asciiTheme="majorHAnsi" w:eastAsiaTheme="minorEastAsia" w:hAnsiTheme="majorHAnsi"/>
              </w:rPr>
              <w:t>-test.reject</w:t>
            </w:r>
            <m:oMath>
              <m:r>
                <w:rPr>
                  <w:rFonts w:ascii="Cambria Math" w:eastAsiaTheme="minorEastAsia" w:hAnsi="Cambria Math"/>
                </w:rPr>
                <m:t>(ε)</m:t>
              </m:r>
            </m:oMath>
            <w:r w:rsidRPr="006F46A5">
              <w:rPr>
                <w:rFonts w:asciiTheme="majorHAnsi" w:eastAsiaTheme="minorEastAsia" w:hAnsiTheme="majorHAnsi"/>
              </w:rPr>
              <w:t xml:space="preserve"> </w:t>
            </w:r>
            <w:r w:rsidRPr="006F46A5">
              <w:rPr>
                <w:rFonts w:asciiTheme="majorHAnsi" w:eastAsiaTheme="minorEastAsia" w:hAnsiTheme="majorHAnsi"/>
                <w:b/>
              </w:rPr>
              <w:t>then</w:t>
            </w:r>
          </w:p>
          <w:p w:rsidR="00D40345" w:rsidRPr="006F46A5" w:rsidRDefault="00D40345" w:rsidP="00A10A1B">
            <w:pPr>
              <w:rPr>
                <w:rFonts w:asciiTheme="majorHAnsi" w:eastAsiaTheme="minorEastAsia" w:hAnsiTheme="majorHAnsi"/>
              </w:rPr>
            </w:pPr>
            <w:r w:rsidRPr="006F46A5">
              <w:rPr>
                <w:rFonts w:asciiTheme="majorHAnsi" w:eastAsiaTheme="minorEastAsia" w:hAnsiTheme="majorHAnsi"/>
              </w:rPr>
              <w:t xml:space="preserve">14:         </w:t>
            </w:r>
            <m:oMath>
              <m:sSub>
                <m:sSubPr>
                  <m:ctrlPr>
                    <w:rPr>
                      <w:rFonts w:ascii="Cambria Math" w:eastAsiaTheme="minorEastAsia" w:hAnsi="Cambria Math"/>
                      <w:i/>
                    </w:rPr>
                  </m:ctrlPr>
                </m:sSubPr>
                <m:e>
                  <m:r>
                    <w:rPr>
                      <w:rFonts w:ascii="Cambria Math" w:eastAsiaTheme="minorEastAsia" w:hAnsi="Cambria Math"/>
                    </w:rPr>
                    <m:t xml:space="preserve">  T</m:t>
                  </m:r>
                </m:e>
                <m:sub>
                  <m:r>
                    <w:rPr>
                      <w:rFonts w:ascii="Cambria Math" w:eastAsiaTheme="minorEastAsia" w:hAnsi="Cambria Math"/>
                    </w:rPr>
                    <m:t>temp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T</m:t>
                  </m:r>
                </m:e>
                <m:sub>
                  <m:r>
                    <w:rPr>
                      <w:rFonts w:ascii="Cambria Math" w:eastAsiaTheme="minorEastAsia" w:hAnsi="Cambria Math"/>
                    </w:rPr>
                    <m:t>temp</m:t>
                  </m:r>
                </m:sub>
              </m:sSub>
              <m:r>
                <w:rPr>
                  <w:rFonts w:ascii="Cambria Math" w:eastAsiaTheme="minorEastAsia" w:hAnsi="Cambria Math"/>
                </w:rPr>
                <m:t xml:space="preserve"> ∪</m:t>
              </m:r>
              <m:r>
                <m:rPr>
                  <m:sty m:val="p"/>
                </m:rPr>
                <w:rPr>
                  <w:rFonts w:ascii="Cambria Math" w:eastAsiaTheme="minorEastAsia" w:hAnsi="Cambria Math"/>
                </w:rPr>
                <m:t>split</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oMath>
          </w:p>
          <w:p w:rsidR="00D40345" w:rsidRPr="006F46A5" w:rsidRDefault="00D40345" w:rsidP="00A10A1B">
            <w:pPr>
              <w:rPr>
                <w:rFonts w:asciiTheme="majorHAnsi" w:eastAsiaTheme="minorEastAsia" w:hAnsiTheme="majorHAnsi"/>
              </w:rPr>
            </w:pPr>
            <w:r w:rsidRPr="006F46A5">
              <w:rPr>
                <w:rFonts w:asciiTheme="majorHAnsi" w:eastAsiaTheme="minorEastAsia" w:hAnsiTheme="majorHAnsi"/>
              </w:rPr>
              <w:t xml:space="preserve">15: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temp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T</m:t>
                  </m:r>
                </m:e>
                <m:sub>
                  <m:r>
                    <w:rPr>
                      <w:rFonts w:ascii="Cambria Math" w:eastAsiaTheme="minorEastAsia" w:hAnsi="Cambria Math"/>
                    </w:rPr>
                    <m:t>temp</m:t>
                  </m:r>
                </m:sub>
              </m:sSub>
              <m:r>
                <w:rPr>
                  <w:rFonts w:ascii="Cambria Math" w:eastAsiaTheme="minorEastAsia" w:hAnsi="Cambria Math"/>
                </w:rPr>
                <m:t xml:space="preserve"> ∪</m:t>
              </m:r>
              <m:r>
                <m:rPr>
                  <m:sty m:val="p"/>
                </m:rPr>
                <w:rPr>
                  <w:rFonts w:ascii="Cambria Math" w:eastAsiaTheme="minorEastAsia" w:hAnsi="Cambria Math"/>
                </w:rPr>
                <m:t>split</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m:t>
              </m:r>
            </m:oMath>
          </w:p>
          <w:p w:rsidR="00D40345" w:rsidRPr="006F46A5" w:rsidRDefault="00D40345" w:rsidP="00A10A1B">
            <w:pPr>
              <w:rPr>
                <w:rFonts w:asciiTheme="majorHAnsi" w:eastAsiaTheme="minorEastAsia" w:hAnsiTheme="majorHAnsi"/>
              </w:rPr>
            </w:pPr>
            <w:r w:rsidRPr="006F46A5">
              <w:rPr>
                <w:rFonts w:asciiTheme="majorHAnsi" w:eastAsiaTheme="minorEastAsia" w:hAnsiTheme="majorHAnsi"/>
              </w:rPr>
              <w:t xml:space="preserve">16:   </w:t>
            </w:r>
            <w:r w:rsidRPr="006F46A5">
              <w:rPr>
                <w:rFonts w:asciiTheme="majorHAnsi" w:eastAsiaTheme="minorEastAsia" w:hAnsiTheme="majorHAnsi"/>
                <w:b/>
              </w:rPr>
              <w:t>end if</w:t>
            </w:r>
          </w:p>
          <w:p w:rsidR="00D40345" w:rsidRPr="006F46A5" w:rsidRDefault="00D40345" w:rsidP="00A10A1B">
            <w:pPr>
              <w:keepNext/>
              <w:rPr>
                <w:rFonts w:asciiTheme="majorHAnsi" w:eastAsiaTheme="minorEastAsia" w:hAnsiTheme="majorHAnsi"/>
              </w:rPr>
            </w:pPr>
            <w:r w:rsidRPr="006F46A5">
              <w:rPr>
                <w:rFonts w:asciiTheme="majorHAnsi" w:eastAsiaTheme="minorEastAsia" w:hAnsiTheme="majorHAnsi"/>
              </w:rPr>
              <w:t xml:space="preserve">17:   </w:t>
            </w:r>
            <w:r w:rsidRPr="006F46A5">
              <w:rPr>
                <w:rFonts w:asciiTheme="majorHAnsi" w:eastAsiaTheme="minorEastAsia" w:hAnsiTheme="majorHAnsi"/>
                <w:b/>
              </w:rPr>
              <w:t>return</w:t>
            </w:r>
            <w:r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temp</m:t>
                  </m:r>
                </m:sub>
              </m:sSub>
            </m:oMath>
            <w:r w:rsidRPr="006F46A5">
              <w:rPr>
                <w:rFonts w:asciiTheme="majorHAnsi" w:eastAsiaTheme="minorEastAsia" w:hAnsiTheme="majorHAnsi"/>
              </w:rPr>
              <w:t xml:space="preserve"> </w:t>
            </w:r>
          </w:p>
        </w:tc>
      </w:tr>
    </w:tbl>
    <w:p w:rsidR="00D40345" w:rsidRPr="006F46A5" w:rsidRDefault="00D40345" w:rsidP="00D40345">
      <w:pPr>
        <w:pStyle w:val="Caption"/>
        <w:jc w:val="center"/>
        <w:rPr>
          <w:rFonts w:asciiTheme="majorHAnsi" w:hAnsiTheme="majorHAnsi"/>
          <w:color w:val="auto"/>
        </w:rPr>
      </w:pPr>
      <w:bookmarkStart w:id="5" w:name="_Toc416019229"/>
      <w:r w:rsidRPr="006F46A5">
        <w:rPr>
          <w:rFonts w:asciiTheme="majorHAnsi" w:hAnsiTheme="majorHAnsi"/>
          <w:color w:val="auto"/>
        </w:rPr>
        <w:t xml:space="preserve">Algorithm </w:t>
      </w:r>
      <w:r w:rsidRPr="006F46A5">
        <w:rPr>
          <w:rFonts w:asciiTheme="majorHAnsi" w:hAnsiTheme="majorHAnsi"/>
          <w:color w:val="auto"/>
        </w:rPr>
        <w:fldChar w:fldCharType="begin"/>
      </w:r>
      <w:r w:rsidRPr="006F46A5">
        <w:rPr>
          <w:rFonts w:asciiTheme="majorHAnsi" w:hAnsiTheme="majorHAnsi"/>
          <w:color w:val="auto"/>
        </w:rPr>
        <w:instrText xml:space="preserve"> STYLEREF 1 \s </w:instrText>
      </w:r>
      <w:r w:rsidRPr="006F46A5">
        <w:rPr>
          <w:rFonts w:asciiTheme="majorHAnsi" w:hAnsiTheme="majorHAnsi"/>
          <w:color w:val="auto"/>
        </w:rPr>
        <w:fldChar w:fldCharType="separate"/>
      </w:r>
      <w:r>
        <w:rPr>
          <w:rFonts w:asciiTheme="majorHAnsi" w:hAnsiTheme="majorHAnsi"/>
          <w:noProof/>
          <w:color w:val="auto"/>
        </w:rPr>
        <w:t>3</w:t>
      </w:r>
      <w:r w:rsidRPr="006F46A5">
        <w:rPr>
          <w:rFonts w:asciiTheme="majorHAnsi" w:hAnsiTheme="majorHAnsi"/>
          <w:color w:val="auto"/>
        </w:rPr>
        <w:fldChar w:fldCharType="end"/>
      </w:r>
      <w:r w:rsidRPr="006F46A5">
        <w:rPr>
          <w:rFonts w:asciiTheme="majorHAnsi" w:hAnsiTheme="majorHAnsi"/>
          <w:color w:val="auto"/>
        </w:rPr>
        <w:t>.</w:t>
      </w:r>
      <w:r w:rsidRPr="006F46A5">
        <w:rPr>
          <w:rFonts w:asciiTheme="majorHAnsi" w:hAnsiTheme="majorHAnsi"/>
          <w:color w:val="auto"/>
        </w:rPr>
        <w:fldChar w:fldCharType="begin"/>
      </w:r>
      <w:r w:rsidRPr="006F46A5">
        <w:rPr>
          <w:rFonts w:asciiTheme="majorHAnsi" w:hAnsiTheme="majorHAnsi"/>
          <w:color w:val="auto"/>
        </w:rPr>
        <w:instrText xml:space="preserve"> SEQ Algorithm \* ARABIC \s 1 </w:instrText>
      </w:r>
      <w:r w:rsidRPr="006F46A5">
        <w:rPr>
          <w:rFonts w:asciiTheme="majorHAnsi" w:hAnsiTheme="majorHAnsi"/>
          <w:color w:val="auto"/>
        </w:rPr>
        <w:fldChar w:fldCharType="separate"/>
      </w:r>
      <w:r>
        <w:rPr>
          <w:rFonts w:asciiTheme="majorHAnsi" w:hAnsiTheme="majorHAnsi"/>
          <w:noProof/>
          <w:color w:val="auto"/>
        </w:rPr>
        <w:t>1</w:t>
      </w:r>
      <w:r w:rsidRPr="006F46A5">
        <w:rPr>
          <w:rFonts w:asciiTheme="majorHAnsi" w:hAnsiTheme="majorHAnsi"/>
          <w:color w:val="auto"/>
        </w:rPr>
        <w:fldChar w:fldCharType="end"/>
      </w:r>
      <w:r w:rsidRPr="006F46A5">
        <w:rPr>
          <w:rFonts w:asciiTheme="majorHAnsi" w:hAnsiTheme="majorHAnsi"/>
          <w:color w:val="auto"/>
        </w:rPr>
        <w:t xml:space="preserve"> – The Split Algorithm</w:t>
      </w:r>
      <w:bookmarkEnd w:id="5"/>
    </w:p>
    <w:p w:rsidR="00D40345" w:rsidRPr="006F46A5" w:rsidRDefault="00D40345" w:rsidP="00D40345">
      <w:pPr>
        <w:rPr>
          <w:rFonts w:asciiTheme="majorHAnsi" w:eastAsiaTheme="minorEastAsia" w:hAnsiTheme="majorHAnsi"/>
        </w:rPr>
      </w:pPr>
      <w:r w:rsidRPr="006F46A5">
        <w:rPr>
          <w:rFonts w:asciiTheme="majorHAnsi" w:eastAsiaTheme="minorEastAsia" w:hAnsiTheme="majorHAnsi"/>
        </w:rPr>
        <w:t xml:space="preserve"> </w:t>
      </w:r>
    </w:p>
    <w:tbl>
      <w:tblPr>
        <w:tblStyle w:val="TableGrid"/>
        <w:tblW w:w="0" w:type="auto"/>
        <w:jc w:val="center"/>
        <w:tblLook w:val="04A0" w:firstRow="1" w:lastRow="0" w:firstColumn="1" w:lastColumn="0" w:noHBand="0" w:noVBand="1"/>
      </w:tblPr>
      <w:tblGrid>
        <w:gridCol w:w="5681"/>
      </w:tblGrid>
      <w:tr w:rsidR="00D40345" w:rsidRPr="006F46A5" w:rsidTr="00A10A1B">
        <w:trPr>
          <w:trHeight w:val="535"/>
          <w:jc w:val="center"/>
        </w:trPr>
        <w:tc>
          <w:tcPr>
            <w:tcW w:w="5681" w:type="dxa"/>
            <w:tcBorders>
              <w:left w:val="nil"/>
              <w:right w:val="nil"/>
            </w:tcBorders>
          </w:tcPr>
          <w:p w:rsidR="00D40345" w:rsidRPr="006F46A5" w:rsidRDefault="00D40345" w:rsidP="00A10A1B">
            <w:pPr>
              <w:rPr>
                <w:rFonts w:asciiTheme="majorHAnsi" w:eastAsiaTheme="minorEastAsia" w:hAnsiTheme="majorHAnsi"/>
              </w:rPr>
            </w:pPr>
            <w:r w:rsidRPr="006F46A5">
              <w:rPr>
                <w:rFonts w:asciiTheme="majorHAnsi" w:eastAsiaTheme="minorEastAsia" w:hAnsiTheme="majorHAnsi"/>
              </w:rPr>
              <w:t>merge(</w:t>
            </w:r>
            <m:oMath>
              <m:r>
                <w:rPr>
                  <w:rFonts w:ascii="Cambria Math" w:eastAsiaTheme="minorEastAsia" w:hAnsi="Cambria Math"/>
                </w:rPr>
                <m:t>T</m:t>
              </m:r>
            </m:oMath>
            <w:r w:rsidRPr="006F46A5">
              <w:rPr>
                <w:rFonts w:asciiTheme="majorHAnsi" w:eastAsiaTheme="minorEastAsia" w:hAnsiTheme="majorHAnsi"/>
              </w:rPr>
              <w:t>) – merge two adjacent segments on time series T</w:t>
            </w:r>
          </w:p>
        </w:tc>
      </w:tr>
      <w:tr w:rsidR="00D40345" w:rsidRPr="006F46A5" w:rsidTr="00A10A1B">
        <w:trPr>
          <w:trHeight w:val="4583"/>
          <w:jc w:val="center"/>
        </w:trPr>
        <w:tc>
          <w:tcPr>
            <w:tcW w:w="5681" w:type="dxa"/>
            <w:tcBorders>
              <w:left w:val="nil"/>
              <w:right w:val="nil"/>
            </w:tcBorders>
          </w:tcPr>
          <w:p w:rsidR="00D40345" w:rsidRPr="006F46A5" w:rsidRDefault="00D40345" w:rsidP="00A10A1B">
            <w:pPr>
              <w:rPr>
                <w:rFonts w:asciiTheme="majorHAnsi" w:eastAsiaTheme="minorEastAsia" w:hAnsiTheme="majorHAnsi"/>
              </w:rPr>
            </w:pPr>
            <w:r w:rsidRPr="006F46A5">
              <w:rPr>
                <w:rFonts w:asciiTheme="majorHAnsi" w:eastAsiaTheme="minorEastAsia" w:hAnsiTheme="majorHAnsi"/>
              </w:rPr>
              <w:t xml:space="preserve">1:    </w:t>
            </w:r>
            <w:r w:rsidRPr="006F46A5">
              <w:rPr>
                <w:rFonts w:asciiTheme="majorHAnsi" w:eastAsiaTheme="minorEastAsia" w:hAnsiTheme="majorHAnsi"/>
                <w:b/>
              </w:rPr>
              <w:t xml:space="preserve">while </w:t>
            </w:r>
            <w:r w:rsidRPr="006F46A5">
              <w:rPr>
                <w:rFonts w:asciiTheme="majorHAnsi" w:eastAsiaTheme="minorEastAsia" w:hAnsiTheme="majorHAnsi"/>
                <w:i/>
              </w:rPr>
              <w:t>true</w:t>
            </w:r>
            <w:r w:rsidRPr="006F46A5">
              <w:rPr>
                <w:rFonts w:asciiTheme="majorHAnsi" w:eastAsiaTheme="minorEastAsia" w:hAnsiTheme="majorHAnsi"/>
                <w:b/>
              </w:rPr>
              <w:t xml:space="preserve"> do</w:t>
            </w:r>
          </w:p>
          <w:p w:rsidR="00D40345" w:rsidRPr="006F46A5" w:rsidRDefault="00D40345" w:rsidP="00A10A1B">
            <w:pPr>
              <w:rPr>
                <w:rFonts w:asciiTheme="majorHAnsi" w:eastAsiaTheme="minorEastAsia" w:hAnsiTheme="majorHAnsi"/>
              </w:rPr>
            </w:pPr>
            <w:r w:rsidRPr="006F46A5">
              <w:rPr>
                <w:rFonts w:asciiTheme="majorHAnsi" w:eastAsiaTheme="minorEastAsia" w:hAnsiTheme="majorHAnsi"/>
              </w:rPr>
              <w:t xml:space="preserve">2: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ε</m:t>
                  </m:r>
                </m:e>
                <m:sub>
                  <m:r>
                    <w:rPr>
                      <w:rFonts w:ascii="Cambria Math" w:eastAsiaTheme="minorEastAsia" w:hAnsi="Cambria Math"/>
                    </w:rPr>
                    <m:t>min</m:t>
                  </m:r>
                </m:sub>
              </m:sSub>
              <m:r>
                <w:rPr>
                  <w:rFonts w:ascii="Cambria Math" w:eastAsiaTheme="minorEastAsia" w:hAnsi="Cambria Math"/>
                </w:rPr>
                <m:t xml:space="preserve">= ∞ </m:t>
              </m:r>
            </m:oMath>
          </w:p>
          <w:p w:rsidR="00D40345" w:rsidRPr="006F46A5" w:rsidRDefault="00D40345" w:rsidP="00A10A1B">
            <w:pPr>
              <w:rPr>
                <w:rFonts w:asciiTheme="majorHAnsi" w:eastAsiaTheme="minorEastAsia" w:hAnsiTheme="majorHAnsi"/>
              </w:rPr>
            </w:pPr>
            <w:r w:rsidRPr="006F46A5">
              <w:rPr>
                <w:rFonts w:asciiTheme="majorHAnsi" w:eastAsiaTheme="minorEastAsia" w:hAnsiTheme="majorHAnsi"/>
              </w:rPr>
              <w:t xml:space="preserve">3:      </w:t>
            </w:r>
            <w:r w:rsidRPr="006F46A5">
              <w:rPr>
                <w:rFonts w:asciiTheme="majorHAnsi" w:eastAsiaTheme="minorEastAsia" w:hAnsiTheme="majorHAnsi"/>
                <w:b/>
              </w:rPr>
              <w:t>repeat</w:t>
            </w:r>
          </w:p>
          <w:p w:rsidR="00D40345" w:rsidRPr="006F46A5" w:rsidRDefault="00D40345" w:rsidP="00A10A1B">
            <w:pPr>
              <w:rPr>
                <w:rFonts w:asciiTheme="majorHAnsi" w:eastAsiaTheme="minorEastAsia" w:hAnsiTheme="majorHAnsi"/>
              </w:rPr>
            </w:pPr>
            <w:r w:rsidRPr="006F46A5">
              <w:rPr>
                <w:rFonts w:asciiTheme="majorHAnsi" w:eastAsiaTheme="minorEastAsia" w:hAnsiTheme="majorHAnsi"/>
              </w:rPr>
              <w:t xml:space="preserve">4:           </w:t>
            </w:r>
            <m:oMath>
              <m:r>
                <w:rPr>
                  <w:rFonts w:ascii="Cambria Math" w:eastAsiaTheme="minorEastAsia" w:hAnsi="Cambria Math"/>
                </w:rPr>
                <m:t>i=0</m:t>
              </m:r>
            </m:oMath>
            <w:r w:rsidRPr="006F46A5">
              <w:rPr>
                <w:rFonts w:asciiTheme="majorHAnsi" w:eastAsiaTheme="minorEastAsia" w:hAnsiTheme="majorHAnsi"/>
              </w:rPr>
              <w:t xml:space="preserve"> </w:t>
            </w:r>
          </w:p>
          <w:p w:rsidR="00D40345" w:rsidRPr="006F46A5" w:rsidRDefault="00D40345" w:rsidP="00A10A1B">
            <w:pPr>
              <w:rPr>
                <w:rFonts w:asciiTheme="majorHAnsi" w:eastAsiaTheme="minorEastAsia" w:hAnsiTheme="majorHAnsi"/>
              </w:rPr>
            </w:pPr>
            <w:r w:rsidRPr="006F46A5">
              <w:rPr>
                <w:rFonts w:asciiTheme="majorHAnsi" w:eastAsiaTheme="minorEastAsia" w:hAnsiTheme="majorHAnsi"/>
              </w:rPr>
              <w:t xml:space="preserve">5: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r>
                <w:rPr>
                  <w:rFonts w:ascii="Cambria Math" w:eastAsiaTheme="minorEastAsia" w:hAnsi="Cambria Math"/>
                </w:rPr>
                <m:t>=</m:t>
              </m:r>
            </m:oMath>
            <w:r w:rsidRPr="006F46A5">
              <w:rPr>
                <w:rFonts w:asciiTheme="majorHAnsi" w:eastAsiaTheme="minorEastAsia" w:hAnsiTheme="majorHAnsi"/>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sub>
                <m: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i+2</m:t>
                      </m:r>
                    </m:sub>
                    <m:sup>
                      <m:r>
                        <w:rPr>
                          <w:rFonts w:ascii="Cambria Math" w:eastAsiaTheme="minorEastAsia" w:hAnsi="Cambria Math"/>
                        </w:rPr>
                        <m:t>'</m:t>
                      </m:r>
                    </m:sup>
                  </m:sSubSup>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acc>
                        </m:e>
                      </m:d>
                    </m:e>
                    <m:sup>
                      <m:r>
                        <w:rPr>
                          <w:rFonts w:ascii="Cambria Math" w:eastAsiaTheme="minorEastAsia" w:hAnsi="Cambria Math"/>
                        </w:rPr>
                        <m:t>2</m:t>
                      </m:r>
                    </m:sup>
                  </m:sSup>
                </m:e>
              </m:nary>
            </m:oMath>
          </w:p>
          <w:p w:rsidR="00D40345" w:rsidRPr="006F46A5" w:rsidRDefault="00D40345" w:rsidP="00A10A1B">
            <w:pPr>
              <w:rPr>
                <w:rFonts w:asciiTheme="majorHAnsi" w:eastAsiaTheme="minorEastAsia" w:hAnsiTheme="majorHAnsi"/>
                <w:b/>
              </w:rPr>
            </w:pPr>
            <w:r w:rsidRPr="006F46A5">
              <w:rPr>
                <w:rFonts w:asciiTheme="majorHAnsi" w:eastAsiaTheme="minorEastAsia" w:hAnsiTheme="majorHAnsi"/>
              </w:rPr>
              <w:t xml:space="preserve">6:            </w:t>
            </w:r>
            <w:r w:rsidRPr="006F46A5">
              <w:rPr>
                <w:rFonts w:asciiTheme="majorHAnsi" w:eastAsiaTheme="minorEastAsia" w:hAnsiTheme="majorHAnsi"/>
                <w:b/>
              </w:rPr>
              <w:t xml:space="preserve">if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min</m:t>
                  </m:r>
                </m:sub>
              </m:sSub>
              <m:r>
                <w:rPr>
                  <w:rFonts w:ascii="Cambria Math" w:eastAsiaTheme="minorEastAsia" w:hAnsi="Cambria Math"/>
                </w:rPr>
                <m:t xml:space="preserve">&gt; </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r>
                <w:rPr>
                  <w:rFonts w:ascii="Cambria Math" w:eastAsiaTheme="minorEastAsia" w:hAnsi="Cambria Math"/>
                </w:rPr>
                <m:t xml:space="preserve"> </m:t>
              </m:r>
            </m:oMath>
            <w:r w:rsidRPr="006F46A5">
              <w:rPr>
                <w:rFonts w:asciiTheme="majorHAnsi" w:eastAsiaTheme="minorEastAsia" w:hAnsiTheme="majorHAnsi"/>
              </w:rPr>
              <w:t xml:space="preserve"> </w:t>
            </w:r>
            <w:r w:rsidRPr="006F46A5">
              <w:rPr>
                <w:rFonts w:asciiTheme="majorHAnsi" w:eastAsiaTheme="minorEastAsia" w:hAnsiTheme="majorHAnsi"/>
                <w:b/>
              </w:rPr>
              <w:t>then</w:t>
            </w:r>
          </w:p>
          <w:p w:rsidR="00D40345" w:rsidRPr="006F46A5" w:rsidRDefault="00D40345" w:rsidP="00A10A1B">
            <w:pPr>
              <w:rPr>
                <w:rFonts w:asciiTheme="majorHAnsi" w:eastAsiaTheme="minorEastAsia" w:hAnsiTheme="majorHAnsi"/>
              </w:rPr>
            </w:pPr>
            <w:r w:rsidRPr="006F46A5">
              <w:rPr>
                <w:rFonts w:asciiTheme="majorHAnsi" w:eastAsiaTheme="minorEastAsia" w:hAnsiTheme="majorHAnsi"/>
              </w:rPr>
              <w:t xml:space="preserve">7: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min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oMath>
          </w:p>
          <w:p w:rsidR="00D40345" w:rsidRPr="006F46A5" w:rsidRDefault="00D40345" w:rsidP="00A10A1B">
            <w:pPr>
              <w:rPr>
                <w:rFonts w:asciiTheme="majorHAnsi" w:eastAsiaTheme="minorEastAsia" w:hAnsiTheme="majorHAnsi"/>
              </w:rPr>
            </w:pPr>
            <w:r w:rsidRPr="006F46A5">
              <w:rPr>
                <w:rFonts w:asciiTheme="majorHAnsi" w:eastAsiaTheme="minorEastAsia" w:hAnsiTheme="majorHAnsi"/>
              </w:rPr>
              <w:t xml:space="preserve">8:                  </w:t>
            </w:r>
            <m:oMath>
              <m:r>
                <w:rPr>
                  <w:rFonts w:ascii="Cambria Math" w:eastAsiaTheme="minorEastAsia" w:hAnsi="Cambria Math"/>
                </w:rPr>
                <m:t>k =i+1</m:t>
              </m:r>
            </m:oMath>
          </w:p>
          <w:p w:rsidR="00D40345" w:rsidRPr="006F46A5" w:rsidRDefault="00D40345" w:rsidP="00A10A1B">
            <w:pPr>
              <w:rPr>
                <w:rFonts w:asciiTheme="majorHAnsi" w:eastAsiaTheme="minorEastAsia" w:hAnsiTheme="majorHAnsi"/>
                <w:b/>
              </w:rPr>
            </w:pPr>
            <w:r w:rsidRPr="006F46A5">
              <w:rPr>
                <w:rFonts w:asciiTheme="majorHAnsi" w:eastAsiaTheme="minorEastAsia" w:hAnsiTheme="majorHAnsi"/>
              </w:rPr>
              <w:t xml:space="preserve">9:            </w:t>
            </w:r>
            <w:r w:rsidRPr="006F46A5">
              <w:rPr>
                <w:rFonts w:asciiTheme="majorHAnsi" w:eastAsiaTheme="minorEastAsia" w:hAnsiTheme="majorHAnsi"/>
                <w:b/>
              </w:rPr>
              <w:t>end if</w:t>
            </w:r>
          </w:p>
          <w:p w:rsidR="00D40345" w:rsidRPr="006F46A5" w:rsidRDefault="00D40345" w:rsidP="00A10A1B">
            <w:pPr>
              <w:rPr>
                <w:rFonts w:asciiTheme="majorHAnsi" w:eastAsiaTheme="minorEastAsia" w:hAnsiTheme="majorHAnsi"/>
              </w:rPr>
            </w:pPr>
            <w:r w:rsidRPr="006F46A5">
              <w:rPr>
                <w:rFonts w:asciiTheme="majorHAnsi" w:eastAsiaTheme="minorEastAsia" w:hAnsiTheme="majorHAnsi"/>
              </w:rPr>
              <w:t xml:space="preserve">10:    </w:t>
            </w:r>
            <w:r w:rsidRPr="006F46A5">
              <w:rPr>
                <w:rFonts w:asciiTheme="majorHAnsi" w:eastAsiaTheme="minorEastAsia" w:hAnsiTheme="majorHAnsi"/>
                <w:b/>
              </w:rPr>
              <w:t xml:space="preserve">until </w:t>
            </w:r>
            <w:r w:rsidRPr="006F46A5">
              <w:rPr>
                <w:rFonts w:asciiTheme="majorHAnsi" w:eastAsiaTheme="minorEastAsia" w:hAnsiTheme="majorHAnsi"/>
              </w:rPr>
              <w:t xml:space="preserve">end of time series </w:t>
            </w:r>
            <m:oMath>
              <m:r>
                <w:rPr>
                  <w:rFonts w:ascii="Cambria Math" w:eastAsiaTheme="minorEastAsia" w:hAnsi="Cambria Math"/>
                </w:rPr>
                <m:t xml:space="preserve"> </m:t>
              </m:r>
            </m:oMath>
          </w:p>
          <w:p w:rsidR="00D40345" w:rsidRPr="006F46A5" w:rsidRDefault="00D40345" w:rsidP="00A10A1B">
            <w:pPr>
              <w:rPr>
                <w:rFonts w:asciiTheme="majorHAnsi" w:eastAsiaTheme="minorEastAsia" w:hAnsiTheme="majorHAnsi"/>
              </w:rPr>
            </w:pPr>
            <w:r w:rsidRPr="006F46A5">
              <w:rPr>
                <w:rFonts w:asciiTheme="majorHAnsi" w:eastAsiaTheme="minorEastAsia" w:hAnsiTheme="majorHAnsi"/>
              </w:rPr>
              <w:t xml:space="preserve">11:   </w:t>
            </w:r>
            <w:r w:rsidRPr="006F46A5">
              <w:rPr>
                <w:rFonts w:asciiTheme="majorHAnsi" w:eastAsiaTheme="minorEastAsia" w:hAnsiTheme="majorHAnsi"/>
                <w:b/>
              </w:rPr>
              <w:t xml:space="preserve"> if </w:t>
            </w:r>
            <m:oMath>
              <m:r>
                <w:rPr>
                  <w:rFonts w:ascii="Cambria Math" w:eastAsiaTheme="minorEastAsia" w:hAnsi="Cambria Math"/>
                </w:rPr>
                <m:t>t</m:t>
              </m:r>
            </m:oMath>
            <w:r w:rsidRPr="006F46A5">
              <w:rPr>
                <w:rFonts w:asciiTheme="majorHAnsi" w:eastAsiaTheme="minorEastAsia" w:hAnsiTheme="majorHAnsi"/>
                <w:b/>
              </w:rPr>
              <w:t>-</w:t>
            </w:r>
            <w:r w:rsidRPr="006F46A5">
              <w:rPr>
                <w:rFonts w:asciiTheme="majorHAnsi" w:eastAsiaTheme="minorEastAsia" w:hAnsiTheme="majorHAnsi"/>
              </w:rPr>
              <w:t>test.accept(</w:t>
            </w:r>
            <m:oMath>
              <m:sSub>
                <m:sSubPr>
                  <m:ctrlPr>
                    <w:rPr>
                      <w:rFonts w:ascii="Cambria Math" w:eastAsiaTheme="minorEastAsia" w:hAnsi="Cambria Math"/>
                      <w:i/>
                    </w:rPr>
                  </m:ctrlPr>
                </m:sSubPr>
                <m:e>
                  <m:r>
                    <w:rPr>
                      <w:rFonts w:ascii="Cambria Math" w:eastAsiaTheme="minorEastAsia" w:hAnsi="Cambria Math"/>
                    </w:rPr>
                    <m:t xml:space="preserve"> ε</m:t>
                  </m:r>
                </m:e>
                <m:sub>
                  <m:r>
                    <w:rPr>
                      <w:rFonts w:ascii="Cambria Math" w:eastAsiaTheme="minorEastAsia" w:hAnsi="Cambria Math"/>
                    </w:rPr>
                    <m:t>min</m:t>
                  </m:r>
                </m:sub>
              </m:sSub>
            </m:oMath>
            <w:r w:rsidRPr="006F46A5">
              <w:rPr>
                <w:rFonts w:asciiTheme="majorHAnsi" w:eastAsiaTheme="minorEastAsia" w:hAnsiTheme="majorHAnsi"/>
              </w:rPr>
              <w:t>)</w:t>
            </w:r>
            <w:r w:rsidRPr="006F46A5">
              <w:rPr>
                <w:rFonts w:asciiTheme="majorHAnsi" w:eastAsiaTheme="minorEastAsia" w:hAnsiTheme="majorHAnsi"/>
                <w:b/>
              </w:rPr>
              <w:t xml:space="preserve"> then</w:t>
            </w:r>
          </w:p>
          <w:p w:rsidR="00D40345" w:rsidRPr="006F46A5" w:rsidRDefault="00D40345" w:rsidP="00A10A1B">
            <w:pPr>
              <w:rPr>
                <w:rFonts w:asciiTheme="majorHAnsi" w:eastAsiaTheme="minorEastAsia" w:hAnsiTheme="majorHAnsi"/>
              </w:rPr>
            </w:pPr>
            <w:r w:rsidRPr="006F46A5">
              <w:rPr>
                <w:rFonts w:asciiTheme="majorHAnsi" w:eastAsiaTheme="minorEastAsia" w:hAnsiTheme="majorHAnsi"/>
              </w:rPr>
              <w:t>12:          drop</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m:t>
              </m:r>
            </m:oMath>
          </w:p>
          <w:p w:rsidR="00D40345" w:rsidRPr="006F46A5" w:rsidRDefault="00D40345" w:rsidP="00A10A1B">
            <w:pPr>
              <w:rPr>
                <w:rFonts w:asciiTheme="majorHAnsi" w:eastAsiaTheme="minorEastAsia" w:hAnsiTheme="majorHAnsi"/>
              </w:rPr>
            </w:pPr>
            <w:r w:rsidRPr="006F46A5">
              <w:rPr>
                <w:rFonts w:asciiTheme="majorHAnsi" w:eastAsiaTheme="minorEastAsia" w:hAnsiTheme="majorHAnsi"/>
              </w:rPr>
              <w:t xml:space="preserve">13:    </w:t>
            </w:r>
            <w:r w:rsidRPr="006F46A5">
              <w:rPr>
                <w:rFonts w:asciiTheme="majorHAnsi" w:eastAsiaTheme="minorEastAsia" w:hAnsiTheme="majorHAnsi"/>
                <w:b/>
              </w:rPr>
              <w:t xml:space="preserve">else </w:t>
            </w:r>
          </w:p>
          <w:p w:rsidR="00D40345" w:rsidRPr="006F46A5" w:rsidRDefault="00D40345" w:rsidP="00A10A1B">
            <w:pPr>
              <w:rPr>
                <w:rFonts w:asciiTheme="majorHAnsi" w:eastAsiaTheme="minorEastAsia" w:hAnsiTheme="majorHAnsi"/>
              </w:rPr>
            </w:pPr>
            <w:r w:rsidRPr="006F46A5">
              <w:rPr>
                <w:rFonts w:asciiTheme="majorHAnsi" w:eastAsiaTheme="minorEastAsia" w:hAnsiTheme="majorHAnsi"/>
              </w:rPr>
              <w:t>14:         break</w:t>
            </w:r>
          </w:p>
          <w:p w:rsidR="00D40345" w:rsidRPr="006F46A5" w:rsidRDefault="00D40345" w:rsidP="00A10A1B">
            <w:pPr>
              <w:rPr>
                <w:rFonts w:asciiTheme="majorHAnsi" w:eastAsiaTheme="minorEastAsia" w:hAnsiTheme="majorHAnsi"/>
              </w:rPr>
            </w:pPr>
            <w:r w:rsidRPr="006F46A5">
              <w:rPr>
                <w:rFonts w:asciiTheme="majorHAnsi" w:eastAsiaTheme="minorEastAsia" w:hAnsiTheme="majorHAnsi"/>
              </w:rPr>
              <w:t xml:space="preserve">15:    </w:t>
            </w:r>
            <w:r w:rsidRPr="006F46A5">
              <w:rPr>
                <w:rFonts w:asciiTheme="majorHAnsi" w:eastAsiaTheme="minorEastAsia" w:hAnsiTheme="majorHAnsi"/>
                <w:b/>
              </w:rPr>
              <w:t xml:space="preserve">end if </w:t>
            </w:r>
          </w:p>
          <w:p w:rsidR="00D40345" w:rsidRPr="006F46A5" w:rsidRDefault="00D40345" w:rsidP="00A10A1B">
            <w:pPr>
              <w:rPr>
                <w:rFonts w:asciiTheme="majorHAnsi" w:eastAsiaTheme="minorEastAsia" w:hAnsiTheme="majorHAnsi"/>
              </w:rPr>
            </w:pPr>
            <w:r w:rsidRPr="006F46A5">
              <w:rPr>
                <w:rFonts w:asciiTheme="majorHAnsi" w:eastAsiaTheme="minorEastAsia" w:hAnsiTheme="majorHAnsi"/>
              </w:rPr>
              <w:t xml:space="preserve">16:   </w:t>
            </w:r>
            <w:r w:rsidRPr="006F46A5">
              <w:rPr>
                <w:rFonts w:asciiTheme="majorHAnsi" w:eastAsiaTheme="minorEastAsia" w:hAnsiTheme="majorHAnsi"/>
                <w:b/>
              </w:rPr>
              <w:t>end while</w:t>
            </w:r>
          </w:p>
          <w:p w:rsidR="00D40345" w:rsidRPr="006F46A5" w:rsidRDefault="00D40345" w:rsidP="00A10A1B">
            <w:pPr>
              <w:keepNext/>
              <w:rPr>
                <w:rFonts w:asciiTheme="majorHAnsi" w:eastAsiaTheme="minorEastAsia" w:hAnsiTheme="majorHAnsi"/>
              </w:rPr>
            </w:pPr>
            <w:r w:rsidRPr="006F46A5">
              <w:rPr>
                <w:rFonts w:asciiTheme="majorHAnsi" w:eastAsiaTheme="minorEastAsia" w:hAnsiTheme="majorHAnsi"/>
              </w:rPr>
              <w:t xml:space="preserve">17:   </w:t>
            </w:r>
            <w:r w:rsidRPr="006F46A5">
              <w:rPr>
                <w:rFonts w:asciiTheme="majorHAnsi" w:eastAsiaTheme="minorEastAsia" w:hAnsiTheme="majorHAnsi"/>
                <w:b/>
              </w:rPr>
              <w:t>return</w:t>
            </w:r>
            <w:r w:rsidRPr="006F46A5">
              <w:rPr>
                <w:rFonts w:asciiTheme="majorHAnsi" w:eastAsiaTheme="minorEastAsia" w:hAnsiTheme="majorHAnsi"/>
              </w:rPr>
              <w:t xml:space="preserve"> </w:t>
            </w:r>
            <m:oMath>
              <m:r>
                <w:rPr>
                  <w:rFonts w:ascii="Cambria Math" w:eastAsiaTheme="minorEastAsia" w:hAnsi="Cambria Math"/>
                </w:rPr>
                <m:t>T</m:t>
              </m:r>
            </m:oMath>
          </w:p>
        </w:tc>
      </w:tr>
    </w:tbl>
    <w:p w:rsidR="00D40345" w:rsidRDefault="00D40345" w:rsidP="00D40345">
      <w:pPr>
        <w:pStyle w:val="Caption"/>
        <w:jc w:val="center"/>
        <w:rPr>
          <w:rFonts w:asciiTheme="majorHAnsi" w:hAnsiTheme="majorHAnsi"/>
          <w:color w:val="auto"/>
        </w:rPr>
      </w:pPr>
      <w:bookmarkStart w:id="6" w:name="_Toc416019230"/>
      <w:r w:rsidRPr="006F46A5">
        <w:rPr>
          <w:rFonts w:asciiTheme="majorHAnsi" w:hAnsiTheme="majorHAnsi"/>
          <w:color w:val="auto"/>
        </w:rPr>
        <w:t xml:space="preserve">Algorithm </w:t>
      </w:r>
      <w:r w:rsidRPr="006F46A5">
        <w:rPr>
          <w:rFonts w:asciiTheme="majorHAnsi" w:hAnsiTheme="majorHAnsi"/>
          <w:color w:val="auto"/>
        </w:rPr>
        <w:fldChar w:fldCharType="begin"/>
      </w:r>
      <w:r w:rsidRPr="006F46A5">
        <w:rPr>
          <w:rFonts w:asciiTheme="majorHAnsi" w:hAnsiTheme="majorHAnsi"/>
          <w:color w:val="auto"/>
        </w:rPr>
        <w:instrText xml:space="preserve"> STYLEREF 1 \s </w:instrText>
      </w:r>
      <w:r w:rsidRPr="006F46A5">
        <w:rPr>
          <w:rFonts w:asciiTheme="majorHAnsi" w:hAnsiTheme="majorHAnsi"/>
          <w:color w:val="auto"/>
        </w:rPr>
        <w:fldChar w:fldCharType="separate"/>
      </w:r>
      <w:r>
        <w:rPr>
          <w:rFonts w:asciiTheme="majorHAnsi" w:hAnsiTheme="majorHAnsi"/>
          <w:noProof/>
          <w:color w:val="auto"/>
        </w:rPr>
        <w:t>3</w:t>
      </w:r>
      <w:r w:rsidRPr="006F46A5">
        <w:rPr>
          <w:rFonts w:asciiTheme="majorHAnsi" w:hAnsiTheme="majorHAnsi"/>
          <w:color w:val="auto"/>
        </w:rPr>
        <w:fldChar w:fldCharType="end"/>
      </w:r>
      <w:r w:rsidRPr="006F46A5">
        <w:rPr>
          <w:rFonts w:asciiTheme="majorHAnsi" w:hAnsiTheme="majorHAnsi"/>
          <w:color w:val="auto"/>
        </w:rPr>
        <w:t>.</w:t>
      </w:r>
      <w:r w:rsidRPr="006F46A5">
        <w:rPr>
          <w:rFonts w:asciiTheme="majorHAnsi" w:hAnsiTheme="majorHAnsi"/>
          <w:color w:val="auto"/>
        </w:rPr>
        <w:fldChar w:fldCharType="begin"/>
      </w:r>
      <w:r w:rsidRPr="006F46A5">
        <w:rPr>
          <w:rFonts w:asciiTheme="majorHAnsi" w:hAnsiTheme="majorHAnsi"/>
          <w:color w:val="auto"/>
        </w:rPr>
        <w:instrText xml:space="preserve"> SEQ Algorithm \* ARABIC \s 1 </w:instrText>
      </w:r>
      <w:r w:rsidRPr="006F46A5">
        <w:rPr>
          <w:rFonts w:asciiTheme="majorHAnsi" w:hAnsiTheme="majorHAnsi"/>
          <w:color w:val="auto"/>
        </w:rPr>
        <w:fldChar w:fldCharType="separate"/>
      </w:r>
      <w:r>
        <w:rPr>
          <w:rFonts w:asciiTheme="majorHAnsi" w:hAnsiTheme="majorHAnsi"/>
          <w:noProof/>
          <w:color w:val="auto"/>
        </w:rPr>
        <w:t>2</w:t>
      </w:r>
      <w:r w:rsidRPr="006F46A5">
        <w:rPr>
          <w:rFonts w:asciiTheme="majorHAnsi" w:hAnsiTheme="majorHAnsi"/>
          <w:color w:val="auto"/>
        </w:rPr>
        <w:fldChar w:fldCharType="end"/>
      </w:r>
      <w:r w:rsidRPr="006F46A5">
        <w:rPr>
          <w:rFonts w:asciiTheme="majorHAnsi" w:hAnsiTheme="majorHAnsi"/>
          <w:color w:val="auto"/>
        </w:rPr>
        <w:t xml:space="preserve"> – The Merge Algorithm</w:t>
      </w:r>
      <w:bookmarkEnd w:id="6"/>
    </w:p>
    <w:p w:rsidR="00D40345" w:rsidRDefault="00D40345" w:rsidP="00D40345"/>
    <w:p w:rsidR="00D40345" w:rsidRDefault="00D40345" w:rsidP="00D40345"/>
    <w:p w:rsidR="00D40345" w:rsidRPr="006F46A5" w:rsidRDefault="00D40345" w:rsidP="00D40345">
      <w:pPr>
        <w:pStyle w:val="Heading2"/>
        <w:numPr>
          <w:ilvl w:val="1"/>
          <w:numId w:val="1"/>
        </w:numPr>
        <w:jc w:val="both"/>
        <w:rPr>
          <w:color w:val="auto"/>
        </w:rPr>
      </w:pPr>
      <w:bookmarkStart w:id="7" w:name="_Toc416019191"/>
      <w:r w:rsidRPr="006F46A5">
        <w:rPr>
          <w:color w:val="auto"/>
        </w:rPr>
        <w:t>Support Vector Machines</w:t>
      </w:r>
      <w:bookmarkEnd w:id="7"/>
    </w:p>
    <w:p w:rsidR="00D40345" w:rsidRPr="006F46A5" w:rsidRDefault="00D40345" w:rsidP="00D40345">
      <w:pPr>
        <w:jc w:val="both"/>
        <w:rPr>
          <w:rFonts w:asciiTheme="majorHAnsi" w:hAnsiTheme="majorHAnsi"/>
        </w:rPr>
      </w:pPr>
      <w:r w:rsidRPr="006F46A5">
        <w:rPr>
          <w:rFonts w:asciiTheme="majorHAnsi" w:hAnsiTheme="majorHAnsi"/>
        </w:rPr>
        <w:t xml:space="preserve">Techniques in machine learning generally are classified into two main divisions: supervised and non-supervised learning. Support Vector Machines (SVMs) are classified under the former. This means that the process by which SVMs solve tasks is by first undergoing a training phase in which input data (referred to as a set of examples or instances) are used to learn a model that </w:t>
      </w:r>
      <w:r w:rsidRPr="006F46A5">
        <w:rPr>
          <w:rFonts w:asciiTheme="majorHAnsi" w:hAnsiTheme="majorHAnsi"/>
        </w:rPr>
        <w:lastRenderedPageBreak/>
        <w:t xml:space="preserve">can then be used to classify new instances into a category of a set of categories. SVMs typically solve binary classification problems. </w:t>
      </w:r>
    </w:p>
    <w:p w:rsidR="00D40345" w:rsidRPr="006F46A5" w:rsidRDefault="00D40345" w:rsidP="00D40345">
      <w:pPr>
        <w:jc w:val="both"/>
        <w:rPr>
          <w:rFonts w:asciiTheme="majorHAnsi" w:hAnsiTheme="majorHAnsi"/>
        </w:rPr>
      </w:pPr>
      <w:r w:rsidRPr="006F46A5">
        <w:rPr>
          <w:rFonts w:asciiTheme="majorHAnsi" w:hAnsiTheme="majorHAnsi"/>
        </w:rPr>
        <w:t xml:space="preserve">SVMs work by projecting and mapping (by using a kernel function) training data instances into a high-dimensional feature space, in order that the maximum gap between the two categories is created. Hence, new instances can be classified by side of the gap the point falls on. </w:t>
      </w:r>
      <w:r w:rsidRPr="006F46A5">
        <w:rPr>
          <w:rFonts w:asciiTheme="majorHAnsi" w:hAnsiTheme="majorHAnsi"/>
          <w:i/>
        </w:rPr>
        <w:t>Gap</w:t>
      </w:r>
      <w:r w:rsidRPr="006F46A5">
        <w:rPr>
          <w:rFonts w:asciiTheme="majorHAnsi" w:hAnsiTheme="majorHAnsi"/>
        </w:rPr>
        <w:t xml:space="preserve"> is a vague term and is difficult to define. Instead, SVMs work by constructing a hyperplane that separates the two categories – this is referred to as the maximum margin hyperplane. The maximum margin hyperplane is sought as theoretically, such an hyperplane should lead to the least generalisation error. </w:t>
      </w:r>
    </w:p>
    <w:p w:rsidR="00D40345" w:rsidRPr="006F46A5" w:rsidRDefault="00D40345" w:rsidP="00D40345">
      <w:pPr>
        <w:jc w:val="both"/>
        <w:rPr>
          <w:rFonts w:asciiTheme="majorHAnsi" w:eastAsiaTheme="minorEastAsia" w:hAnsiTheme="majorHAnsi"/>
        </w:rPr>
      </w:pPr>
      <w:r w:rsidRPr="006F46A5">
        <w:rPr>
          <w:rFonts w:asciiTheme="majorHAnsi" w:hAnsiTheme="majorHAnsi"/>
        </w:rPr>
        <w:t xml:space="preserve">A hyperplane which defines the decision boundary of the classes is in turn defined in terms of a set of points whose set of points </w:t>
      </w:r>
      <m:oMath>
        <m:r>
          <w:rPr>
            <w:rFonts w:ascii="Cambria Math" w:hAnsi="Cambria Math"/>
          </w:rPr>
          <m:t>x</m:t>
        </m:r>
      </m:oMath>
      <w:r w:rsidRPr="006F46A5">
        <w:rPr>
          <w:rFonts w:asciiTheme="majorHAnsi" w:eastAsiaTheme="minorEastAsia" w:hAnsiTheme="majorHAnsi"/>
          <w:b/>
        </w:rPr>
        <w:t xml:space="preserve"> </w:t>
      </w:r>
      <w:r w:rsidRPr="006F46A5">
        <w:rPr>
          <w:rFonts w:asciiTheme="majorHAnsi" w:eastAsiaTheme="minorEastAsia" w:hAnsiTheme="majorHAnsi"/>
        </w:rPr>
        <w:t xml:space="preserve">satisfy the equation.  </w:t>
      </w:r>
    </w:p>
    <w:p w:rsidR="00D40345" w:rsidRPr="006F46A5" w:rsidRDefault="00D40345" w:rsidP="00D40345">
      <w:pPr>
        <w:jc w:val="both"/>
        <w:rPr>
          <w:rFonts w:asciiTheme="majorHAnsi" w:eastAsiaTheme="minorEastAsia" w:hAnsiTheme="majorHAnsi"/>
        </w:rPr>
      </w:pPr>
      <m:oMathPara>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 xml:space="preserve"> ∙ϕ(x)+b=0</m:t>
          </m:r>
        </m:oMath>
      </m:oMathPara>
    </w:p>
    <w:p w:rsidR="00D40345" w:rsidRPr="006F46A5" w:rsidRDefault="00D40345" w:rsidP="00D40345">
      <w:pPr>
        <w:jc w:val="both"/>
        <w:rPr>
          <w:rFonts w:asciiTheme="majorHAnsi" w:eastAsiaTheme="minorEastAsia" w:hAnsiTheme="majorHAnsi"/>
        </w:rPr>
      </w:pPr>
      <w:r w:rsidRPr="006F46A5">
        <w:rPr>
          <w:rFonts w:asciiTheme="majorHAnsi" w:eastAsiaTheme="minorEastAsia" w:hAnsiTheme="majorHAnsi"/>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oMath>
      <w:r w:rsidRPr="006F46A5">
        <w:rPr>
          <w:rFonts w:asciiTheme="majorHAnsi" w:eastAsiaTheme="minorEastAsia" w:hAnsiTheme="majorHAnsi"/>
        </w:rPr>
        <w:t xml:space="preserve"> is the weight vector </w:t>
      </w:r>
      <w:r>
        <w:rPr>
          <w:rFonts w:asciiTheme="majorHAnsi" w:eastAsiaTheme="minorEastAsia" w:hAnsiTheme="majorHAnsi"/>
        </w:rPr>
        <w:t>of</w:t>
      </w:r>
      <w:r w:rsidRPr="006F46A5">
        <w:rPr>
          <w:rFonts w:asciiTheme="majorHAnsi" w:eastAsiaTheme="minorEastAsia" w:hAnsiTheme="majorHAnsi"/>
        </w:rPr>
        <w:t xml:space="preserve"> the hyperplane, </w:t>
      </w:r>
      <m:oMath>
        <m:r>
          <w:rPr>
            <w:rFonts w:ascii="Cambria Math" w:hAnsi="Cambria Math"/>
          </w:rPr>
          <m:t>ϕ</m:t>
        </m:r>
        <m:d>
          <m:dPr>
            <m:ctrlPr>
              <w:rPr>
                <w:rFonts w:ascii="Cambria Math" w:hAnsi="Cambria Math"/>
                <w:i/>
              </w:rPr>
            </m:ctrlPr>
          </m:dPr>
          <m:e>
            <m:r>
              <w:rPr>
                <w:rFonts w:ascii="Cambria Math" w:hAnsi="Cambria Math"/>
              </w:rPr>
              <m:t>x</m:t>
            </m:r>
          </m:e>
        </m:d>
      </m:oMath>
      <w:r w:rsidRPr="006F46A5">
        <w:rPr>
          <w:rFonts w:asciiTheme="majorHAnsi" w:eastAsiaTheme="minorEastAsia" w:hAnsiTheme="majorHAnsi"/>
          <w:b/>
        </w:rPr>
        <w:t xml:space="preserve"> </w:t>
      </w:r>
      <w:r w:rsidRPr="006F46A5">
        <w:rPr>
          <w:rFonts w:asciiTheme="majorHAnsi" w:eastAsiaTheme="minorEastAsia" w:hAnsiTheme="majorHAnsi"/>
        </w:rPr>
        <w:t>is the kernel method that maps the data points to feature space and</w:t>
      </w:r>
      <m:oMath>
        <m:r>
          <w:rPr>
            <w:rFonts w:ascii="Cambria Math" w:eastAsiaTheme="minorEastAsia" w:hAnsi="Cambria Math"/>
          </w:rPr>
          <m:t xml:space="preserve"> b</m:t>
        </m:r>
      </m:oMath>
      <w:r w:rsidRPr="006F46A5">
        <w:rPr>
          <w:rFonts w:asciiTheme="majorHAnsi" w:eastAsiaTheme="minorEastAsia" w:hAnsiTheme="majorHAnsi"/>
        </w:rPr>
        <w:t xml:space="preserve"> is the bias.</w:t>
      </w:r>
    </w:p>
    <w:p w:rsidR="00D40345" w:rsidRPr="006F46A5" w:rsidRDefault="00D40345" w:rsidP="00D40345">
      <w:pPr>
        <w:jc w:val="both"/>
        <w:rPr>
          <w:rFonts w:asciiTheme="majorHAnsi" w:eastAsiaTheme="minorEastAsia" w:hAnsiTheme="majorHAnsi"/>
        </w:rPr>
      </w:pPr>
      <w:r w:rsidRPr="006F46A5">
        <w:rPr>
          <w:rFonts w:asciiTheme="majorHAnsi" w:eastAsiaTheme="minorEastAsia" w:hAnsiTheme="majorHAnsi"/>
        </w:rPr>
        <w:t>For linearly separable data, two hyperplanes can be defined which completely separate the data such that there are no points between them. The area in space that is bordered by the two hyperplanes is called a margin. The two hyperplanes are defined by the following equations:</w:t>
      </w:r>
    </w:p>
    <w:p w:rsidR="00D40345" w:rsidRPr="006F46A5" w:rsidRDefault="00D40345" w:rsidP="00D40345">
      <w:pPr>
        <w:jc w:val="both"/>
        <w:rPr>
          <w:rFonts w:asciiTheme="majorHAnsi" w:eastAsiaTheme="minorEastAsia" w:hAnsiTheme="majorHAnsi"/>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   w</m:t>
              </m:r>
            </m:e>
            <m:sup>
              <m:r>
                <w:rPr>
                  <w:rFonts w:ascii="Cambria Math" w:hAnsi="Cambria Math"/>
                </w:rPr>
                <m:t>T</m:t>
              </m:r>
            </m:sup>
          </m:sSup>
          <m:r>
            <w:rPr>
              <w:rFonts w:ascii="Cambria Math" w:hAnsi="Cambria Math"/>
            </w:rPr>
            <m:t xml:space="preserve"> ∙ϕ</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=+1</m:t>
          </m:r>
          <m:r>
            <m:rPr>
              <m:sty m:val="p"/>
            </m:rPr>
            <w:rPr>
              <w:rFonts w:ascii="Cambria Math" w:hAnsi="Cambria Math"/>
            </w:rPr>
            <w:br/>
          </m:r>
        </m:oMath>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 :   w</m:t>
              </m:r>
            </m:e>
            <m:sup>
              <m:r>
                <w:rPr>
                  <w:rFonts w:ascii="Cambria Math" w:hAnsi="Cambria Math"/>
                </w:rPr>
                <m:t>T</m:t>
              </m:r>
            </m:sup>
          </m:sSup>
          <m:r>
            <w:rPr>
              <w:rFonts w:ascii="Cambria Math" w:hAnsi="Cambria Math"/>
            </w:rPr>
            <m:t xml:space="preserve"> ∙ϕ</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=-1</m:t>
          </m:r>
        </m:oMath>
      </m:oMathPara>
    </w:p>
    <w:p w:rsidR="00D40345" w:rsidRDefault="00D40345" w:rsidP="00D40345">
      <w:pPr>
        <w:jc w:val="both"/>
        <w:rPr>
          <w:rFonts w:asciiTheme="majorHAnsi" w:eastAsiaTheme="minorEastAsia" w:hAnsiTheme="majorHAnsi"/>
        </w:rPr>
      </w:pPr>
      <w:r w:rsidRPr="006F46A5">
        <w:rPr>
          <w:rFonts w:asciiTheme="majorHAnsi" w:eastAsiaTheme="minorEastAsia" w:hAnsiTheme="majorHAnsi"/>
        </w:rPr>
        <w:t xml:space="preserve">In order to define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sidRPr="006F46A5">
        <w:rPr>
          <w:rFonts w:asciiTheme="majorHAnsi" w:eastAsiaTheme="minorEastAsia" w:hAnsiTheme="majorHAnsi"/>
        </w:rPr>
        <w:t xml:space="preserve">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Pr="006F46A5">
        <w:rPr>
          <w:rFonts w:asciiTheme="majorHAnsi" w:eastAsiaTheme="minorEastAsia" w:hAnsiTheme="majorHAnsi"/>
        </w:rPr>
        <w:t xml:space="preserve">, vectors must be selected which just touch the margins – these vectors are referred to as support vectors as these are the only data instances required to represent the model. The margin can also be defined more formally in terms of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Pr="006F46A5">
        <w:rPr>
          <w:rFonts w:asciiTheme="majorHAnsi" w:eastAsiaTheme="minorEastAsia" w:hAnsiTheme="majorHAnsi"/>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Pr="006F46A5">
        <w:rPr>
          <w:rFonts w:asciiTheme="majorHAnsi" w:eastAsiaTheme="minorEastAsia" w:hAnsiTheme="majorHAnsi"/>
        </w:rPr>
        <w:t xml:space="preserve"> which are the shortest distance between the maximum margin hyperplane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r w:rsidRPr="006F46A5">
        <w:rPr>
          <w:rFonts w:asciiTheme="majorHAnsi" w:eastAsiaTheme="minorEastAsia" w:hAnsiTheme="majorHAnsi"/>
        </w:rPr>
        <w:t xml:space="preserve"> and the closest positive support vector and the shortest distance between the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r w:rsidRPr="006F46A5">
        <w:rPr>
          <w:rFonts w:asciiTheme="majorHAnsi" w:eastAsiaTheme="minorEastAsia" w:hAnsiTheme="majorHAnsi"/>
        </w:rPr>
        <w:t xml:space="preserve"> and the closest negative support vector, respectively. </w:t>
      </w:r>
    </w:p>
    <w:p w:rsidR="00D40345" w:rsidRPr="006F46A5" w:rsidRDefault="00D40345" w:rsidP="00D40345">
      <w:pPr>
        <w:pStyle w:val="Heading2"/>
        <w:numPr>
          <w:ilvl w:val="1"/>
          <w:numId w:val="1"/>
        </w:numPr>
        <w:jc w:val="both"/>
        <w:rPr>
          <w:color w:val="auto"/>
        </w:rPr>
      </w:pPr>
      <w:bookmarkStart w:id="8" w:name="_Toc416019192"/>
      <w:r w:rsidRPr="006F46A5">
        <w:rPr>
          <w:color w:val="auto"/>
        </w:rPr>
        <w:t>Hidden Markov Models(HMM)</w:t>
      </w:r>
      <w:bookmarkEnd w:id="8"/>
    </w:p>
    <w:p w:rsidR="00D40345" w:rsidRDefault="00D40345" w:rsidP="00D40345">
      <w:pPr>
        <w:jc w:val="both"/>
        <w:rPr>
          <w:rFonts w:asciiTheme="majorHAnsi" w:eastAsiaTheme="minorEastAsia" w:hAnsiTheme="majorHAnsi"/>
        </w:rPr>
      </w:pPr>
      <w:r w:rsidRPr="006F46A5">
        <w:rPr>
          <w:rFonts w:asciiTheme="majorHAnsi" w:hAnsiTheme="majorHAnsi"/>
        </w:rPr>
        <w:t xml:space="preserve">Hidden Markov Models (written as </w:t>
      </w:r>
      <m:oMath>
        <m:r>
          <m:rPr>
            <m:sty m:val="bi"/>
          </m:rPr>
          <w:rPr>
            <w:rFonts w:ascii="Cambria Math" w:hAnsi="Cambria Math"/>
          </w:rPr>
          <m:t>θ</m:t>
        </m:r>
      </m:oMath>
      <w:r w:rsidRPr="006F46A5">
        <w:rPr>
          <w:rFonts w:asciiTheme="majorHAnsi" w:hAnsiTheme="majorHAnsi"/>
        </w:rPr>
        <w:t>)are simply a set of parameters which explain a pattern for a known class or category. HMM</w:t>
      </w:r>
      <w:r>
        <w:rPr>
          <w:rFonts w:asciiTheme="majorHAnsi" w:hAnsiTheme="majorHAnsi"/>
        </w:rPr>
        <w:t>s can</w:t>
      </w:r>
      <w:r w:rsidRPr="006F46A5">
        <w:rPr>
          <w:rFonts w:asciiTheme="majorHAnsi" w:hAnsiTheme="majorHAnsi"/>
        </w:rPr>
        <w:t xml:space="preserve"> be used to clas</w:t>
      </w:r>
      <w:r>
        <w:rPr>
          <w:rFonts w:asciiTheme="majorHAnsi" w:hAnsiTheme="majorHAnsi"/>
        </w:rPr>
        <w:t>sify a test-pattern for which it</w:t>
      </w:r>
      <w:r w:rsidRPr="006F46A5">
        <w:rPr>
          <w:rFonts w:asciiTheme="majorHAnsi" w:hAnsiTheme="majorHAnsi"/>
        </w:rPr>
        <w:t xml:space="preserve"> has the highest posterior probability. Sequences can be considered as a series of states </w:t>
      </w:r>
      <m:oMath>
        <m:r>
          <m:rPr>
            <m:sty m:val="p"/>
          </m:rPr>
          <w:rPr>
            <w:rFonts w:ascii="Cambria Math" w:hAnsi="Cambria Math"/>
          </w:rPr>
          <m:t>ω</m:t>
        </m:r>
        <m:r>
          <w:rPr>
            <w:rFonts w:ascii="Cambria Math" w:hAnsi="Cambria Math"/>
          </w:rPr>
          <m:t>(t)</m:t>
        </m:r>
      </m:oMath>
      <w:r w:rsidRPr="006F46A5">
        <w:rPr>
          <w:rFonts w:asciiTheme="majorHAnsi" w:eastAsiaTheme="minorEastAsia" w:hAnsiTheme="majorHAnsi"/>
        </w:rPr>
        <w:t xml:space="preserve">, written as </w:t>
      </w:r>
      <m:oMath>
        <m:sSup>
          <m:sSupPr>
            <m:ctrlPr>
              <w:rPr>
                <w:rFonts w:ascii="Cambria Math" w:eastAsiaTheme="minorEastAsia" w:hAnsi="Cambria Math"/>
                <w:b/>
                <w:i/>
              </w:rPr>
            </m:ctrlPr>
          </m:sSupPr>
          <m:e>
            <m:r>
              <m:rPr>
                <m:sty m:val="bi"/>
              </m:rPr>
              <w:rPr>
                <w:rFonts w:ascii="Cambria Math" w:eastAsiaTheme="minorEastAsia" w:hAnsi="Cambria Math"/>
              </w:rPr>
              <m:t>ω</m:t>
            </m:r>
          </m:e>
          <m:sup>
            <m:r>
              <m:rPr>
                <m:sty m:val="bi"/>
              </m:rPr>
              <w:rPr>
                <w:rFonts w:ascii="Cambria Math" w:eastAsiaTheme="minorEastAsia" w:hAnsi="Cambria Math"/>
              </w:rPr>
              <m:t>T</m:t>
            </m:r>
          </m:sup>
        </m:sSup>
        <m:r>
          <w:rPr>
            <w:rFonts w:ascii="Cambria Math" w:eastAsiaTheme="minorEastAsia" w:hAnsi="Cambria Math"/>
          </w:rPr>
          <m:t>=[ω(1),ω(2), …, ω(T)]</m:t>
        </m:r>
      </m:oMath>
      <w:r w:rsidRPr="006F46A5">
        <w:rPr>
          <w:rFonts w:asciiTheme="majorHAnsi" w:eastAsiaTheme="minorEastAsia" w:hAnsiTheme="majorHAnsi"/>
        </w:rPr>
        <w:t xml:space="preserve">. There are no restrictions on the number of states to be visited or the number of times a state can be visited. In order to define any sequence, transition probabilities –the probability of </w:t>
      </w:r>
      <m:oMath>
        <m:sSub>
          <m:sSubPr>
            <m:ctrlPr>
              <w:rPr>
                <w:rFonts w:ascii="Cambria Math" w:eastAsiaTheme="minorEastAsia" w:hAnsi="Cambria Math"/>
                <w:i/>
              </w:rPr>
            </m:ctrlPr>
          </m:sSubPr>
          <m:e>
            <m:r>
              <w:rPr>
                <w:rFonts w:ascii="Cambria Math" w:eastAsiaTheme="minorEastAsia" w:hAnsi="Cambria Math"/>
              </w:rPr>
              <m:t>ω</m:t>
            </m:r>
            <m:ctrlPr>
              <w:rPr>
                <w:rFonts w:ascii="Cambria Math" w:hAnsi="Cambria Math"/>
                <w:i/>
              </w:rPr>
            </m:ctrlPr>
          </m:e>
          <m:sub>
            <m:r>
              <w:rPr>
                <w:rFonts w:ascii="Cambria Math" w:eastAsiaTheme="minorEastAsia" w:hAnsi="Cambria Math"/>
              </w:rPr>
              <m:t>j</m:t>
            </m:r>
          </m:sub>
        </m:sSub>
      </m:oMath>
      <w:r w:rsidRPr="006F46A5">
        <w:rPr>
          <w:rFonts w:asciiTheme="majorHAnsi" w:eastAsiaTheme="minorEastAsia" w:hAnsiTheme="majorHAnsi"/>
        </w:rPr>
        <w:t xml:space="preserve"> at </w:t>
      </w:r>
      <w:r w:rsidRPr="006F46A5">
        <w:rPr>
          <w:rFonts w:asciiTheme="majorHAnsi" w:eastAsiaTheme="minorEastAsia" w:hAnsiTheme="majorHAnsi"/>
          <w:vertAlign w:val="subscript"/>
        </w:rPr>
        <w:softHyphen/>
      </w:r>
      <m:oMath>
        <m:r>
          <w:rPr>
            <w:rFonts w:ascii="Cambria Math" w:eastAsiaTheme="minorEastAsia" w:hAnsi="Cambria Math"/>
            <w:vertAlign w:val="subscript"/>
          </w:rPr>
          <m:t>t+1</m:t>
        </m:r>
      </m:oMath>
      <w:r w:rsidRPr="006F46A5">
        <w:rPr>
          <w:rFonts w:asciiTheme="majorHAnsi" w:eastAsiaTheme="minorEastAsia" w:hAnsiTheme="majorHAnsi"/>
          <w:vertAlign w:val="subscript"/>
        </w:rPr>
        <w:t xml:space="preserve"> </w:t>
      </w:r>
      <w:r w:rsidRPr="006F46A5">
        <w:rPr>
          <w:rFonts w:asciiTheme="majorHAnsi" w:eastAsiaTheme="minorEastAsia" w:hAnsiTheme="majorHAnsi"/>
        </w:rPr>
        <w:t xml:space="preserve">given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sidRPr="006F46A5">
        <w:rPr>
          <w:rFonts w:asciiTheme="majorHAnsi" w:eastAsiaTheme="minorEastAsia" w:hAnsiTheme="majorHAnsi"/>
        </w:rPr>
        <w:t xml:space="preserve"> at </w:t>
      </w:r>
      <m:oMath>
        <m:r>
          <w:rPr>
            <w:rFonts w:ascii="Cambria Math" w:eastAsiaTheme="minorEastAsia" w:hAnsi="Cambria Math"/>
          </w:rPr>
          <m:t>t</m:t>
        </m:r>
      </m:oMath>
      <w:r w:rsidRPr="006F46A5">
        <w:rPr>
          <w:rFonts w:asciiTheme="majorHAnsi" w:eastAsiaTheme="minorEastAsia" w:hAnsiTheme="majorHAnsi"/>
        </w:rPr>
        <w:t xml:space="preserve"> -  must be evaluated. This </w:t>
      </w:r>
      <w:r>
        <w:rPr>
          <w:rFonts w:asciiTheme="majorHAnsi" w:eastAsiaTheme="minorEastAsia" w:hAnsiTheme="majorHAnsi"/>
        </w:rPr>
        <w:t xml:space="preserve">is formulated mathematically as: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D40345" w:rsidTr="00A10A1B">
        <w:tc>
          <w:tcPr>
            <w:tcW w:w="350" w:type="pct"/>
          </w:tcPr>
          <w:p w:rsidR="00D40345" w:rsidRDefault="00D40345" w:rsidP="00A10A1B">
            <w:pPr>
              <w:jc w:val="both"/>
              <w:rPr>
                <w:rFonts w:asciiTheme="majorHAnsi" w:eastAsiaTheme="minorEastAsia" w:hAnsiTheme="majorHAnsi"/>
              </w:rPr>
            </w:pPr>
          </w:p>
        </w:tc>
        <w:tc>
          <w:tcPr>
            <w:tcW w:w="4200" w:type="pct"/>
          </w:tcPr>
          <w:p w:rsidR="00D40345" w:rsidRPr="006F46A5" w:rsidRDefault="00D40345" w:rsidP="00A10A1B">
            <w:pPr>
              <w:jc w:val="both"/>
              <w:rPr>
                <w:rFonts w:asciiTheme="majorHAnsi" w:eastAsiaTheme="minorEastAsia" w:hAnsiTheme="majorHAnsi"/>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P</m:t>
                </m:r>
                <m:d>
                  <m:dPr>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ω</m:t>
                        </m:r>
                        <m:ctrlPr>
                          <w:rPr>
                            <w:rFonts w:ascii="Cambria Math" w:hAnsi="Cambria Math"/>
                            <w:i/>
                          </w:rPr>
                        </m:ctrlP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t+1</m:t>
                        </m:r>
                      </m:e>
                    </m:d>
                    <m:ctrlPr>
                      <w:rPr>
                        <w:rFonts w:ascii="Cambria Math" w:eastAsiaTheme="minorEastAsia" w:hAnsi="Cambria Math"/>
                        <w:i/>
                      </w:rPr>
                    </m:ctrlPr>
                  </m:e>
                </m:d>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oMath>
            </m:oMathPara>
          </w:p>
          <w:p w:rsidR="00D40345" w:rsidRDefault="00D40345" w:rsidP="00A10A1B">
            <w:pPr>
              <w:jc w:val="both"/>
              <w:rPr>
                <w:rFonts w:asciiTheme="majorHAnsi" w:eastAsiaTheme="minorEastAsia" w:hAnsiTheme="majorHAnsi"/>
              </w:rPr>
            </w:pPr>
          </w:p>
        </w:tc>
        <w:tc>
          <w:tcPr>
            <w:tcW w:w="350" w:type="pct"/>
          </w:tcPr>
          <w:p w:rsidR="00D40345" w:rsidRDefault="00D40345" w:rsidP="00A10A1B">
            <w:pPr>
              <w:pStyle w:val="Caption"/>
              <w:jc w:val="both"/>
            </w:pPr>
          </w:p>
          <w:p w:rsidR="00D40345" w:rsidRPr="001B6502" w:rsidRDefault="00D40345" w:rsidP="00A10A1B">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Pr>
                <w:noProof/>
                <w:color w:val="auto"/>
              </w:rPr>
              <w:t>12</w:t>
            </w:r>
            <w:r w:rsidRPr="001B6502">
              <w:rPr>
                <w:color w:val="auto"/>
              </w:rPr>
              <w:fldChar w:fldCharType="end"/>
            </w:r>
            <w:r w:rsidRPr="001B6502">
              <w:rPr>
                <w:color w:val="auto"/>
              </w:rPr>
              <w:t>)</w:t>
            </w:r>
          </w:p>
          <w:p w:rsidR="00D40345" w:rsidRDefault="00D40345" w:rsidP="00A10A1B">
            <w:pPr>
              <w:keepNext/>
              <w:jc w:val="both"/>
              <w:rPr>
                <w:rFonts w:asciiTheme="majorHAnsi" w:eastAsiaTheme="minorEastAsia" w:hAnsiTheme="majorHAnsi"/>
              </w:rPr>
            </w:pPr>
          </w:p>
        </w:tc>
      </w:tr>
    </w:tbl>
    <w:p w:rsidR="00D40345" w:rsidRDefault="00D40345" w:rsidP="00D40345">
      <w:pPr>
        <w:jc w:val="both"/>
        <w:rPr>
          <w:rFonts w:asciiTheme="majorHAnsi" w:eastAsiaTheme="minorEastAsia" w:hAnsiTheme="majorHAnsi"/>
        </w:rPr>
      </w:pPr>
      <w:r w:rsidRPr="006F46A5">
        <w:rPr>
          <w:rFonts w:asciiTheme="majorHAnsi" w:hAnsiTheme="majorHAnsi"/>
        </w:rPr>
        <w:t xml:space="preserve">At each step in the sequence, the state </w:t>
      </w:r>
      <m:oMath>
        <m:r>
          <w:rPr>
            <w:rFonts w:ascii="Cambria Math" w:eastAsiaTheme="minorEastAsia" w:hAnsi="Cambria Math"/>
          </w:rPr>
          <m:t>ω</m:t>
        </m:r>
        <m:r>
          <w:rPr>
            <w:rFonts w:ascii="Cambria Math" w:hAnsi="Cambria Math"/>
          </w:rPr>
          <m:t>(t)</m:t>
        </m:r>
      </m:oMath>
      <w:r w:rsidRPr="006F46A5">
        <w:rPr>
          <w:rFonts w:asciiTheme="majorHAnsi" w:eastAsiaTheme="minorEastAsia" w:hAnsiTheme="majorHAnsi"/>
        </w:rPr>
        <w:t xml:space="preserve"> emits a symbol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oMath>
      <w:r w:rsidRPr="006F46A5">
        <w:rPr>
          <w:rFonts w:asciiTheme="majorHAnsi" w:eastAsiaTheme="minorEastAsia" w:hAnsiTheme="majorHAnsi"/>
        </w:rPr>
        <w:t xml:space="preserve">. Symbols are otherwise referred to as observations as they </w:t>
      </w:r>
      <w:r>
        <w:rPr>
          <w:rFonts w:asciiTheme="majorHAnsi" w:eastAsiaTheme="minorEastAsia" w:hAnsiTheme="majorHAnsi"/>
        </w:rPr>
        <w:t>are visible. Hence, we might have</w:t>
      </w:r>
      <w:r w:rsidRPr="006F46A5">
        <w:rPr>
          <w:rFonts w:asciiTheme="majorHAnsi" w:eastAsiaTheme="minorEastAsia" w:hAnsiTheme="majorHAnsi"/>
        </w:rPr>
        <w:t xml:space="preserve"> a sequence of observations</w:t>
      </w:r>
      <w:r>
        <w:rPr>
          <w:rFonts w:asciiTheme="majorHAnsi" w:eastAsiaTheme="minorEastAsia" w:hAnsiTheme="majorHAnsi"/>
          <w:b/>
        </w:rPr>
        <w:t xml:space="preserve"> </w:t>
      </w:r>
      <m:oMath>
        <m:sSup>
          <m:sSupPr>
            <m:ctrlPr>
              <w:rPr>
                <w:rFonts w:ascii="Cambria Math" w:eastAsiaTheme="minorEastAsia" w:hAnsi="Cambria Math"/>
                <w:b/>
                <w:i/>
              </w:rPr>
            </m:ctrlPr>
          </m:sSupPr>
          <m:e>
            <m:r>
              <m:rPr>
                <m:sty m:val="bi"/>
              </m:rPr>
              <w:rPr>
                <w:rFonts w:ascii="Cambria Math" w:eastAsiaTheme="minorEastAsia" w:hAnsi="Cambria Math"/>
              </w:rPr>
              <m:t>V</m:t>
            </m:r>
          </m:e>
          <m:sup>
            <m:r>
              <m:rPr>
                <m:sty m:val="bi"/>
              </m:rPr>
              <w:rPr>
                <w:rFonts w:ascii="Cambria Math" w:eastAsiaTheme="minorEastAsia" w:hAnsi="Cambria Math"/>
              </w:rPr>
              <m:t>T</m:t>
            </m:r>
          </m:sup>
        </m:sSup>
        <m:r>
          <m:rPr>
            <m:sty m:val="bi"/>
          </m:rPr>
          <w:rPr>
            <w:rFonts w:ascii="Cambria Math" w:eastAsiaTheme="minorEastAsia" w:hAnsi="Cambria Math"/>
          </w:rPr>
          <m:t>=[</m:t>
        </m:r>
        <m:r>
          <w:rPr>
            <w:rFonts w:ascii="Cambria Math" w:eastAsiaTheme="minorEastAsia" w:hAnsi="Cambria Math"/>
          </w:rPr>
          <m:t>v(1),v(2), …, v(T)</m:t>
        </m:r>
        <m:r>
          <m:rPr>
            <m:sty m:val="bi"/>
          </m:rPr>
          <w:rPr>
            <w:rFonts w:ascii="Cambria Math" w:eastAsiaTheme="minorEastAsia" w:hAnsi="Cambria Math"/>
          </w:rPr>
          <m:t>]</m:t>
        </m:r>
      </m:oMath>
      <w:r w:rsidRPr="006F46A5">
        <w:rPr>
          <w:rFonts w:asciiTheme="majorHAnsi" w:eastAsiaTheme="minorEastAsia" w:hAnsiTheme="majorHAnsi"/>
          <w:b/>
        </w:rPr>
        <w:t xml:space="preserve">. </w:t>
      </w:r>
      <w:r w:rsidRPr="006F46A5">
        <w:rPr>
          <w:rFonts w:asciiTheme="majorHAnsi" w:eastAsiaTheme="minorEastAsia" w:hAnsiTheme="majorHAnsi"/>
        </w:rPr>
        <w:t xml:space="preserve">Given the states and observation, we can then make another deduction: the probability of observing a certain symbol given the state at time </w:t>
      </w:r>
      <m:oMath>
        <m:r>
          <w:rPr>
            <w:rFonts w:ascii="Cambria Math" w:eastAsiaTheme="minorEastAsia" w:hAnsi="Cambria Math"/>
          </w:rPr>
          <m:t>t</m:t>
        </m:r>
      </m:oMath>
      <w:r w:rsidRPr="006F46A5">
        <w:rPr>
          <w:rFonts w:asciiTheme="majorHAnsi" w:eastAsiaTheme="minorEastAsia" w:hAnsiTheme="majorHAnsi"/>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D40345" w:rsidTr="00A10A1B">
        <w:tc>
          <w:tcPr>
            <w:tcW w:w="357" w:type="pct"/>
          </w:tcPr>
          <w:p w:rsidR="00D40345" w:rsidRDefault="00D40345" w:rsidP="00A10A1B">
            <w:pPr>
              <w:jc w:val="both"/>
              <w:rPr>
                <w:rFonts w:asciiTheme="majorHAnsi" w:eastAsiaTheme="minorEastAsia" w:hAnsiTheme="majorHAnsi"/>
              </w:rPr>
            </w:pPr>
          </w:p>
        </w:tc>
        <w:tc>
          <w:tcPr>
            <w:tcW w:w="4286" w:type="pct"/>
          </w:tcPr>
          <w:p w:rsidR="00D40345" w:rsidRPr="00456C45" w:rsidRDefault="00D40345" w:rsidP="00A10A1B">
            <w:pPr>
              <w:jc w:val="both"/>
              <w:rPr>
                <w:rFonts w:asciiTheme="majorHAnsi" w:eastAsiaTheme="minorEastAsia" w:hAnsiTheme="majorHAnsi"/>
                <w:b/>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r>
                  <w:rPr>
                    <w:rFonts w:ascii="Cambria Math" w:eastAsiaTheme="minorEastAsia" w:hAnsi="Cambria Math"/>
                  </w:rPr>
                  <m:t>=P</m:t>
                </m:r>
                <m:d>
                  <m:dPr>
                    <m:endChr m:val="|"/>
                    <m:ctrlPr>
                      <w:rPr>
                        <w:rFonts w:ascii="Cambria Math" w:eastAsiaTheme="minorEastAsia" w:hAnsi="Cambria Math"/>
                        <w:b/>
                        <w:i/>
                      </w:rPr>
                    </m:ctrlPr>
                  </m:dPr>
                  <m:e>
                    <m:sSub>
                      <m:sSubPr>
                        <m:ctrlPr>
                          <w:rPr>
                            <w:rFonts w:ascii="Cambria Math" w:eastAsiaTheme="minorEastAsia" w:hAnsi="Cambria Math"/>
                            <w:i/>
                          </w:rPr>
                        </m:ctrlPr>
                      </m:sSubPr>
                      <m:e>
                        <m:r>
                          <w:rPr>
                            <w:rFonts w:ascii="Cambria Math" w:eastAsiaTheme="minorEastAsia" w:hAnsi="Cambria Math"/>
                          </w:rPr>
                          <m:t>v</m:t>
                        </m:r>
                        <m:ctrlPr>
                          <w:rPr>
                            <w:rFonts w:ascii="Cambria Math" w:eastAsiaTheme="minorEastAsia" w:hAnsi="Cambria Math"/>
                            <w:b/>
                            <w:i/>
                          </w:rPr>
                        </m:ctrlPr>
                      </m:e>
                      <m:sub>
                        <m:r>
                          <w:rPr>
                            <w:rFonts w:ascii="Cambria Math" w:eastAsiaTheme="minorEastAsia" w:hAnsi="Cambria Math"/>
                          </w:rPr>
                          <m:t>k</m:t>
                        </m:r>
                      </m:sub>
                    </m:sSub>
                    <m:d>
                      <m:dPr>
                        <m:ctrlPr>
                          <w:rPr>
                            <w:rFonts w:ascii="Cambria Math" w:eastAsiaTheme="minorEastAsia" w:hAnsi="Cambria Math"/>
                            <w:b/>
                            <w:i/>
                          </w:rPr>
                        </m:ctrlPr>
                      </m:dPr>
                      <m:e>
                        <m:r>
                          <w:rPr>
                            <w:rFonts w:ascii="Cambria Math" w:eastAsiaTheme="minorEastAsia" w:hAnsi="Cambria Math"/>
                          </w:rPr>
                          <m:t>t</m:t>
                        </m:r>
                      </m:e>
                    </m:d>
                  </m:e>
                </m:d>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m:t>
                    </m:r>
                  </m:e>
                </m:d>
                <m:r>
                  <m:rPr>
                    <m:sty m:val="bi"/>
                  </m:rPr>
                  <w:rPr>
                    <w:rFonts w:ascii="Cambria Math" w:eastAsiaTheme="minorEastAsia" w:hAnsi="Cambria Math"/>
                  </w:rPr>
                  <m:t>)</m:t>
                </m:r>
              </m:oMath>
            </m:oMathPara>
          </w:p>
          <w:p w:rsidR="00D40345" w:rsidRDefault="00D40345" w:rsidP="00A10A1B">
            <w:pPr>
              <w:jc w:val="both"/>
              <w:rPr>
                <w:rFonts w:asciiTheme="majorHAnsi" w:eastAsiaTheme="minorEastAsia" w:hAnsiTheme="majorHAnsi"/>
              </w:rPr>
            </w:pPr>
          </w:p>
        </w:tc>
        <w:tc>
          <w:tcPr>
            <w:tcW w:w="357" w:type="pct"/>
          </w:tcPr>
          <w:p w:rsidR="00D40345" w:rsidRPr="001B6502" w:rsidRDefault="00D40345" w:rsidP="00A10A1B">
            <w:pPr>
              <w:pStyle w:val="Caption"/>
              <w:jc w:val="both"/>
              <w:rPr>
                <w:color w:val="auto"/>
              </w:rPr>
            </w:pPr>
            <w:r>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Pr>
                <w:noProof/>
                <w:color w:val="auto"/>
              </w:rPr>
              <w:t>13</w:t>
            </w:r>
            <w:r w:rsidRPr="001B6502">
              <w:rPr>
                <w:color w:val="auto"/>
              </w:rPr>
              <w:fldChar w:fldCharType="end"/>
            </w:r>
            <w:r w:rsidRPr="001B6502">
              <w:rPr>
                <w:color w:val="auto"/>
              </w:rPr>
              <w:t>)</w:t>
            </w:r>
          </w:p>
          <w:p w:rsidR="00D40345" w:rsidRDefault="00D40345" w:rsidP="00A10A1B">
            <w:pPr>
              <w:keepNext/>
              <w:jc w:val="both"/>
              <w:rPr>
                <w:rFonts w:asciiTheme="majorHAnsi" w:eastAsiaTheme="minorEastAsia" w:hAnsiTheme="majorHAnsi"/>
              </w:rPr>
            </w:pPr>
          </w:p>
        </w:tc>
      </w:tr>
    </w:tbl>
    <w:p w:rsidR="00D40345" w:rsidRPr="006F46A5" w:rsidRDefault="00D40345" w:rsidP="00D40345">
      <w:pPr>
        <w:jc w:val="both"/>
        <w:rPr>
          <w:rFonts w:asciiTheme="majorHAnsi" w:eastAsiaTheme="minorEastAsia" w:hAnsiTheme="majorHAnsi"/>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r>
          <w:rPr>
            <w:rFonts w:ascii="Cambria Math" w:eastAsiaTheme="minorEastAsia" w:hAnsi="Cambria Math"/>
          </w:rPr>
          <m:t xml:space="preserve"> </m:t>
        </m:r>
      </m:oMath>
      <w:r w:rsidRPr="006F46A5">
        <w:rPr>
          <w:rFonts w:asciiTheme="majorHAnsi" w:eastAsiaTheme="minorEastAsia" w:hAnsiTheme="majorHAnsi"/>
        </w:rPr>
        <w:t xml:space="preserve"> is thus referred to as the emission probabilities. At each time step, a transition must occur and a symbol must be emitted, resulting the redundant formulations: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D40345" w:rsidTr="00A10A1B">
        <w:tc>
          <w:tcPr>
            <w:tcW w:w="357" w:type="pct"/>
          </w:tcPr>
          <w:p w:rsidR="00D40345" w:rsidRDefault="00D40345" w:rsidP="00A10A1B">
            <w:pPr>
              <w:jc w:val="both"/>
              <w:rPr>
                <w:rFonts w:asciiTheme="majorHAnsi" w:eastAsiaTheme="minorEastAsia" w:hAnsiTheme="majorHAnsi"/>
              </w:rPr>
            </w:pPr>
          </w:p>
        </w:tc>
        <w:tc>
          <w:tcPr>
            <w:tcW w:w="4286" w:type="pct"/>
          </w:tcPr>
          <w:p w:rsidR="00D40345" w:rsidRPr="006F46A5" w:rsidRDefault="00D40345" w:rsidP="00A10A1B">
            <w:pPr>
              <w:jc w:val="both"/>
              <w:rPr>
                <w:rFonts w:asciiTheme="majorHAnsi" w:eastAsiaTheme="minorEastAsia" w:hAnsiTheme="majorHAnsi"/>
              </w:rPr>
            </w:pPr>
            <m:oMath>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e>
              </m:nary>
              <m:r>
                <w:rPr>
                  <w:rFonts w:ascii="Cambria Math" w:eastAsiaTheme="minorEastAsia" w:hAnsi="Cambria Math"/>
                </w:rPr>
                <m:t>=1</m:t>
              </m:r>
            </m:oMath>
            <w:r w:rsidRPr="006F46A5">
              <w:rPr>
                <w:rFonts w:asciiTheme="majorHAnsi" w:eastAsiaTheme="minorEastAsia" w:hAnsiTheme="majorHAnsi"/>
              </w:rPr>
              <w:t xml:space="preserve"> for all </w:t>
            </w:r>
            <m:oMath>
              <m:r>
                <w:rPr>
                  <w:rFonts w:ascii="Cambria Math" w:eastAsiaTheme="minorEastAsia" w:hAnsi="Cambria Math"/>
                </w:rPr>
                <m:t>i</m:t>
              </m:r>
            </m:oMath>
          </w:p>
          <w:p w:rsidR="00D40345" w:rsidRDefault="00D40345" w:rsidP="00A10A1B">
            <w:pPr>
              <w:jc w:val="both"/>
              <w:rPr>
                <w:rFonts w:asciiTheme="majorHAnsi" w:eastAsiaTheme="minorEastAsia" w:hAnsiTheme="majorHAnsi"/>
              </w:rPr>
            </w:pPr>
            <m:oMath>
              <m:nary>
                <m:naryPr>
                  <m:chr m:val="∑"/>
                  <m:limLoc m:val="undOvr"/>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e>
              </m:nary>
              <m:r>
                <w:rPr>
                  <w:rFonts w:ascii="Cambria Math" w:eastAsiaTheme="minorEastAsia" w:hAnsi="Cambria Math"/>
                </w:rPr>
                <m:t>=1</m:t>
              </m:r>
            </m:oMath>
            <w:r w:rsidRPr="006F46A5">
              <w:rPr>
                <w:rFonts w:asciiTheme="majorHAnsi" w:eastAsiaTheme="minorEastAsia" w:hAnsiTheme="majorHAnsi"/>
              </w:rPr>
              <w:t xml:space="preserve"> for all </w:t>
            </w:r>
            <m:oMath>
              <m:r>
                <w:rPr>
                  <w:rFonts w:ascii="Cambria Math" w:eastAsiaTheme="minorEastAsia" w:hAnsi="Cambria Math"/>
                </w:rPr>
                <m:t>j</m:t>
              </m:r>
            </m:oMath>
          </w:p>
        </w:tc>
        <w:tc>
          <w:tcPr>
            <w:tcW w:w="357" w:type="pct"/>
          </w:tcPr>
          <w:p w:rsidR="00D40345" w:rsidRDefault="00D40345" w:rsidP="00A10A1B">
            <w:pPr>
              <w:pStyle w:val="Caption"/>
              <w:jc w:val="both"/>
            </w:pPr>
          </w:p>
          <w:p w:rsidR="00D40345" w:rsidRPr="001B6502" w:rsidRDefault="00D40345" w:rsidP="00A10A1B">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Pr>
                <w:noProof/>
                <w:color w:val="auto"/>
              </w:rPr>
              <w:t>14</w:t>
            </w:r>
            <w:r w:rsidRPr="001B6502">
              <w:rPr>
                <w:color w:val="auto"/>
              </w:rPr>
              <w:fldChar w:fldCharType="end"/>
            </w:r>
            <w:r w:rsidRPr="001B6502">
              <w:rPr>
                <w:color w:val="auto"/>
              </w:rPr>
              <w:t>)</w:t>
            </w:r>
          </w:p>
          <w:p w:rsidR="00D40345" w:rsidRDefault="00D40345" w:rsidP="00A10A1B">
            <w:pPr>
              <w:keepNext/>
              <w:jc w:val="both"/>
              <w:rPr>
                <w:rFonts w:asciiTheme="majorHAnsi" w:eastAsiaTheme="minorEastAsia" w:hAnsiTheme="majorHAnsi"/>
              </w:rPr>
            </w:pPr>
          </w:p>
        </w:tc>
      </w:tr>
    </w:tbl>
    <w:p w:rsidR="00D40345" w:rsidRDefault="00D40345" w:rsidP="00D40345">
      <w:pPr>
        <w:jc w:val="both"/>
        <w:rPr>
          <w:rFonts w:asciiTheme="majorHAnsi" w:hAnsiTheme="majorHAnsi"/>
        </w:rPr>
      </w:pPr>
      <w:r w:rsidRPr="006F46A5">
        <w:rPr>
          <w:rFonts w:asciiTheme="majorHAnsi" w:hAnsiTheme="majorHAnsi"/>
        </w:rPr>
        <w:t xml:space="preserve">There are three main problems addressed with the Hidden Markov Model: The Evaluation problem, the decoding problem and the learning problem. </w:t>
      </w:r>
    </w:p>
    <w:p w:rsidR="00617B39" w:rsidRPr="006F46A5" w:rsidRDefault="00D26C2C" w:rsidP="00617B39">
      <w:pPr>
        <w:jc w:val="both"/>
        <w:rPr>
          <w:rFonts w:asciiTheme="majorHAnsi" w:eastAsiaTheme="minorEastAsia" w:hAnsiTheme="majorHAnsi"/>
        </w:rPr>
      </w:pPr>
      <w:r>
        <w:rPr>
          <w:rFonts w:asciiTheme="majorHAnsi" w:hAnsiTheme="majorHAnsi"/>
        </w:rPr>
        <w:t xml:space="preserve">The </w:t>
      </w:r>
      <w:r w:rsidR="00617B39">
        <w:rPr>
          <w:rFonts w:asciiTheme="majorHAnsi" w:hAnsiTheme="majorHAnsi"/>
        </w:rPr>
        <w:t xml:space="preserve">evaluation problem is described as: </w:t>
      </w:r>
      <w:r w:rsidR="00617B39" w:rsidRPr="006F46A5">
        <w:rPr>
          <w:rFonts w:asciiTheme="majorHAnsi" w:hAnsiTheme="majorHAnsi"/>
        </w:rPr>
        <w:t xml:space="preserve">Given an HMM, the transition and emission probabilities, evaluate the probability of a sequence </w:t>
      </w:r>
      <m:oMath>
        <m:sSup>
          <m:sSupPr>
            <m:ctrlPr>
              <w:rPr>
                <w:rFonts w:ascii="Cambria Math" w:hAnsi="Cambria Math"/>
                <w:i/>
              </w:rPr>
            </m:ctrlPr>
          </m:sSupPr>
          <m:e>
            <m:r>
              <w:rPr>
                <w:rFonts w:ascii="Cambria Math" w:hAnsi="Cambria Math"/>
              </w:rPr>
              <m:t>V</m:t>
            </m:r>
          </m:e>
          <m:sup>
            <m:r>
              <w:rPr>
                <w:rFonts w:ascii="Cambria Math" w:hAnsi="Cambria Math"/>
              </w:rPr>
              <m:t>T</m:t>
            </m:r>
          </m:sup>
        </m:sSup>
      </m:oMath>
      <w:r w:rsidR="00617B39" w:rsidRPr="006F46A5">
        <w:rPr>
          <w:rFonts w:asciiTheme="majorHAnsi" w:eastAsiaTheme="minorEastAsia" w:hAnsiTheme="majorHAnsi"/>
        </w:rPr>
        <w:t xml:space="preserve"> being generated by the model: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617B39" w:rsidTr="00A10A1B">
        <w:tc>
          <w:tcPr>
            <w:tcW w:w="350" w:type="pct"/>
          </w:tcPr>
          <w:p w:rsidR="00617B39" w:rsidRDefault="00617B39" w:rsidP="00A10A1B">
            <w:pPr>
              <w:jc w:val="both"/>
              <w:rPr>
                <w:rFonts w:asciiTheme="majorHAnsi" w:eastAsiaTheme="minorEastAsia" w:hAnsiTheme="majorHAnsi"/>
              </w:rPr>
            </w:pPr>
          </w:p>
        </w:tc>
        <w:tc>
          <w:tcPr>
            <w:tcW w:w="4200" w:type="pct"/>
          </w:tcPr>
          <w:p w:rsidR="00617B39" w:rsidRDefault="00617B39" w:rsidP="00A10A1B">
            <w:pPr>
              <w:jc w:val="both"/>
              <w:rPr>
                <w:rFonts w:asciiTheme="majorHAnsi" w:eastAsiaTheme="minorEastAsia" w:hAnsiTheme="majorHAnsi"/>
              </w:rPr>
            </w:pPr>
            <m:oMathPara>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r=1</m:t>
                    </m:r>
                  </m:sub>
                  <m: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sup>
                  <m:e>
                    <m:r>
                      <w:rPr>
                        <w:rFonts w:ascii="Cambria Math" w:eastAsiaTheme="minorEastAsia" w:hAnsi="Cambria Math"/>
                      </w:rPr>
                      <m:t>P</m:t>
                    </m:r>
                    <m:d>
                      <m:dPr>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e>
                    </m:d>
                  </m:e>
                </m:nary>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r</m:t>
                    </m:r>
                  </m:sub>
                  <m:sup>
                    <m:r>
                      <w:rPr>
                        <w:rFonts w:ascii="Cambria Math" w:eastAsiaTheme="minorEastAsia" w:hAnsi="Cambria Math"/>
                      </w:rPr>
                      <m:t>T</m:t>
                    </m:r>
                  </m:sup>
                </m:sSubSup>
                <m:r>
                  <w:rPr>
                    <w:rFonts w:ascii="Cambria Math" w:eastAsiaTheme="minorEastAsia" w:hAnsi="Cambria Math"/>
                  </w:rPr>
                  <m:t>) P</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r</m:t>
                        </m:r>
                      </m:sub>
                      <m:sup>
                        <m:r>
                          <w:rPr>
                            <w:rFonts w:ascii="Cambria Math" w:eastAsiaTheme="minorEastAsia" w:hAnsi="Cambria Math"/>
                          </w:rPr>
                          <m:t>T</m:t>
                        </m:r>
                      </m:sup>
                    </m:sSubSup>
                  </m:e>
                </m:d>
                <m:r>
                  <w:rPr>
                    <w:rFonts w:ascii="Cambria Math" w:hAnsi="Cambria Math"/>
                  </w:rPr>
                  <m:t xml:space="preserve">     </m:t>
                </m:r>
              </m:oMath>
            </m:oMathPara>
          </w:p>
        </w:tc>
        <w:tc>
          <w:tcPr>
            <w:tcW w:w="350" w:type="pct"/>
          </w:tcPr>
          <w:p w:rsidR="00617B39" w:rsidRDefault="00617B39" w:rsidP="00A10A1B">
            <w:pPr>
              <w:pStyle w:val="Caption"/>
              <w:jc w:val="both"/>
            </w:pPr>
          </w:p>
          <w:p w:rsidR="00617B39" w:rsidRPr="001B6502" w:rsidRDefault="00617B39" w:rsidP="00A10A1B">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Pr>
                <w:noProof/>
                <w:color w:val="auto"/>
              </w:rPr>
              <w:t>15</w:t>
            </w:r>
            <w:r w:rsidRPr="001B6502">
              <w:rPr>
                <w:color w:val="auto"/>
              </w:rPr>
              <w:fldChar w:fldCharType="end"/>
            </w:r>
            <w:r w:rsidRPr="001B6502">
              <w:rPr>
                <w:color w:val="auto"/>
              </w:rPr>
              <w:t>)</w:t>
            </w:r>
          </w:p>
          <w:p w:rsidR="00617B39" w:rsidRDefault="00617B39" w:rsidP="00A10A1B">
            <w:pPr>
              <w:keepNext/>
              <w:jc w:val="both"/>
              <w:rPr>
                <w:rFonts w:asciiTheme="majorHAnsi" w:eastAsiaTheme="minorEastAsia" w:hAnsiTheme="majorHAnsi"/>
              </w:rPr>
            </w:pPr>
          </w:p>
        </w:tc>
      </w:tr>
    </w:tbl>
    <w:p w:rsidR="00D26C2C" w:rsidRDefault="00D26C2C" w:rsidP="004F0BB1">
      <w:pPr>
        <w:pStyle w:val="NoSpacing"/>
        <w:rPr>
          <w:rFonts w:asciiTheme="majorHAnsi" w:hAnsiTheme="majorHAnsi"/>
        </w:rPr>
      </w:pPr>
    </w:p>
    <w:p w:rsidR="00D26C2C" w:rsidRDefault="00D26C2C" w:rsidP="00D26C2C">
      <w:pPr>
        <w:jc w:val="both"/>
        <w:rPr>
          <w:rFonts w:asciiTheme="majorHAnsi" w:eastAsiaTheme="minorEastAsia" w:hAnsiTheme="majorHAnsi"/>
        </w:rPr>
      </w:pPr>
      <w:r>
        <w:rPr>
          <w:rFonts w:asciiTheme="majorHAnsi" w:hAnsiTheme="majorHAnsi"/>
        </w:rPr>
        <w:t xml:space="preserve">The decoding problem: </w:t>
      </w:r>
      <w:r w:rsidRPr="006F46A5">
        <w:rPr>
          <w:rFonts w:asciiTheme="majorHAnsi" w:hAnsiTheme="majorHAnsi"/>
        </w:rPr>
        <w:t xml:space="preserve">Suppose we have a observations sequence </w:t>
      </w:r>
      <m:oMath>
        <m:sSup>
          <m:sSupPr>
            <m:ctrlPr>
              <w:rPr>
                <w:rFonts w:ascii="Cambria Math" w:hAnsi="Cambria Math"/>
                <w:i/>
              </w:rPr>
            </m:ctrlPr>
          </m:sSupPr>
          <m:e>
            <m:r>
              <w:rPr>
                <w:rFonts w:ascii="Cambria Math" w:hAnsi="Cambria Math"/>
              </w:rPr>
              <m:t>V</m:t>
            </m:r>
          </m:e>
          <m:sup>
            <m:r>
              <w:rPr>
                <w:rFonts w:ascii="Cambria Math" w:hAnsi="Cambria Math"/>
              </w:rPr>
              <m:t>T</m:t>
            </m:r>
          </m:sup>
        </m:sSup>
      </m:oMath>
      <w:r w:rsidRPr="006F46A5">
        <w:rPr>
          <w:rFonts w:asciiTheme="majorHAnsi" w:eastAsiaTheme="minorEastAsia" w:hAnsiTheme="majorHAnsi"/>
        </w:rPr>
        <w:t xml:space="preserve"> and a model </w:t>
      </w:r>
      <m:oMath>
        <m:r>
          <m:rPr>
            <m:sty m:val="bi"/>
          </m:rPr>
          <w:rPr>
            <w:rFonts w:ascii="Cambria Math" w:eastAsiaTheme="minorEastAsia" w:hAnsi="Cambria Math"/>
          </w:rPr>
          <m:t>θ</m:t>
        </m:r>
      </m:oMath>
      <w:r w:rsidRPr="006F46A5">
        <w:rPr>
          <w:rFonts w:asciiTheme="majorHAnsi" w:eastAsiaTheme="minorEastAsia" w:hAnsiTheme="majorHAnsi"/>
          <w:b/>
        </w:rPr>
        <w:t xml:space="preserve">, </w:t>
      </w:r>
      <w:r w:rsidRPr="006F46A5">
        <w:rPr>
          <w:rFonts w:asciiTheme="majorHAnsi" w:eastAsiaTheme="minorEastAsia" w:hAnsiTheme="majorHAnsi"/>
        </w:rPr>
        <w:t>determine the most likely sequence of hidden states that generated the observations. The Viterbi algorithm is used to solve this problem (Algorithm 3.5.)</w:t>
      </w:r>
    </w:p>
    <w:p w:rsidR="00D26C2C" w:rsidRPr="006F46A5" w:rsidRDefault="00D26C2C" w:rsidP="00D26C2C">
      <w:pPr>
        <w:jc w:val="both"/>
        <w:rPr>
          <w:rFonts w:asciiTheme="majorHAnsi" w:eastAsiaTheme="minorEastAsia" w:hAnsiTheme="majorHAnsi"/>
        </w:rPr>
      </w:pPr>
      <w:r>
        <w:rPr>
          <w:rFonts w:asciiTheme="majorHAnsi" w:hAnsiTheme="majorHAnsi"/>
        </w:rPr>
        <w:t>The learning problem: G</w:t>
      </w:r>
      <w:r w:rsidRPr="006F46A5">
        <w:rPr>
          <w:rFonts w:asciiTheme="majorHAnsi" w:hAnsiTheme="majorHAnsi"/>
        </w:rPr>
        <w:t>iven the number of states and the number of visible states and a set of training observations, determine the emission and transition probabilities.</w:t>
      </w:r>
    </w:p>
    <w:p w:rsidR="00D26C2C" w:rsidRDefault="00D26C2C" w:rsidP="004F0BB1">
      <w:pPr>
        <w:pStyle w:val="NoSpacing"/>
        <w:rPr>
          <w:rFonts w:asciiTheme="majorHAnsi" w:hAnsiTheme="majorHAnsi"/>
        </w:rPr>
      </w:pPr>
      <w:r>
        <w:rPr>
          <w:rFonts w:asciiTheme="majorHAnsi" w:hAnsiTheme="majorHAnsi"/>
        </w:rPr>
        <w:t xml:space="preserve">The problems can be solved by employing the Forward algorithm, the Viterbi algorithm and the Baum-welch algorithm. </w:t>
      </w:r>
    </w:p>
    <w:p w:rsidR="00D26C2C" w:rsidRDefault="00D26C2C" w:rsidP="004F0BB1">
      <w:pPr>
        <w:pStyle w:val="NoSpacing"/>
        <w:rPr>
          <w:rFonts w:ascii="Cambria Math" w:hAnsi="Cambria Math"/>
          <w:b/>
          <w:sz w:val="28"/>
        </w:rPr>
      </w:pPr>
    </w:p>
    <w:p w:rsidR="00465E17" w:rsidRPr="006F46A5" w:rsidRDefault="00465E17" w:rsidP="00465E17">
      <w:pPr>
        <w:pStyle w:val="Heading2"/>
        <w:numPr>
          <w:ilvl w:val="1"/>
          <w:numId w:val="1"/>
        </w:numPr>
        <w:jc w:val="both"/>
        <w:rPr>
          <w:color w:val="auto"/>
        </w:rPr>
      </w:pPr>
      <w:bookmarkStart w:id="9" w:name="_Toc416019196"/>
      <w:r w:rsidRPr="006F46A5">
        <w:rPr>
          <w:color w:val="auto"/>
        </w:rPr>
        <w:t>Hybrid HMM-SVM Model</w:t>
      </w:r>
      <w:bookmarkEnd w:id="9"/>
      <w:r w:rsidRPr="006F46A5">
        <w:rPr>
          <w:color w:val="auto"/>
        </w:rPr>
        <w:t xml:space="preserve">  </w:t>
      </w:r>
    </w:p>
    <w:p w:rsidR="00465E17" w:rsidRPr="006F46A5" w:rsidRDefault="00465E17" w:rsidP="00465E17">
      <w:pPr>
        <w:jc w:val="both"/>
        <w:rPr>
          <w:rFonts w:asciiTheme="majorHAnsi" w:hAnsiTheme="majorHAnsi"/>
        </w:rPr>
      </w:pPr>
      <w:r w:rsidRPr="006F46A5">
        <w:rPr>
          <w:rFonts w:asciiTheme="majorHAnsi" w:hAnsiTheme="majorHAnsi"/>
        </w:rPr>
        <w:t xml:space="preserve">The variation in hidden markov models comes in the form of which the emission probabilities are calculated; hence, HMMs can be based on the Poisson distributions, Gaussian distributions or Gaussian mixture models and in this case SVMs. For continuous data, Gaussian mixture models are typically the preferred method for deriving the emission probabilities; however, they are often criticised for their poor discriminatory capabilities. Conversely, SVMs are popular for their great discriminatory capabilities. </w:t>
      </w:r>
    </w:p>
    <w:p w:rsidR="00465E17" w:rsidRDefault="00465E17" w:rsidP="00465E17">
      <w:pPr>
        <w:jc w:val="both"/>
        <w:rPr>
          <w:rFonts w:asciiTheme="majorHAnsi" w:eastAsiaTheme="minorEastAsia" w:hAnsiTheme="majorHAnsi"/>
        </w:rPr>
      </w:pPr>
      <w:r w:rsidRPr="006F46A5">
        <w:rPr>
          <w:rFonts w:asciiTheme="majorHAnsi" w:hAnsiTheme="majorHAnsi"/>
        </w:rPr>
        <w:t xml:space="preserve">SVMs do not directly output probabilities, instead they output the measured distance between the example data and the hyperplane: </w:t>
      </w:r>
      <m:oMath>
        <m:r>
          <w:rPr>
            <w:rFonts w:ascii="Cambria Math" w:hAnsi="Cambria Math"/>
          </w:rPr>
          <m:t>h(</m:t>
        </m:r>
        <m:r>
          <m:rPr>
            <m:sty m:val="bi"/>
          </m:rPr>
          <w:rPr>
            <w:rFonts w:ascii="Cambria Math" w:hAnsi="Cambria Math"/>
          </w:rPr>
          <m:t>x</m:t>
        </m:r>
        <m:r>
          <w:rPr>
            <w:rFonts w:ascii="Cambria Math" w:hAnsi="Cambria Math"/>
          </w:rPr>
          <m:t>)</m:t>
        </m:r>
      </m:oMath>
      <w:r w:rsidRPr="006F46A5">
        <w:rPr>
          <w:rFonts w:asciiTheme="majorHAnsi" w:hAnsiTheme="majorHAnsi"/>
        </w:rPr>
        <w:t xml:space="preserve">. In order to create a link between the posterior probability of a instance </w:t>
      </w:r>
      <m:oMath>
        <m:r>
          <w:rPr>
            <w:rFonts w:ascii="Cambria Math" w:hAnsi="Cambria Math"/>
          </w:rPr>
          <m:t>x</m:t>
        </m:r>
      </m:oMath>
      <w:r w:rsidRPr="006F46A5">
        <w:rPr>
          <w:rFonts w:asciiTheme="majorHAnsi" w:hAnsiTheme="majorHAnsi"/>
        </w:rPr>
        <w:t xml:space="preserve"> having a class </w:t>
      </w:r>
      <m:oMath>
        <m:r>
          <w:rPr>
            <w:rFonts w:ascii="Cambria Math" w:hAnsi="Cambria Math"/>
          </w:rPr>
          <m:t>y</m:t>
        </m:r>
      </m:oMath>
      <w:r w:rsidRPr="006F46A5">
        <w:rPr>
          <w:rFonts w:asciiTheme="majorHAnsi" w:eastAsiaTheme="minorEastAsia" w:hAnsiTheme="majorHAnsi"/>
        </w:rPr>
        <w:t xml:space="preserve">: </w:t>
      </w:r>
      <m:oMath>
        <m:r>
          <w:rPr>
            <w:rFonts w:ascii="Cambria Math" w:eastAsiaTheme="minorEastAsia" w:hAnsi="Cambria Math"/>
          </w:rPr>
          <m:t>p</m:t>
        </m:r>
        <m:d>
          <m:dPr>
            <m:endChr m:val="|"/>
            <m:ctrlPr>
              <w:rPr>
                <w:rFonts w:ascii="Cambria Math" w:eastAsiaTheme="minorEastAsia" w:hAnsi="Cambria Math"/>
                <w:i/>
              </w:rPr>
            </m:ctrlPr>
          </m:dPr>
          <m:e>
            <m:r>
              <w:rPr>
                <w:rFonts w:ascii="Cambria Math" w:eastAsiaTheme="minorEastAsia" w:hAnsi="Cambria Math"/>
              </w:rPr>
              <m:t>y=+1</m:t>
            </m:r>
          </m:e>
        </m:d>
        <m:r>
          <w:rPr>
            <w:rFonts w:ascii="Cambria Math" w:eastAsiaTheme="minorEastAsia" w:hAnsi="Cambria Math"/>
          </w:rPr>
          <m:t>x)</m:t>
        </m:r>
      </m:oMath>
      <w:r w:rsidRPr="006F46A5">
        <w:rPr>
          <w:rFonts w:asciiTheme="majorHAnsi" w:eastAsiaTheme="minorEastAsia" w:hAnsiTheme="majorHAnsi"/>
        </w:rPr>
        <w:t xml:space="preserve"> and the result of the SVM, we need to utilise Platt’s</w:t>
      </w:r>
      <w:sdt>
        <w:sdtPr>
          <w:rPr>
            <w:rFonts w:asciiTheme="majorHAnsi" w:eastAsiaTheme="minorEastAsia" w:hAnsiTheme="majorHAnsi"/>
          </w:rPr>
          <w:id w:val="-233859571"/>
          <w:citation/>
        </w:sdtPr>
        <w:sdtContent>
          <w:r w:rsidRPr="006F46A5">
            <w:rPr>
              <w:rFonts w:asciiTheme="majorHAnsi" w:eastAsiaTheme="minorEastAsia" w:hAnsiTheme="majorHAnsi"/>
            </w:rPr>
            <w:fldChar w:fldCharType="begin"/>
          </w:r>
          <w:r w:rsidRPr="006F46A5">
            <w:rPr>
              <w:rFonts w:asciiTheme="majorHAnsi" w:eastAsiaTheme="minorEastAsia" w:hAnsiTheme="majorHAnsi"/>
            </w:rPr>
            <w:instrText xml:space="preserve">CITATION Pla99 \n  \t  \l 2057 </w:instrText>
          </w:r>
          <w:r w:rsidRPr="006F46A5">
            <w:rPr>
              <w:rFonts w:asciiTheme="majorHAnsi" w:eastAsiaTheme="minorEastAsia" w:hAnsiTheme="majorHAnsi"/>
            </w:rPr>
            <w:fldChar w:fldCharType="separate"/>
          </w:r>
          <w:r w:rsidRPr="006F46A5">
            <w:rPr>
              <w:rFonts w:asciiTheme="majorHAnsi" w:eastAsiaTheme="minorEastAsia" w:hAnsiTheme="majorHAnsi"/>
              <w:noProof/>
            </w:rPr>
            <w:t xml:space="preserve"> (1999)</w:t>
          </w:r>
          <w:r w:rsidRPr="006F46A5">
            <w:rPr>
              <w:rFonts w:asciiTheme="majorHAnsi" w:eastAsiaTheme="minorEastAsia" w:hAnsiTheme="majorHAnsi"/>
            </w:rPr>
            <w:fldChar w:fldCharType="end"/>
          </w:r>
        </w:sdtContent>
      </w:sdt>
      <w:r w:rsidRPr="006F46A5">
        <w:rPr>
          <w:rFonts w:asciiTheme="majorHAnsi" w:eastAsiaTheme="minorEastAsia" w:hAnsiTheme="majorHAnsi"/>
        </w:rPr>
        <w:t xml:space="preserve"> proposal for generating pseudo-probabilities by the use of a sigmoid function: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465E17" w:rsidTr="00A10A1B">
        <w:tc>
          <w:tcPr>
            <w:tcW w:w="350" w:type="pct"/>
          </w:tcPr>
          <w:p w:rsidR="00465E17" w:rsidRDefault="00465E17" w:rsidP="00A10A1B">
            <w:pPr>
              <w:jc w:val="both"/>
              <w:rPr>
                <w:rFonts w:asciiTheme="majorHAnsi" w:eastAsiaTheme="minorEastAsia" w:hAnsiTheme="majorHAnsi"/>
              </w:rPr>
            </w:pPr>
          </w:p>
        </w:tc>
        <w:tc>
          <w:tcPr>
            <w:tcW w:w="4200" w:type="pct"/>
          </w:tcPr>
          <w:p w:rsidR="00465E17" w:rsidRPr="006F46A5" w:rsidRDefault="00465E17" w:rsidP="00A10A1B">
            <w:pPr>
              <w:jc w:val="both"/>
              <w:rPr>
                <w:rFonts w:asciiTheme="majorHAnsi" w:hAnsiTheme="majorHAnsi"/>
              </w:rPr>
            </w:pPr>
            <m:oMathPara>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r>
                      <m:rPr>
                        <m:sty m:val="p"/>
                      </m:rPr>
                      <w:rPr>
                        <w:rFonts w:ascii="Cambria Math" w:eastAsiaTheme="minorEastAsia" w:hAnsi="Cambria Math"/>
                      </w:rPr>
                      <m:t>exp⁡</m:t>
                    </m:r>
                    <m:r>
                      <w:rPr>
                        <w:rFonts w:ascii="Cambria Math" w:eastAsiaTheme="minorEastAsia" w:hAnsi="Cambria Math"/>
                      </w:rPr>
                      <m:t>(Af+B)</m:t>
                    </m:r>
                  </m:den>
                </m:f>
              </m:oMath>
            </m:oMathPara>
          </w:p>
          <w:p w:rsidR="00465E17" w:rsidRDefault="00465E17" w:rsidP="00A10A1B">
            <w:pPr>
              <w:jc w:val="both"/>
              <w:rPr>
                <w:rFonts w:asciiTheme="majorHAnsi" w:eastAsiaTheme="minorEastAsia" w:hAnsiTheme="majorHAnsi"/>
              </w:rPr>
            </w:pPr>
          </w:p>
        </w:tc>
        <w:tc>
          <w:tcPr>
            <w:tcW w:w="350" w:type="pct"/>
          </w:tcPr>
          <w:p w:rsidR="00465E17" w:rsidRDefault="00465E17" w:rsidP="00A10A1B">
            <w:pPr>
              <w:pStyle w:val="Caption"/>
              <w:jc w:val="both"/>
            </w:pPr>
          </w:p>
          <w:p w:rsidR="00465E17" w:rsidRPr="001B6502" w:rsidRDefault="00465E17" w:rsidP="00A10A1B">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Pr>
                <w:noProof/>
                <w:color w:val="auto"/>
              </w:rPr>
              <w:t>21</w:t>
            </w:r>
            <w:r w:rsidRPr="001B6502">
              <w:rPr>
                <w:color w:val="auto"/>
              </w:rPr>
              <w:fldChar w:fldCharType="end"/>
            </w:r>
            <w:r w:rsidRPr="001B6502">
              <w:rPr>
                <w:color w:val="auto"/>
              </w:rPr>
              <w:t>)</w:t>
            </w:r>
          </w:p>
          <w:p w:rsidR="00465E17" w:rsidRDefault="00465E17" w:rsidP="00A10A1B">
            <w:pPr>
              <w:keepNext/>
              <w:jc w:val="both"/>
              <w:rPr>
                <w:rFonts w:asciiTheme="majorHAnsi" w:eastAsiaTheme="minorEastAsia" w:hAnsiTheme="majorHAnsi"/>
              </w:rPr>
            </w:pPr>
          </w:p>
        </w:tc>
      </w:tr>
    </w:tbl>
    <w:p w:rsidR="00465E17" w:rsidRDefault="00465E17" w:rsidP="00465E17">
      <w:pPr>
        <w:jc w:val="both"/>
        <w:rPr>
          <w:rFonts w:asciiTheme="majorHAnsi" w:hAnsiTheme="majorHAnsi"/>
        </w:rPr>
      </w:pPr>
      <w:r>
        <w:rPr>
          <w:rFonts w:asciiTheme="majorHAnsi" w:hAnsiTheme="majorHAnsi"/>
        </w:rPr>
        <w:t>w</w:t>
      </w:r>
      <w:r w:rsidRPr="006F46A5">
        <w:rPr>
          <w:rFonts w:asciiTheme="majorHAnsi" w:hAnsiTheme="majorHAnsi"/>
        </w:rPr>
        <w:t xml:space="preserve">here </w:t>
      </w:r>
      <m:oMath>
        <m:r>
          <w:rPr>
            <w:rFonts w:ascii="Cambria Math" w:hAnsi="Cambria Math"/>
          </w:rPr>
          <m:t>A</m:t>
        </m:r>
      </m:oMath>
      <w:r w:rsidRPr="006F46A5">
        <w:rPr>
          <w:rFonts w:asciiTheme="majorHAnsi" w:hAnsiTheme="majorHAnsi"/>
        </w:rPr>
        <w:t xml:space="preserve"> and </w:t>
      </w:r>
      <m:oMath>
        <m:r>
          <w:rPr>
            <w:rFonts w:ascii="Cambria Math" w:hAnsi="Cambria Math"/>
          </w:rPr>
          <m:t>B</m:t>
        </m:r>
      </m:oMath>
      <w:r w:rsidRPr="006F46A5">
        <w:rPr>
          <w:rFonts w:asciiTheme="majorHAnsi" w:eastAsiaTheme="minorEastAsia" w:hAnsiTheme="majorHAnsi"/>
        </w:rPr>
        <w:t xml:space="preserve">are derived by using maximum likelihood estimation fron a training set. And </w:t>
      </w:r>
      <m:oMath>
        <m:r>
          <w:rPr>
            <w:rFonts w:ascii="Cambria Math" w:eastAsiaTheme="minorEastAsia" w:hAnsi="Cambria Math"/>
          </w:rPr>
          <m:t>f</m:t>
        </m:r>
      </m:oMath>
      <w:r w:rsidRPr="006F46A5">
        <w:rPr>
          <w:rFonts w:asciiTheme="majorHAnsi" w:hAnsiTheme="majorHAnsi"/>
        </w:rPr>
        <w:t xml:space="preserve"> is the unthresholded output of the SVM defined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465E17" w:rsidTr="00A10A1B">
        <w:tc>
          <w:tcPr>
            <w:tcW w:w="350" w:type="pct"/>
          </w:tcPr>
          <w:p w:rsidR="00465E17" w:rsidRDefault="00465E17" w:rsidP="00A10A1B">
            <w:pPr>
              <w:jc w:val="both"/>
              <w:rPr>
                <w:rFonts w:asciiTheme="majorHAnsi" w:eastAsiaTheme="minorEastAsia" w:hAnsiTheme="majorHAnsi"/>
              </w:rPr>
            </w:pPr>
          </w:p>
        </w:tc>
        <w:tc>
          <w:tcPr>
            <w:tcW w:w="4200" w:type="pct"/>
          </w:tcPr>
          <w:p w:rsidR="00465E17" w:rsidRPr="006F46A5" w:rsidRDefault="00465E17" w:rsidP="00A10A1B">
            <w:pPr>
              <w:jc w:val="both"/>
              <w:rPr>
                <w:rFonts w:asciiTheme="majorHAnsi" w:eastAsiaTheme="minorEastAsia" w:hAnsiTheme="majorHAnsi"/>
              </w:rPr>
            </w:pPr>
            <m:oMathPara>
              <m:oMath>
                <m:r>
                  <w:rPr>
                    <w:rFonts w:ascii="Cambria Math" w:hAnsi="Cambria Math"/>
                  </w:rPr>
                  <m:t>f</m:t>
                </m:r>
                <m:d>
                  <m:dPr>
                    <m:ctrlPr>
                      <w:rPr>
                        <w:rFonts w:ascii="Cambria Math" w:hAnsi="Cambria Math"/>
                        <w:i/>
                      </w:rPr>
                    </m:ctrlPr>
                  </m:dPr>
                  <m:e>
                    <m:r>
                      <m:rPr>
                        <m:sty m:val="bi"/>
                      </m:rPr>
                      <w:rPr>
                        <w:rFonts w:ascii="Cambria Math" w:hAnsi="Cambria Math"/>
                      </w:rPr>
                      <m:t>x</m:t>
                    </m:r>
                    <m:ctrlPr>
                      <w:rPr>
                        <w:rFonts w:ascii="Cambria Math" w:hAnsi="Cambria Math"/>
                        <w:b/>
                        <w:i/>
                      </w:rPr>
                    </m:ctrlPr>
                  </m:e>
                </m:d>
                <m:r>
                  <m:rPr>
                    <m:sty m:val="bi"/>
                  </m:rPr>
                  <w:rPr>
                    <w:rFonts w:ascii="Cambria Math" w:hAnsi="Cambria Math"/>
                  </w:rPr>
                  <m:t>=</m:t>
                </m:r>
                <m:r>
                  <w:rPr>
                    <w:rFonts w:ascii="Cambria Math" w:hAnsi="Cambria Math"/>
                  </w:rPr>
                  <m:t>h</m:t>
                </m:r>
                <m:d>
                  <m:dPr>
                    <m:ctrlPr>
                      <w:rPr>
                        <w:rFonts w:ascii="Cambria Math" w:hAnsi="Cambria Math"/>
                        <w:i/>
                      </w:rPr>
                    </m:ctrlPr>
                  </m:dPr>
                  <m:e>
                    <m:r>
                      <m:rPr>
                        <m:sty m:val="bi"/>
                      </m:rPr>
                      <w:rPr>
                        <w:rFonts w:ascii="Cambria Math" w:hAnsi="Cambria Math"/>
                      </w:rPr>
                      <m:t>x</m:t>
                    </m:r>
                    <m:ctrlPr>
                      <w:rPr>
                        <w:rFonts w:ascii="Cambria Math" w:hAnsi="Cambria Math"/>
                        <w:b/>
                        <w:i/>
                      </w:rPr>
                    </m:ctrlPr>
                  </m:e>
                </m:d>
                <m:r>
                  <m:rPr>
                    <m:sty m:val="bi"/>
                  </m:rPr>
                  <w:rPr>
                    <w:rFonts w:ascii="Cambria Math" w:hAnsi="Cambria Math"/>
                  </w:rPr>
                  <m:t>+</m:t>
                </m:r>
                <m:r>
                  <w:rPr>
                    <w:rFonts w:ascii="Cambria Math" w:hAnsi="Cambria Math"/>
                  </w:rPr>
                  <m:t>b</m:t>
                </m:r>
              </m:oMath>
            </m:oMathPara>
          </w:p>
          <w:p w:rsidR="00465E17" w:rsidRDefault="00465E17" w:rsidP="00A10A1B">
            <w:pPr>
              <w:jc w:val="both"/>
              <w:rPr>
                <w:rFonts w:asciiTheme="majorHAnsi" w:eastAsiaTheme="minorEastAsia" w:hAnsiTheme="majorHAnsi"/>
              </w:rPr>
            </w:pPr>
          </w:p>
        </w:tc>
        <w:tc>
          <w:tcPr>
            <w:tcW w:w="350" w:type="pct"/>
          </w:tcPr>
          <w:p w:rsidR="00465E17" w:rsidRDefault="00465E17" w:rsidP="00A10A1B">
            <w:pPr>
              <w:pStyle w:val="Caption"/>
              <w:jc w:val="both"/>
            </w:pPr>
          </w:p>
          <w:p w:rsidR="00465E17" w:rsidRPr="001B6502" w:rsidRDefault="00465E17" w:rsidP="00A10A1B">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Pr>
                <w:noProof/>
                <w:color w:val="auto"/>
              </w:rPr>
              <w:t>22</w:t>
            </w:r>
            <w:r w:rsidRPr="001B6502">
              <w:rPr>
                <w:color w:val="auto"/>
              </w:rPr>
              <w:fldChar w:fldCharType="end"/>
            </w:r>
            <w:r w:rsidRPr="001B6502">
              <w:rPr>
                <w:color w:val="auto"/>
              </w:rPr>
              <w:t>)</w:t>
            </w:r>
          </w:p>
          <w:p w:rsidR="00465E17" w:rsidRDefault="00465E17" w:rsidP="00A10A1B">
            <w:pPr>
              <w:keepNext/>
              <w:jc w:val="both"/>
              <w:rPr>
                <w:rFonts w:asciiTheme="majorHAnsi" w:eastAsiaTheme="minorEastAsia" w:hAnsiTheme="majorHAnsi"/>
              </w:rPr>
            </w:pPr>
          </w:p>
        </w:tc>
      </w:tr>
    </w:tbl>
    <w:p w:rsidR="00465E17" w:rsidRDefault="00465E17" w:rsidP="00465E17">
      <w:pPr>
        <w:jc w:val="both"/>
        <w:rPr>
          <w:rFonts w:asciiTheme="majorHAnsi" w:eastAsiaTheme="minorEastAsia" w:hAnsiTheme="majorHAnsi"/>
        </w:rPr>
      </w:pPr>
      <w:r w:rsidRPr="006F46A5">
        <w:rPr>
          <w:rFonts w:asciiTheme="majorHAnsi" w:eastAsiaTheme="minorEastAsia" w:hAnsiTheme="majorHAnsi"/>
        </w:rPr>
        <w:lastRenderedPageBreak/>
        <w:t xml:space="preserve">In the binary case, we can thus compute the posterior conditional probabilities </w:t>
      </w:r>
      <m:oMath>
        <m:r>
          <w:rPr>
            <w:rFonts w:ascii="Cambria Math" w:eastAsiaTheme="minorEastAsia" w:hAnsi="Cambria Math"/>
          </w:rPr>
          <m:t>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d>
        <m:r>
          <m:rPr>
            <m:sty m:val="bi"/>
          </m:rPr>
          <w:rPr>
            <w:rFonts w:ascii="Cambria Math" w:eastAsiaTheme="minorEastAsia" w:hAnsi="Cambria Math"/>
          </w:rPr>
          <m:t>x)</m:t>
        </m:r>
      </m:oMath>
      <w:r w:rsidRPr="006F46A5">
        <w:rPr>
          <w:rFonts w:asciiTheme="majorHAnsi" w:eastAsiaTheme="minorEastAsia" w:hAnsiTheme="majorHAnsi"/>
          <w:b/>
        </w:rPr>
        <w:t xml:space="preserve"> </w:t>
      </w:r>
      <w:r w:rsidRPr="006F46A5">
        <w:rPr>
          <w:rFonts w:asciiTheme="majorHAnsi" w:eastAsiaTheme="minorEastAsia" w:hAnsiTheme="majorHAnsi"/>
        </w:rPr>
        <w:t>and</w:t>
      </w:r>
      <w:r w:rsidRPr="006F46A5">
        <w:rPr>
          <w:rFonts w:asciiTheme="majorHAnsi" w:eastAsiaTheme="minorEastAsia" w:hAnsiTheme="majorHAnsi"/>
          <w:b/>
        </w:rPr>
        <w:t xml:space="preserve"> </w:t>
      </w:r>
      <m:oMath>
        <m:r>
          <w:rPr>
            <w:rFonts w:ascii="Cambria Math" w:eastAsiaTheme="minorEastAsia" w:hAnsi="Cambria Math"/>
          </w:rPr>
          <m:t>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m:rPr>
            <m:sty m:val="bi"/>
          </m:rPr>
          <w:rPr>
            <w:rFonts w:ascii="Cambria Math" w:eastAsiaTheme="minorEastAsia" w:hAnsi="Cambria Math"/>
          </w:rPr>
          <m:t>x)</m:t>
        </m:r>
      </m:oMath>
      <w:r w:rsidRPr="006F46A5">
        <w:rPr>
          <w:rFonts w:asciiTheme="majorHAnsi" w:eastAsiaTheme="minorEastAsia" w:hAnsiTheme="majorHAnsi"/>
        </w:rPr>
        <w:t xml:space="preserve">  of classes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6F46A5">
        <w:rPr>
          <w:rFonts w:asciiTheme="majorHAnsi" w:eastAsiaTheme="minorEastAsia" w:hAnsiTheme="majorHAnsi"/>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asciiTheme="majorHAnsi" w:eastAsiaTheme="minorEastAsia" w:hAnsiTheme="majorHAnsi"/>
        </w:rPr>
        <w:t xml:space="preserve"> given the symbol </w:t>
      </w:r>
      <w:r w:rsidRPr="006F46A5">
        <w:rPr>
          <w:rFonts w:asciiTheme="majorHAnsi" w:eastAsiaTheme="minorEastAsia" w:hAnsiTheme="majorHAnsi"/>
        </w:rPr>
        <w:t xml:space="preserve"> . Finally using Bayes’ rule, we can compute the emission probabilities from the outputs of the SVM using the prior probability </w:t>
      </w:r>
      <m:oMath>
        <m:r>
          <w:rPr>
            <w:rFonts w:ascii="Cambria Math" w:hAnsi="Cambria Math"/>
          </w:rPr>
          <m:t>p(c)</m:t>
        </m:r>
      </m:oMath>
      <w:r w:rsidRPr="006F46A5">
        <w:rPr>
          <w:rFonts w:asciiTheme="majorHAnsi" w:eastAsiaTheme="minorEastAsia" w:hAnsiTheme="majorHAnsi"/>
        </w:rPr>
        <w:t xml:space="preserve"> calculated from the frequency of the class in the training data: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465E17" w:rsidTr="00A10A1B">
        <w:tc>
          <w:tcPr>
            <w:tcW w:w="350" w:type="pct"/>
          </w:tcPr>
          <w:p w:rsidR="00465E17" w:rsidRDefault="00465E17" w:rsidP="00A10A1B">
            <w:pPr>
              <w:jc w:val="both"/>
              <w:rPr>
                <w:rFonts w:asciiTheme="majorHAnsi" w:eastAsiaTheme="minorEastAsia" w:hAnsiTheme="majorHAnsi"/>
              </w:rPr>
            </w:pPr>
          </w:p>
        </w:tc>
        <w:tc>
          <w:tcPr>
            <w:tcW w:w="4200" w:type="pct"/>
          </w:tcPr>
          <w:p w:rsidR="00465E17" w:rsidRDefault="00465E17" w:rsidP="00A10A1B">
            <w:pPr>
              <w:jc w:val="both"/>
              <w:rPr>
                <w:rFonts w:asciiTheme="majorHAnsi" w:eastAsiaTheme="minorEastAsia" w:hAnsiTheme="majorHAnsi"/>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c</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c</m:t>
                        </m:r>
                      </m:e>
                      <m:e>
                        <m:r>
                          <m:rPr>
                            <m:sty m:val="bi"/>
                          </m:rPr>
                          <w:rPr>
                            <w:rFonts w:ascii="Cambria Math" w:eastAsiaTheme="minorEastAsia" w:hAnsi="Cambria Math"/>
                          </w:rPr>
                          <m:t>x</m:t>
                        </m:r>
                        <m:ctrlPr>
                          <w:rPr>
                            <w:rFonts w:ascii="Cambria Math" w:eastAsiaTheme="minorEastAsia" w:hAnsi="Cambria Math"/>
                            <w:b/>
                            <w:i/>
                          </w:rPr>
                        </m:ctrlPr>
                      </m:e>
                    </m:d>
                  </m:num>
                  <m:den>
                    <m:r>
                      <w:rPr>
                        <w:rFonts w:ascii="Cambria Math" w:eastAsiaTheme="minorEastAsia" w:hAnsi="Cambria Math"/>
                      </w:rPr>
                      <m:t>p(c)</m:t>
                    </m:r>
                  </m:den>
                </m:f>
              </m:oMath>
            </m:oMathPara>
          </w:p>
        </w:tc>
        <w:tc>
          <w:tcPr>
            <w:tcW w:w="350" w:type="pct"/>
          </w:tcPr>
          <w:p w:rsidR="00465E17" w:rsidRDefault="00465E17" w:rsidP="00A10A1B">
            <w:pPr>
              <w:pStyle w:val="Caption"/>
              <w:jc w:val="both"/>
            </w:pPr>
          </w:p>
          <w:p w:rsidR="00465E17" w:rsidRPr="001B6502" w:rsidRDefault="00465E17" w:rsidP="00A10A1B">
            <w:pPr>
              <w:pStyle w:val="Caption"/>
              <w:jc w:val="both"/>
              <w:rPr>
                <w:color w:val="auto"/>
              </w:rPr>
            </w:pPr>
            <w:r w:rsidRPr="001B6502">
              <w:rPr>
                <w:color w:val="auto"/>
              </w:rPr>
              <w:t>(</w:t>
            </w:r>
            <w:r w:rsidRPr="001B6502">
              <w:rPr>
                <w:color w:val="auto"/>
              </w:rPr>
              <w:fldChar w:fldCharType="begin"/>
            </w:r>
            <w:r w:rsidRPr="001B6502">
              <w:rPr>
                <w:color w:val="auto"/>
              </w:rPr>
              <w:instrText xml:space="preserve"> STYLEREF 1 \s </w:instrText>
            </w:r>
            <w:r w:rsidRPr="001B6502">
              <w:rPr>
                <w:color w:val="auto"/>
              </w:rPr>
              <w:fldChar w:fldCharType="separate"/>
            </w:r>
            <w:r>
              <w:rPr>
                <w:noProof/>
                <w:color w:val="auto"/>
              </w:rPr>
              <w:t>3</w:t>
            </w:r>
            <w:r w:rsidRPr="001B6502">
              <w:rPr>
                <w:color w:val="auto"/>
              </w:rPr>
              <w:fldChar w:fldCharType="end"/>
            </w:r>
            <w:r w:rsidRPr="001B6502">
              <w:rPr>
                <w:color w:val="auto"/>
              </w:rPr>
              <w:t>.</w:t>
            </w:r>
            <w:r w:rsidRPr="001B6502">
              <w:rPr>
                <w:color w:val="auto"/>
              </w:rPr>
              <w:fldChar w:fldCharType="begin"/>
            </w:r>
            <w:r w:rsidRPr="001B6502">
              <w:rPr>
                <w:color w:val="auto"/>
              </w:rPr>
              <w:instrText xml:space="preserve"> SEQ Equation \* ARABIC \s 1 </w:instrText>
            </w:r>
            <w:r w:rsidRPr="001B6502">
              <w:rPr>
                <w:color w:val="auto"/>
              </w:rPr>
              <w:fldChar w:fldCharType="separate"/>
            </w:r>
            <w:r>
              <w:rPr>
                <w:noProof/>
                <w:color w:val="auto"/>
              </w:rPr>
              <w:t>23</w:t>
            </w:r>
            <w:r w:rsidRPr="001B6502">
              <w:rPr>
                <w:color w:val="auto"/>
              </w:rPr>
              <w:fldChar w:fldCharType="end"/>
            </w:r>
            <w:r w:rsidRPr="001B6502">
              <w:rPr>
                <w:color w:val="auto"/>
              </w:rPr>
              <w:t>)</w:t>
            </w:r>
          </w:p>
          <w:p w:rsidR="00465E17" w:rsidRDefault="00465E17" w:rsidP="00A10A1B">
            <w:pPr>
              <w:keepNext/>
              <w:jc w:val="both"/>
              <w:rPr>
                <w:rFonts w:asciiTheme="majorHAnsi" w:eastAsiaTheme="minorEastAsia" w:hAnsiTheme="majorHAnsi"/>
              </w:rPr>
            </w:pPr>
          </w:p>
        </w:tc>
      </w:tr>
    </w:tbl>
    <w:p w:rsidR="00465E17" w:rsidRDefault="00465E17" w:rsidP="00465E17">
      <w:pPr>
        <w:pStyle w:val="Heading1"/>
        <w:numPr>
          <w:ilvl w:val="0"/>
          <w:numId w:val="1"/>
        </w:numPr>
        <w:rPr>
          <w:color w:val="auto"/>
          <w:sz w:val="32"/>
        </w:rPr>
      </w:pPr>
      <w:bookmarkStart w:id="10" w:name="_Toc416019197"/>
      <w:bookmarkStart w:id="11" w:name="_Toc416019198"/>
      <w:r w:rsidRPr="006F46A5">
        <w:rPr>
          <w:color w:val="auto"/>
          <w:sz w:val="32"/>
        </w:rPr>
        <w:t>Scientific Method</w:t>
      </w:r>
      <w:bookmarkEnd w:id="11"/>
      <w:r w:rsidRPr="006F46A5">
        <w:rPr>
          <w:color w:val="auto"/>
          <w:sz w:val="32"/>
        </w:rPr>
        <w:t xml:space="preserve"> </w:t>
      </w:r>
    </w:p>
    <w:p w:rsidR="00465E17" w:rsidRDefault="00465E17" w:rsidP="00465E17">
      <w:pPr>
        <w:jc w:val="both"/>
        <w:rPr>
          <w:rFonts w:asciiTheme="majorHAnsi" w:hAnsiTheme="majorHAnsi"/>
        </w:rPr>
      </w:pPr>
      <w:r w:rsidRPr="00465E17">
        <w:rPr>
          <w:rFonts w:asciiTheme="majorHAnsi" w:hAnsiTheme="majorHAnsi"/>
        </w:rPr>
        <w:t>The proposed system is comprised of two main parts: sentiment-based news classification and price prediction. Any developed system cannot completely rely on news as news is sporadic and there’s no guarantee that news regarding a certain entity will be released for every single trading day and thus, there needs to be a means by which prediction can still take place. This comes in the form of technical dat</w:t>
      </w:r>
      <w:r>
        <w:rPr>
          <w:rFonts w:asciiTheme="majorHAnsi" w:hAnsiTheme="majorHAnsi"/>
        </w:rPr>
        <w:t xml:space="preserve">a. </w:t>
      </w:r>
      <w:r w:rsidRPr="00465E17">
        <w:rPr>
          <w:rFonts w:asciiTheme="majorHAnsi" w:hAnsiTheme="majorHAnsi"/>
        </w:rPr>
        <w:t xml:space="preserve">Hence, there are two phases of classification – the classification of pure news articles and the classification of technical data. Figure 4.1 shows the system overview, ignoring news labelling. </w:t>
      </w:r>
    </w:p>
    <w:p w:rsidR="00465E17" w:rsidRPr="006F46A5" w:rsidRDefault="00465E17" w:rsidP="00465E17">
      <w:pPr>
        <w:jc w:val="both"/>
        <w:rPr>
          <w:rFonts w:asciiTheme="majorHAnsi" w:hAnsiTheme="majorHAnsi"/>
        </w:rPr>
      </w:pPr>
      <w:r w:rsidRPr="006F46A5">
        <w:rPr>
          <w:rFonts w:asciiTheme="majorHAnsi" w:hAnsiTheme="majorHAnsi"/>
        </w:rPr>
        <w:t>Unlike sentiment classification for domains such as films, cars or music, happiness, sadness and ambivalent news articles may not bear much information about the progress of the entity. While the sentiment of the article is what we aim to extract, a cursory look at any news article that bears financial information will show that news articles aren’t very sentimental. This indicates that classification based simply on human sentiment while might be accurate might not be as successful given that we aim to predict the stock market. Therefore, to supplement classification based on sentiment, we also classify based on the progression of the company. This means that the articles get classified into an additional set of categories (positive, negative and neutral).The aim with the progress classification is that articles get classified</w:t>
      </w:r>
      <w:r>
        <w:rPr>
          <w:rFonts w:asciiTheme="majorHAnsi" w:hAnsiTheme="majorHAnsi"/>
        </w:rPr>
        <w:t xml:space="preserve"> based on what the news article’s </w:t>
      </w:r>
      <w:r w:rsidRPr="006F46A5">
        <w:rPr>
          <w:rFonts w:asciiTheme="majorHAnsi" w:hAnsiTheme="majorHAnsi"/>
        </w:rPr>
        <w:t xml:space="preserve">evaluator expects </w:t>
      </w:r>
      <w:r>
        <w:rPr>
          <w:rFonts w:asciiTheme="majorHAnsi" w:hAnsiTheme="majorHAnsi"/>
        </w:rPr>
        <w:t>as regards to whether</w:t>
      </w:r>
      <w:r w:rsidRPr="006F46A5">
        <w:rPr>
          <w:rFonts w:asciiTheme="majorHAnsi" w:hAnsiTheme="majorHAnsi"/>
        </w:rPr>
        <w:t xml:space="preserve"> the en</w:t>
      </w:r>
      <w:r>
        <w:rPr>
          <w:rFonts w:asciiTheme="majorHAnsi" w:hAnsiTheme="majorHAnsi"/>
        </w:rPr>
        <w:t xml:space="preserve">tity’s stock price will go up, down or simply stay the same as a result of the article. </w:t>
      </w:r>
    </w:p>
    <w:p w:rsidR="008446FA" w:rsidRPr="008446FA" w:rsidRDefault="008446FA" w:rsidP="008446FA">
      <w:pPr>
        <w:pStyle w:val="Heading2"/>
        <w:numPr>
          <w:ilvl w:val="1"/>
          <w:numId w:val="1"/>
        </w:numPr>
        <w:rPr>
          <w:color w:val="auto"/>
          <w:sz w:val="28"/>
        </w:rPr>
      </w:pPr>
      <w:bookmarkStart w:id="12" w:name="_Toc416019201"/>
      <w:r w:rsidRPr="008446FA">
        <w:rPr>
          <w:color w:val="auto"/>
        </w:rPr>
        <w:t>Data Acquisition</w:t>
      </w:r>
      <w:bookmarkEnd w:id="12"/>
      <w:r w:rsidRPr="008446FA">
        <w:rPr>
          <w:color w:val="auto"/>
        </w:rPr>
        <w:t xml:space="preserve"> </w:t>
      </w:r>
    </w:p>
    <w:p w:rsidR="008446FA" w:rsidRPr="006F46A5" w:rsidRDefault="008446FA" w:rsidP="008446FA">
      <w:pPr>
        <w:pStyle w:val="Heading3"/>
        <w:numPr>
          <w:ilvl w:val="2"/>
          <w:numId w:val="1"/>
        </w:numPr>
      </w:pPr>
      <w:r w:rsidRPr="006F46A5">
        <w:t>News Articles Acquisition</w:t>
      </w:r>
    </w:p>
    <w:p w:rsidR="008446FA" w:rsidRDefault="008446FA" w:rsidP="008446FA">
      <w:pPr>
        <w:jc w:val="both"/>
        <w:rPr>
          <w:rFonts w:asciiTheme="majorHAnsi" w:hAnsiTheme="majorHAnsi"/>
        </w:rPr>
      </w:pPr>
      <w:r w:rsidRPr="006F46A5">
        <w:rPr>
          <w:rFonts w:asciiTheme="majorHAnsi" w:hAnsiTheme="majorHAnsi"/>
        </w:rPr>
        <w:t xml:space="preserve">It’s clear that the very first task to be performed is the acquisition of news articles whether labelled or non-labelled. Although a fair bit of work have been done using this particular approach to stock price prediction, we were unable to find any publicly available datasets that fell in line with the purposes of this dissertation. Hence, a dataset was generated from online news sources. </w:t>
      </w:r>
    </w:p>
    <w:p w:rsidR="008446FA" w:rsidRPr="006F46A5" w:rsidRDefault="008446FA" w:rsidP="008446FA">
      <w:pPr>
        <w:rPr>
          <w:rFonts w:asciiTheme="majorHAnsi" w:hAnsiTheme="majorHAnsi"/>
        </w:rPr>
      </w:pPr>
      <w:r w:rsidRPr="006F46A5">
        <w:rPr>
          <w:rFonts w:asciiTheme="majorHAnsi" w:hAnsiTheme="majorHAnsi"/>
        </w:rPr>
        <w:t xml:space="preserve">Although selecting news sources seems like a trivial task, it requires careful consideration as the news sources has to be able to satisfy the following requirements: </w:t>
      </w:r>
    </w:p>
    <w:p w:rsidR="008446FA" w:rsidRPr="006F46A5" w:rsidRDefault="008446FA" w:rsidP="008446FA">
      <w:pPr>
        <w:pStyle w:val="ListParagraph"/>
        <w:numPr>
          <w:ilvl w:val="0"/>
          <w:numId w:val="5"/>
        </w:numPr>
        <w:rPr>
          <w:rFonts w:asciiTheme="majorHAnsi" w:hAnsiTheme="majorHAnsi"/>
        </w:rPr>
      </w:pPr>
      <w:r w:rsidRPr="006F46A5">
        <w:rPr>
          <w:rFonts w:asciiTheme="majorHAnsi" w:hAnsiTheme="majorHAnsi"/>
        </w:rPr>
        <w:t xml:space="preserve">Has to be popularly read, especially by traders. This is particularly important because a high level of trust needs to be placed in the news source, enough to determine that significant changes in stock price trend will be reflected in the news articles. </w:t>
      </w:r>
    </w:p>
    <w:p w:rsidR="008446FA" w:rsidRPr="006F46A5" w:rsidRDefault="008446FA" w:rsidP="008446FA">
      <w:pPr>
        <w:pStyle w:val="ListParagraph"/>
        <w:numPr>
          <w:ilvl w:val="0"/>
          <w:numId w:val="5"/>
        </w:numPr>
        <w:rPr>
          <w:rFonts w:asciiTheme="majorHAnsi" w:hAnsiTheme="majorHAnsi"/>
        </w:rPr>
      </w:pPr>
      <w:r>
        <w:rPr>
          <w:rFonts w:asciiTheme="majorHAnsi" w:hAnsiTheme="majorHAnsi"/>
        </w:rPr>
        <w:t>The news sources should</w:t>
      </w:r>
      <w:r w:rsidRPr="006F46A5">
        <w:rPr>
          <w:rFonts w:asciiTheme="majorHAnsi" w:hAnsiTheme="majorHAnsi"/>
        </w:rPr>
        <w:t xml:space="preserve"> have dece</w:t>
      </w:r>
      <w:r>
        <w:rPr>
          <w:rFonts w:asciiTheme="majorHAnsi" w:hAnsiTheme="majorHAnsi"/>
        </w:rPr>
        <w:t>nt coverage of news–</w:t>
      </w:r>
      <w:r w:rsidRPr="006F46A5">
        <w:rPr>
          <w:rFonts w:asciiTheme="majorHAnsi" w:hAnsiTheme="majorHAnsi"/>
        </w:rPr>
        <w:t xml:space="preserve"> to ensure that we gather as much data as possible. </w:t>
      </w:r>
    </w:p>
    <w:p w:rsidR="008446FA" w:rsidRPr="006F46A5" w:rsidRDefault="008446FA" w:rsidP="008446FA">
      <w:pPr>
        <w:jc w:val="both"/>
        <w:rPr>
          <w:rFonts w:asciiTheme="majorHAnsi" w:hAnsiTheme="majorHAnsi"/>
        </w:rPr>
      </w:pPr>
      <w:r w:rsidRPr="006F46A5">
        <w:rPr>
          <w:rFonts w:asciiTheme="majorHAnsi" w:hAnsiTheme="majorHAnsi"/>
        </w:rPr>
        <w:lastRenderedPageBreak/>
        <w:t xml:space="preserve">Given these requirements, investors on online forums (as well as individuals with knowledge of finance) were asked which news sources were read and the following sources were given: Reuters, Bloomberg, Financial Times, Market Watch, Yahoo Finance. </w:t>
      </w:r>
    </w:p>
    <w:p w:rsidR="008446FA" w:rsidRPr="006F46A5" w:rsidRDefault="008446FA" w:rsidP="008446FA">
      <w:pPr>
        <w:rPr>
          <w:rFonts w:asciiTheme="majorHAnsi" w:hAnsiTheme="majorHAnsi"/>
        </w:rPr>
      </w:pPr>
      <w:r w:rsidRPr="006F46A5">
        <w:rPr>
          <w:rFonts w:asciiTheme="majorHAnsi" w:hAnsiTheme="majorHAnsi"/>
        </w:rPr>
        <w:t xml:space="preserve">The table below shows the number of articles that were gathered for each company. </w:t>
      </w:r>
    </w:p>
    <w:tbl>
      <w:tblPr>
        <w:tblStyle w:val="TableGrid"/>
        <w:tblpPr w:leftFromText="180" w:rightFromText="180" w:vertAnchor="text" w:horzAnchor="margin" w:tblpXSpec="center" w:tblpY="28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343"/>
        <w:gridCol w:w="3039"/>
      </w:tblGrid>
      <w:tr w:rsidR="008446FA" w:rsidRPr="006F46A5" w:rsidTr="00A10A1B">
        <w:trPr>
          <w:trHeight w:val="327"/>
        </w:trPr>
        <w:tc>
          <w:tcPr>
            <w:tcW w:w="1696" w:type="dxa"/>
            <w:tcBorders>
              <w:top w:val="single" w:sz="18" w:space="0" w:color="auto"/>
              <w:bottom w:val="single" w:sz="18" w:space="0" w:color="auto"/>
            </w:tcBorders>
          </w:tcPr>
          <w:p w:rsidR="008446FA" w:rsidRPr="006F46A5" w:rsidRDefault="008446FA" w:rsidP="00A10A1B">
            <w:pPr>
              <w:rPr>
                <w:rFonts w:asciiTheme="majorHAnsi" w:hAnsiTheme="majorHAnsi"/>
              </w:rPr>
            </w:pPr>
            <w:r w:rsidRPr="006F46A5">
              <w:rPr>
                <w:rFonts w:asciiTheme="majorHAnsi" w:hAnsiTheme="majorHAnsi"/>
              </w:rPr>
              <w:t>Company Name</w:t>
            </w:r>
          </w:p>
        </w:tc>
        <w:tc>
          <w:tcPr>
            <w:tcW w:w="4381" w:type="dxa"/>
            <w:gridSpan w:val="2"/>
            <w:tcBorders>
              <w:top w:val="single" w:sz="18" w:space="0" w:color="auto"/>
              <w:bottom w:val="single" w:sz="18" w:space="0" w:color="auto"/>
            </w:tcBorders>
          </w:tcPr>
          <w:p w:rsidR="008446FA" w:rsidRPr="006F46A5" w:rsidRDefault="008446FA" w:rsidP="00A10A1B">
            <w:pPr>
              <w:rPr>
                <w:rFonts w:asciiTheme="majorHAnsi" w:hAnsiTheme="majorHAnsi"/>
              </w:rPr>
            </w:pPr>
            <w:r w:rsidRPr="006F46A5">
              <w:rPr>
                <w:rFonts w:asciiTheme="majorHAnsi" w:hAnsiTheme="majorHAnsi"/>
              </w:rPr>
              <w:t>Number of Articles</w:t>
            </w:r>
          </w:p>
        </w:tc>
      </w:tr>
      <w:tr w:rsidR="008446FA" w:rsidRPr="006F46A5" w:rsidTr="00A10A1B">
        <w:trPr>
          <w:trHeight w:val="327"/>
        </w:trPr>
        <w:tc>
          <w:tcPr>
            <w:tcW w:w="3039" w:type="dxa"/>
            <w:gridSpan w:val="2"/>
            <w:tcBorders>
              <w:top w:val="single" w:sz="18" w:space="0" w:color="auto"/>
            </w:tcBorders>
          </w:tcPr>
          <w:p w:rsidR="008446FA" w:rsidRPr="006F46A5" w:rsidRDefault="008446FA" w:rsidP="00A10A1B">
            <w:pPr>
              <w:rPr>
                <w:rFonts w:asciiTheme="majorHAnsi" w:hAnsiTheme="majorHAnsi"/>
              </w:rPr>
            </w:pPr>
            <w:r w:rsidRPr="006F46A5">
              <w:rPr>
                <w:rFonts w:asciiTheme="majorHAnsi" w:hAnsiTheme="majorHAnsi"/>
              </w:rPr>
              <w:t>Chevron</w:t>
            </w:r>
          </w:p>
        </w:tc>
        <w:tc>
          <w:tcPr>
            <w:tcW w:w="3039" w:type="dxa"/>
            <w:tcBorders>
              <w:top w:val="single" w:sz="18" w:space="0" w:color="auto"/>
            </w:tcBorders>
          </w:tcPr>
          <w:p w:rsidR="008446FA" w:rsidRPr="006F46A5" w:rsidRDefault="008446FA" w:rsidP="00A10A1B">
            <w:pPr>
              <w:rPr>
                <w:rFonts w:asciiTheme="majorHAnsi" w:hAnsiTheme="majorHAnsi"/>
              </w:rPr>
            </w:pPr>
            <w:r w:rsidRPr="006F46A5">
              <w:rPr>
                <w:rFonts w:asciiTheme="majorHAnsi" w:hAnsiTheme="majorHAnsi"/>
              </w:rPr>
              <w:t>88</w:t>
            </w:r>
          </w:p>
        </w:tc>
      </w:tr>
      <w:tr w:rsidR="008446FA" w:rsidRPr="006F46A5" w:rsidTr="00A10A1B">
        <w:trPr>
          <w:trHeight w:val="327"/>
        </w:trPr>
        <w:tc>
          <w:tcPr>
            <w:tcW w:w="3039" w:type="dxa"/>
            <w:gridSpan w:val="2"/>
          </w:tcPr>
          <w:p w:rsidR="008446FA" w:rsidRPr="006F46A5" w:rsidRDefault="008446FA" w:rsidP="00A10A1B">
            <w:pPr>
              <w:rPr>
                <w:rFonts w:asciiTheme="majorHAnsi" w:hAnsiTheme="majorHAnsi"/>
              </w:rPr>
            </w:pPr>
            <w:r w:rsidRPr="006F46A5">
              <w:rPr>
                <w:rFonts w:asciiTheme="majorHAnsi" w:hAnsiTheme="majorHAnsi"/>
              </w:rPr>
              <w:t>Cocacola</w:t>
            </w:r>
          </w:p>
        </w:tc>
        <w:tc>
          <w:tcPr>
            <w:tcW w:w="3039" w:type="dxa"/>
          </w:tcPr>
          <w:p w:rsidR="008446FA" w:rsidRPr="006F46A5" w:rsidRDefault="008446FA" w:rsidP="00A10A1B">
            <w:pPr>
              <w:rPr>
                <w:rFonts w:asciiTheme="majorHAnsi" w:hAnsiTheme="majorHAnsi"/>
              </w:rPr>
            </w:pPr>
            <w:r w:rsidRPr="006F46A5">
              <w:rPr>
                <w:rFonts w:asciiTheme="majorHAnsi" w:hAnsiTheme="majorHAnsi"/>
              </w:rPr>
              <w:t>52</w:t>
            </w:r>
          </w:p>
        </w:tc>
      </w:tr>
      <w:tr w:rsidR="008446FA" w:rsidRPr="006F46A5" w:rsidTr="00A10A1B">
        <w:trPr>
          <w:trHeight w:val="327"/>
        </w:trPr>
        <w:tc>
          <w:tcPr>
            <w:tcW w:w="3039" w:type="dxa"/>
            <w:gridSpan w:val="2"/>
          </w:tcPr>
          <w:p w:rsidR="008446FA" w:rsidRPr="006F46A5" w:rsidRDefault="008446FA" w:rsidP="00A10A1B">
            <w:pPr>
              <w:rPr>
                <w:rFonts w:asciiTheme="majorHAnsi" w:hAnsiTheme="majorHAnsi"/>
              </w:rPr>
            </w:pPr>
            <w:r w:rsidRPr="006F46A5">
              <w:rPr>
                <w:rFonts w:asciiTheme="majorHAnsi" w:hAnsiTheme="majorHAnsi"/>
              </w:rPr>
              <w:t xml:space="preserve">Disney </w:t>
            </w:r>
          </w:p>
        </w:tc>
        <w:tc>
          <w:tcPr>
            <w:tcW w:w="3039" w:type="dxa"/>
          </w:tcPr>
          <w:p w:rsidR="008446FA" w:rsidRPr="006F46A5" w:rsidRDefault="008446FA" w:rsidP="00A10A1B">
            <w:pPr>
              <w:rPr>
                <w:rFonts w:asciiTheme="majorHAnsi" w:hAnsiTheme="majorHAnsi"/>
              </w:rPr>
            </w:pPr>
            <w:r w:rsidRPr="006F46A5">
              <w:rPr>
                <w:rFonts w:asciiTheme="majorHAnsi" w:hAnsiTheme="majorHAnsi"/>
              </w:rPr>
              <w:t>108</w:t>
            </w:r>
          </w:p>
        </w:tc>
      </w:tr>
      <w:tr w:rsidR="008446FA" w:rsidRPr="006F46A5" w:rsidTr="00A10A1B">
        <w:trPr>
          <w:trHeight w:val="327"/>
        </w:trPr>
        <w:tc>
          <w:tcPr>
            <w:tcW w:w="3039" w:type="dxa"/>
            <w:gridSpan w:val="2"/>
          </w:tcPr>
          <w:p w:rsidR="008446FA" w:rsidRPr="006F46A5" w:rsidRDefault="008446FA" w:rsidP="00A10A1B">
            <w:pPr>
              <w:rPr>
                <w:rFonts w:asciiTheme="majorHAnsi" w:hAnsiTheme="majorHAnsi"/>
              </w:rPr>
            </w:pPr>
            <w:r w:rsidRPr="006F46A5">
              <w:rPr>
                <w:rFonts w:asciiTheme="majorHAnsi" w:hAnsiTheme="majorHAnsi"/>
              </w:rPr>
              <w:t>Exxon</w:t>
            </w:r>
          </w:p>
        </w:tc>
        <w:tc>
          <w:tcPr>
            <w:tcW w:w="3039" w:type="dxa"/>
          </w:tcPr>
          <w:p w:rsidR="008446FA" w:rsidRPr="006F46A5" w:rsidRDefault="008446FA" w:rsidP="00A10A1B">
            <w:pPr>
              <w:rPr>
                <w:rFonts w:asciiTheme="majorHAnsi" w:hAnsiTheme="majorHAnsi"/>
              </w:rPr>
            </w:pPr>
            <w:r w:rsidRPr="006F46A5">
              <w:rPr>
                <w:rFonts w:asciiTheme="majorHAnsi" w:hAnsiTheme="majorHAnsi"/>
              </w:rPr>
              <w:t>120</w:t>
            </w:r>
          </w:p>
        </w:tc>
      </w:tr>
      <w:tr w:rsidR="008446FA" w:rsidRPr="006F46A5" w:rsidTr="00A10A1B">
        <w:trPr>
          <w:trHeight w:val="327"/>
        </w:trPr>
        <w:tc>
          <w:tcPr>
            <w:tcW w:w="3039" w:type="dxa"/>
            <w:gridSpan w:val="2"/>
          </w:tcPr>
          <w:p w:rsidR="008446FA" w:rsidRPr="006F46A5" w:rsidRDefault="008446FA" w:rsidP="00A10A1B">
            <w:pPr>
              <w:rPr>
                <w:rFonts w:asciiTheme="majorHAnsi" w:hAnsiTheme="majorHAnsi"/>
              </w:rPr>
            </w:pPr>
            <w:r w:rsidRPr="006F46A5">
              <w:rPr>
                <w:rFonts w:asciiTheme="majorHAnsi" w:hAnsiTheme="majorHAnsi"/>
              </w:rPr>
              <w:t xml:space="preserve">Goldman </w:t>
            </w:r>
          </w:p>
        </w:tc>
        <w:tc>
          <w:tcPr>
            <w:tcW w:w="3039" w:type="dxa"/>
          </w:tcPr>
          <w:p w:rsidR="008446FA" w:rsidRPr="006F46A5" w:rsidRDefault="008446FA" w:rsidP="00A10A1B">
            <w:pPr>
              <w:rPr>
                <w:rFonts w:asciiTheme="majorHAnsi" w:hAnsiTheme="majorHAnsi"/>
              </w:rPr>
            </w:pPr>
            <w:r w:rsidRPr="006F46A5">
              <w:rPr>
                <w:rFonts w:asciiTheme="majorHAnsi" w:hAnsiTheme="majorHAnsi"/>
              </w:rPr>
              <w:t>731</w:t>
            </w:r>
          </w:p>
        </w:tc>
      </w:tr>
      <w:tr w:rsidR="008446FA" w:rsidRPr="006F46A5" w:rsidTr="00A10A1B">
        <w:trPr>
          <w:trHeight w:val="303"/>
        </w:trPr>
        <w:tc>
          <w:tcPr>
            <w:tcW w:w="3039" w:type="dxa"/>
            <w:gridSpan w:val="2"/>
          </w:tcPr>
          <w:p w:rsidR="008446FA" w:rsidRPr="006F46A5" w:rsidRDefault="008446FA" w:rsidP="00A10A1B">
            <w:pPr>
              <w:rPr>
                <w:rFonts w:asciiTheme="majorHAnsi" w:hAnsiTheme="majorHAnsi"/>
              </w:rPr>
            </w:pPr>
            <w:r w:rsidRPr="006F46A5">
              <w:rPr>
                <w:rFonts w:asciiTheme="majorHAnsi" w:hAnsiTheme="majorHAnsi"/>
              </w:rPr>
              <w:t>IBM</w:t>
            </w:r>
          </w:p>
        </w:tc>
        <w:tc>
          <w:tcPr>
            <w:tcW w:w="3039" w:type="dxa"/>
          </w:tcPr>
          <w:p w:rsidR="008446FA" w:rsidRPr="006F46A5" w:rsidRDefault="008446FA" w:rsidP="00A10A1B">
            <w:pPr>
              <w:rPr>
                <w:rFonts w:asciiTheme="majorHAnsi" w:hAnsiTheme="majorHAnsi"/>
              </w:rPr>
            </w:pPr>
            <w:r w:rsidRPr="006F46A5">
              <w:rPr>
                <w:rFonts w:asciiTheme="majorHAnsi" w:hAnsiTheme="majorHAnsi"/>
              </w:rPr>
              <w:t>118</w:t>
            </w:r>
          </w:p>
        </w:tc>
      </w:tr>
      <w:tr w:rsidR="008446FA" w:rsidRPr="006F46A5" w:rsidTr="00A10A1B">
        <w:trPr>
          <w:trHeight w:val="327"/>
        </w:trPr>
        <w:tc>
          <w:tcPr>
            <w:tcW w:w="3039" w:type="dxa"/>
            <w:gridSpan w:val="2"/>
          </w:tcPr>
          <w:p w:rsidR="008446FA" w:rsidRPr="006F46A5" w:rsidRDefault="008446FA" w:rsidP="00A10A1B">
            <w:pPr>
              <w:rPr>
                <w:rFonts w:asciiTheme="majorHAnsi" w:hAnsiTheme="majorHAnsi"/>
              </w:rPr>
            </w:pPr>
            <w:r w:rsidRPr="006F46A5">
              <w:rPr>
                <w:rFonts w:asciiTheme="majorHAnsi" w:hAnsiTheme="majorHAnsi"/>
              </w:rPr>
              <w:t xml:space="preserve">JP Morgan </w:t>
            </w:r>
          </w:p>
        </w:tc>
        <w:tc>
          <w:tcPr>
            <w:tcW w:w="3039" w:type="dxa"/>
          </w:tcPr>
          <w:p w:rsidR="008446FA" w:rsidRPr="006F46A5" w:rsidRDefault="008446FA" w:rsidP="00A10A1B">
            <w:pPr>
              <w:rPr>
                <w:rFonts w:asciiTheme="majorHAnsi" w:hAnsiTheme="majorHAnsi"/>
              </w:rPr>
            </w:pPr>
            <w:r w:rsidRPr="006F46A5">
              <w:rPr>
                <w:rFonts w:asciiTheme="majorHAnsi" w:hAnsiTheme="majorHAnsi"/>
              </w:rPr>
              <w:t>613</w:t>
            </w:r>
          </w:p>
        </w:tc>
      </w:tr>
      <w:tr w:rsidR="008446FA" w:rsidRPr="006F46A5" w:rsidTr="00A10A1B">
        <w:trPr>
          <w:trHeight w:val="327"/>
        </w:trPr>
        <w:tc>
          <w:tcPr>
            <w:tcW w:w="3039" w:type="dxa"/>
            <w:gridSpan w:val="2"/>
          </w:tcPr>
          <w:p w:rsidR="008446FA" w:rsidRPr="006F46A5" w:rsidRDefault="008446FA" w:rsidP="00A10A1B">
            <w:pPr>
              <w:rPr>
                <w:rFonts w:asciiTheme="majorHAnsi" w:hAnsiTheme="majorHAnsi"/>
              </w:rPr>
            </w:pPr>
            <w:r w:rsidRPr="006F46A5">
              <w:rPr>
                <w:rFonts w:asciiTheme="majorHAnsi" w:hAnsiTheme="majorHAnsi"/>
              </w:rPr>
              <w:t>Microsoft</w:t>
            </w:r>
          </w:p>
        </w:tc>
        <w:tc>
          <w:tcPr>
            <w:tcW w:w="3039" w:type="dxa"/>
          </w:tcPr>
          <w:p w:rsidR="008446FA" w:rsidRPr="006F46A5" w:rsidRDefault="008446FA" w:rsidP="00A10A1B">
            <w:pPr>
              <w:rPr>
                <w:rFonts w:asciiTheme="majorHAnsi" w:hAnsiTheme="majorHAnsi"/>
              </w:rPr>
            </w:pPr>
            <w:r w:rsidRPr="006F46A5">
              <w:rPr>
                <w:rFonts w:asciiTheme="majorHAnsi" w:hAnsiTheme="majorHAnsi"/>
              </w:rPr>
              <w:t>259</w:t>
            </w:r>
          </w:p>
        </w:tc>
      </w:tr>
      <w:tr w:rsidR="008446FA" w:rsidRPr="006F46A5" w:rsidTr="00A10A1B">
        <w:trPr>
          <w:trHeight w:val="327"/>
        </w:trPr>
        <w:tc>
          <w:tcPr>
            <w:tcW w:w="3039" w:type="dxa"/>
            <w:gridSpan w:val="2"/>
          </w:tcPr>
          <w:p w:rsidR="008446FA" w:rsidRPr="006F46A5" w:rsidRDefault="008446FA" w:rsidP="00A10A1B">
            <w:pPr>
              <w:rPr>
                <w:rFonts w:asciiTheme="majorHAnsi" w:hAnsiTheme="majorHAnsi"/>
              </w:rPr>
            </w:pPr>
            <w:r w:rsidRPr="006F46A5">
              <w:rPr>
                <w:rFonts w:asciiTheme="majorHAnsi" w:hAnsiTheme="majorHAnsi"/>
              </w:rPr>
              <w:t xml:space="preserve">Pfizer </w:t>
            </w:r>
          </w:p>
        </w:tc>
        <w:tc>
          <w:tcPr>
            <w:tcW w:w="3039" w:type="dxa"/>
          </w:tcPr>
          <w:p w:rsidR="008446FA" w:rsidRPr="006F46A5" w:rsidRDefault="008446FA" w:rsidP="00A10A1B">
            <w:pPr>
              <w:rPr>
                <w:rFonts w:asciiTheme="majorHAnsi" w:hAnsiTheme="majorHAnsi"/>
              </w:rPr>
            </w:pPr>
            <w:r w:rsidRPr="006F46A5">
              <w:rPr>
                <w:rFonts w:asciiTheme="majorHAnsi" w:hAnsiTheme="majorHAnsi"/>
              </w:rPr>
              <w:t>115</w:t>
            </w:r>
          </w:p>
        </w:tc>
      </w:tr>
      <w:tr w:rsidR="008446FA" w:rsidRPr="006F46A5" w:rsidTr="00A10A1B">
        <w:trPr>
          <w:trHeight w:val="327"/>
        </w:trPr>
        <w:tc>
          <w:tcPr>
            <w:tcW w:w="3039" w:type="dxa"/>
            <w:gridSpan w:val="2"/>
          </w:tcPr>
          <w:p w:rsidR="008446FA" w:rsidRPr="006F46A5" w:rsidRDefault="008446FA" w:rsidP="00A10A1B">
            <w:pPr>
              <w:rPr>
                <w:rFonts w:asciiTheme="majorHAnsi" w:hAnsiTheme="majorHAnsi"/>
              </w:rPr>
            </w:pPr>
            <w:r w:rsidRPr="006F46A5">
              <w:rPr>
                <w:rFonts w:asciiTheme="majorHAnsi" w:hAnsiTheme="majorHAnsi"/>
              </w:rPr>
              <w:t xml:space="preserve">Visa </w:t>
            </w:r>
          </w:p>
        </w:tc>
        <w:tc>
          <w:tcPr>
            <w:tcW w:w="3039" w:type="dxa"/>
          </w:tcPr>
          <w:p w:rsidR="008446FA" w:rsidRPr="006F46A5" w:rsidRDefault="008446FA" w:rsidP="00A10A1B">
            <w:pPr>
              <w:keepNext/>
              <w:rPr>
                <w:rFonts w:asciiTheme="majorHAnsi" w:hAnsiTheme="majorHAnsi"/>
              </w:rPr>
            </w:pPr>
            <w:r w:rsidRPr="006F46A5">
              <w:rPr>
                <w:rFonts w:asciiTheme="majorHAnsi" w:hAnsiTheme="majorHAnsi"/>
              </w:rPr>
              <w:t>48</w:t>
            </w:r>
          </w:p>
        </w:tc>
      </w:tr>
    </w:tbl>
    <w:p w:rsidR="008446FA" w:rsidRPr="006F46A5" w:rsidRDefault="008446FA" w:rsidP="008446FA">
      <w:pPr>
        <w:pStyle w:val="Caption"/>
        <w:framePr w:w="5060" w:h="368" w:hRule="exact" w:hSpace="180" w:wrap="around" w:vAnchor="text" w:hAnchor="page" w:x="3841" w:y="4236"/>
        <w:rPr>
          <w:rFonts w:asciiTheme="majorHAnsi" w:hAnsiTheme="majorHAnsi"/>
          <w:color w:val="auto"/>
        </w:rPr>
      </w:pPr>
      <w:bookmarkStart w:id="13" w:name="_Toc416103199"/>
      <w:r w:rsidRPr="006F46A5">
        <w:rPr>
          <w:rFonts w:asciiTheme="majorHAnsi" w:hAnsiTheme="majorHAnsi"/>
          <w:color w:val="auto"/>
        </w:rPr>
        <w:t xml:space="preserve">Figure </w:t>
      </w:r>
      <w:r>
        <w:rPr>
          <w:rFonts w:asciiTheme="majorHAnsi" w:hAnsiTheme="majorHAnsi"/>
          <w:color w:val="auto"/>
        </w:rPr>
        <w:fldChar w:fldCharType="begin"/>
      </w:r>
      <w:r>
        <w:rPr>
          <w:rFonts w:asciiTheme="majorHAnsi" w:hAnsiTheme="majorHAnsi"/>
          <w:color w:val="auto"/>
        </w:rPr>
        <w:instrText xml:space="preserve"> STYLEREF 1 \s </w:instrText>
      </w:r>
      <w:r>
        <w:rPr>
          <w:rFonts w:asciiTheme="majorHAnsi" w:hAnsiTheme="majorHAnsi"/>
          <w:color w:val="auto"/>
        </w:rPr>
        <w:fldChar w:fldCharType="separate"/>
      </w:r>
      <w:r>
        <w:rPr>
          <w:rFonts w:asciiTheme="majorHAnsi" w:hAnsiTheme="majorHAnsi"/>
          <w:noProof/>
          <w:color w:val="auto"/>
        </w:rPr>
        <w:t>5</w:t>
      </w:r>
      <w:r>
        <w:rPr>
          <w:rFonts w:asciiTheme="majorHAnsi" w:hAnsiTheme="majorHAnsi"/>
          <w:color w:val="auto"/>
        </w:rPr>
        <w:fldChar w:fldCharType="end"/>
      </w:r>
      <w:r>
        <w:rPr>
          <w:rFonts w:asciiTheme="majorHAnsi" w:hAnsiTheme="majorHAnsi"/>
          <w:color w:val="auto"/>
        </w:rPr>
        <w:t>.</w:t>
      </w:r>
      <w:r>
        <w:rPr>
          <w:rFonts w:asciiTheme="majorHAnsi" w:hAnsiTheme="majorHAnsi"/>
          <w:color w:val="auto"/>
        </w:rPr>
        <w:fldChar w:fldCharType="begin"/>
      </w:r>
      <w:r>
        <w:rPr>
          <w:rFonts w:asciiTheme="majorHAnsi" w:hAnsiTheme="majorHAnsi"/>
          <w:color w:val="auto"/>
        </w:rPr>
        <w:instrText xml:space="preserve"> SEQ Figure \* ARABIC \s 1 </w:instrText>
      </w:r>
      <w:r>
        <w:rPr>
          <w:rFonts w:asciiTheme="majorHAnsi" w:hAnsiTheme="majorHAnsi"/>
          <w:color w:val="auto"/>
        </w:rPr>
        <w:fldChar w:fldCharType="separate"/>
      </w:r>
      <w:r>
        <w:rPr>
          <w:rFonts w:asciiTheme="majorHAnsi" w:hAnsiTheme="majorHAnsi"/>
          <w:noProof/>
          <w:color w:val="auto"/>
        </w:rPr>
        <w:t>1</w:t>
      </w:r>
      <w:r>
        <w:rPr>
          <w:rFonts w:asciiTheme="majorHAnsi" w:hAnsiTheme="majorHAnsi"/>
          <w:color w:val="auto"/>
        </w:rPr>
        <w:fldChar w:fldCharType="end"/>
      </w:r>
      <w:r w:rsidRPr="006F46A5">
        <w:rPr>
          <w:rFonts w:asciiTheme="majorHAnsi" w:hAnsiTheme="majorHAnsi"/>
          <w:color w:val="auto"/>
        </w:rPr>
        <w:t xml:space="preserve"> – Number of articles collected for each company</w:t>
      </w:r>
      <w:bookmarkEnd w:id="13"/>
    </w:p>
    <w:p w:rsidR="008446FA" w:rsidRPr="006F46A5" w:rsidRDefault="008446FA" w:rsidP="008446FA">
      <w:pPr>
        <w:rPr>
          <w:rFonts w:asciiTheme="majorHAnsi" w:hAnsiTheme="majorHAnsi"/>
        </w:rPr>
      </w:pPr>
    </w:p>
    <w:p w:rsidR="008446FA" w:rsidRPr="006F46A5" w:rsidRDefault="008446FA" w:rsidP="008446FA">
      <w:pPr>
        <w:pStyle w:val="Heading3"/>
        <w:numPr>
          <w:ilvl w:val="2"/>
          <w:numId w:val="1"/>
        </w:numPr>
        <w:rPr>
          <w:color w:val="auto"/>
        </w:rPr>
      </w:pPr>
      <w:bookmarkStart w:id="14" w:name="_Toc416019212"/>
      <w:r w:rsidRPr="006F46A5">
        <w:rPr>
          <w:color w:val="auto"/>
        </w:rPr>
        <w:t>Stock Data Acquisition</w:t>
      </w:r>
      <w:bookmarkEnd w:id="14"/>
    </w:p>
    <w:p w:rsidR="008446FA" w:rsidRPr="006F46A5" w:rsidRDefault="008446FA" w:rsidP="008446FA">
      <w:pPr>
        <w:rPr>
          <w:rFonts w:asciiTheme="majorHAnsi" w:hAnsiTheme="majorHAnsi"/>
        </w:rPr>
      </w:pPr>
      <w:r w:rsidRPr="006F46A5">
        <w:rPr>
          <w:rFonts w:asciiTheme="majorHAnsi" w:hAnsiTheme="majorHAnsi"/>
        </w:rPr>
        <w:t>The price daily values were collected for the period from the 1</w:t>
      </w:r>
      <w:r w:rsidRPr="006F46A5">
        <w:rPr>
          <w:rFonts w:asciiTheme="majorHAnsi" w:hAnsiTheme="majorHAnsi"/>
          <w:vertAlign w:val="superscript"/>
        </w:rPr>
        <w:t>st</w:t>
      </w:r>
      <w:r w:rsidRPr="006F46A5">
        <w:rPr>
          <w:rFonts w:asciiTheme="majorHAnsi" w:hAnsiTheme="majorHAnsi"/>
        </w:rPr>
        <w:t xml:space="preserve"> of January, 2013 to the 30</w:t>
      </w:r>
      <w:r w:rsidRPr="006F46A5">
        <w:rPr>
          <w:rFonts w:asciiTheme="majorHAnsi" w:hAnsiTheme="majorHAnsi"/>
          <w:vertAlign w:val="superscript"/>
        </w:rPr>
        <w:t>th</w:t>
      </w:r>
      <w:r w:rsidRPr="006F46A5">
        <w:rPr>
          <w:rFonts w:asciiTheme="majorHAnsi" w:hAnsiTheme="majorHAnsi"/>
        </w:rPr>
        <w:t xml:space="preserve"> of September, 2014. Of course, the stock price data is only released for working days so this accounts for only 440 working days. </w:t>
      </w:r>
    </w:p>
    <w:p w:rsidR="00E3352B" w:rsidRPr="006F46A5" w:rsidRDefault="00E3352B" w:rsidP="00E3352B">
      <w:pPr>
        <w:pStyle w:val="Heading3"/>
        <w:numPr>
          <w:ilvl w:val="2"/>
          <w:numId w:val="8"/>
        </w:numPr>
        <w:jc w:val="both"/>
        <w:rPr>
          <w:color w:val="auto"/>
          <w:sz w:val="24"/>
        </w:rPr>
      </w:pPr>
      <w:bookmarkStart w:id="15" w:name="_Toc416019202"/>
      <w:r w:rsidRPr="006F46A5">
        <w:rPr>
          <w:color w:val="auto"/>
          <w:sz w:val="24"/>
        </w:rPr>
        <w:t>Data Labelling</w:t>
      </w:r>
      <w:bookmarkEnd w:id="15"/>
      <w:r w:rsidRPr="006F46A5">
        <w:rPr>
          <w:color w:val="auto"/>
          <w:sz w:val="24"/>
        </w:rPr>
        <w:t xml:space="preserve"> </w:t>
      </w:r>
    </w:p>
    <w:p w:rsidR="00E3352B" w:rsidRPr="006F46A5" w:rsidRDefault="00E3352B" w:rsidP="00E3352B">
      <w:pPr>
        <w:jc w:val="both"/>
        <w:rPr>
          <w:rFonts w:asciiTheme="majorHAnsi" w:hAnsiTheme="majorHAnsi"/>
        </w:rPr>
      </w:pPr>
      <w:r w:rsidRPr="006F46A5">
        <w:rPr>
          <w:rFonts w:asciiTheme="majorHAnsi" w:hAnsiTheme="majorHAnsi"/>
        </w:rPr>
        <w:t>At the start of the project, the intention was to crowd source the labelling of the articles. This would be done by asking individuals with knowledge of economics and finance to evaluate the news articles. This involved uploading the corpus to a website for easier classification. (sentimentanalysis.bolanleonifade.me). However, the rate at which the articles were getting classified was very slow so</w:t>
      </w:r>
      <w:r>
        <w:rPr>
          <w:rFonts w:asciiTheme="majorHAnsi" w:hAnsiTheme="majorHAnsi"/>
        </w:rPr>
        <w:t xml:space="preserve"> the</w:t>
      </w:r>
      <w:r w:rsidRPr="006F46A5">
        <w:rPr>
          <w:rFonts w:asciiTheme="majorHAnsi" w:hAnsiTheme="majorHAnsi"/>
        </w:rPr>
        <w:t xml:space="preserve"> alternative approach taken was to use prior knowledge </w:t>
      </w:r>
      <w:r>
        <w:rPr>
          <w:rFonts w:asciiTheme="majorHAnsi" w:hAnsiTheme="majorHAnsi"/>
        </w:rPr>
        <w:t xml:space="preserve">(of the current author) </w:t>
      </w:r>
      <w:r w:rsidRPr="006F46A5">
        <w:rPr>
          <w:rFonts w:asciiTheme="majorHAnsi" w:hAnsiTheme="majorHAnsi"/>
        </w:rPr>
        <w:t xml:space="preserve">to label the article. This of course meant that experiments might suffer due to lack of enough financial knowledge. Therefore, in order to provide a baseline or at the very least, a means of evaluating the manually labelled data, a set of automatically labelled data was created as well.  </w:t>
      </w:r>
    </w:p>
    <w:p w:rsidR="00E3352B" w:rsidRPr="006F46A5" w:rsidRDefault="00E3352B" w:rsidP="00E3352B">
      <w:pPr>
        <w:pStyle w:val="Heading4"/>
        <w:numPr>
          <w:ilvl w:val="3"/>
          <w:numId w:val="8"/>
        </w:numPr>
      </w:pPr>
      <w:r w:rsidRPr="006F46A5">
        <w:t xml:space="preserve">Manual Labelling </w:t>
      </w:r>
    </w:p>
    <w:p w:rsidR="00E3352B" w:rsidRPr="006F46A5" w:rsidRDefault="00E3352B" w:rsidP="00E3352B">
      <w:pPr>
        <w:jc w:val="both"/>
        <w:rPr>
          <w:rFonts w:asciiTheme="majorHAnsi" w:hAnsiTheme="majorHAnsi"/>
        </w:rPr>
      </w:pPr>
      <w:r w:rsidRPr="006F46A5">
        <w:rPr>
          <w:rFonts w:asciiTheme="majorHAnsi" w:hAnsiTheme="majorHAnsi"/>
        </w:rPr>
        <w:t>Manual labelling of data is simply reading each news article and labelling them by hand. The evaluators are asked to estimate the company’s progression based on the news article. Their estimates can fall into the following categories: (up, down, neutral). The evaluators are also asked to provide the sentiment of the article (happy, sad, neutral). From henceforth, for clarity purposes, we shall refer to the former as “progress sentiment” and the latter as “feeling sentiment”</w:t>
      </w:r>
    </w:p>
    <w:p w:rsidR="00E3352B" w:rsidRPr="006F46A5" w:rsidRDefault="00E3352B" w:rsidP="00E3352B">
      <w:pPr>
        <w:jc w:val="both"/>
        <w:rPr>
          <w:rFonts w:asciiTheme="majorHAnsi" w:hAnsiTheme="majorHAnsi"/>
        </w:rPr>
      </w:pPr>
      <w:r w:rsidRPr="006F46A5">
        <w:rPr>
          <w:rFonts w:asciiTheme="majorHAnsi" w:hAnsiTheme="majorHAnsi"/>
        </w:rPr>
        <w:t xml:space="preserve">One might think that there is a perfect correlation between the two sets of categories. However, there can be differences between the two. For illustrative purposes, we will examine a </w:t>
      </w:r>
      <w:r>
        <w:rPr>
          <w:rFonts w:asciiTheme="majorHAnsi" w:hAnsiTheme="majorHAnsi"/>
        </w:rPr>
        <w:t>couple of</w:t>
      </w:r>
      <w:r w:rsidRPr="006F46A5">
        <w:rPr>
          <w:rFonts w:asciiTheme="majorHAnsi" w:hAnsiTheme="majorHAnsi"/>
        </w:rPr>
        <w:t xml:space="preserve"> cases in which there are differences: </w:t>
      </w:r>
    </w:p>
    <w:p w:rsidR="008446FA" w:rsidRPr="00935D96" w:rsidRDefault="008446FA" w:rsidP="008446FA">
      <w:pPr>
        <w:rPr>
          <w:rFonts w:asciiTheme="majorHAnsi" w:hAnsiTheme="majorHAnsi"/>
        </w:rPr>
      </w:pPr>
      <w:r w:rsidRPr="00935D96">
        <w:rPr>
          <w:rFonts w:asciiTheme="majorHAnsi" w:hAnsiTheme="majorHAnsi"/>
          <w:noProof/>
          <w:sz w:val="24"/>
          <w:lang w:eastAsia="en-GB"/>
        </w:rPr>
        <w:lastRenderedPageBreak/>
        <mc:AlternateContent>
          <mc:Choice Requires="wpg">
            <w:drawing>
              <wp:anchor distT="0" distB="0" distL="114300" distR="114300" simplePos="0" relativeHeight="251665408" behindDoc="0" locked="0" layoutInCell="1" allowOverlap="1" wp14:anchorId="2E21257F" wp14:editId="48A84E8E">
                <wp:simplePos x="0" y="0"/>
                <wp:positionH relativeFrom="column">
                  <wp:posOffset>-190500</wp:posOffset>
                </wp:positionH>
                <wp:positionV relativeFrom="paragraph">
                  <wp:posOffset>-180975</wp:posOffset>
                </wp:positionV>
                <wp:extent cx="6475095" cy="8483902"/>
                <wp:effectExtent l="95250" t="38100" r="59055" b="107950"/>
                <wp:wrapNone/>
                <wp:docPr id="6" name="Group 6"/>
                <wp:cNvGraphicFramePr/>
                <a:graphic xmlns:a="http://schemas.openxmlformats.org/drawingml/2006/main">
                  <a:graphicData uri="http://schemas.microsoft.com/office/word/2010/wordprocessingGroup">
                    <wpg:wgp>
                      <wpg:cNvGrpSpPr/>
                      <wpg:grpSpPr>
                        <a:xfrm>
                          <a:off x="0" y="0"/>
                          <a:ext cx="6475095" cy="8483902"/>
                          <a:chOff x="0" y="0"/>
                          <a:chExt cx="6475095" cy="9281431"/>
                        </a:xfrm>
                      </wpg:grpSpPr>
                      <wpg:grpSp>
                        <wpg:cNvPr id="11" name="Group 11"/>
                        <wpg:cNvGrpSpPr/>
                        <wpg:grpSpPr>
                          <a:xfrm>
                            <a:off x="0" y="0"/>
                            <a:ext cx="6475095" cy="9281431"/>
                            <a:chOff x="0" y="0"/>
                            <a:chExt cx="6475095" cy="9281667"/>
                          </a:xfrm>
                        </wpg:grpSpPr>
                        <wps:wsp>
                          <wps:cNvPr id="67" name="Elbow Connector 67"/>
                          <wps:cNvCnPr/>
                          <wps:spPr>
                            <a:xfrm rot="16200000" flipH="1">
                              <a:off x="1403497" y="1818168"/>
                              <a:ext cx="488856" cy="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Rectangle 50"/>
                          <wps:cNvSpPr/>
                          <wps:spPr>
                            <a:xfrm>
                              <a:off x="0" y="0"/>
                              <a:ext cx="6475095" cy="1781933"/>
                            </a:xfrm>
                            <a:prstGeom prst="rect">
                              <a:avLst/>
                            </a:prstGeom>
                            <a:noFill/>
                            <a:ln w="3175"/>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446FA" w:rsidRPr="00E834A9" w:rsidRDefault="008446FA" w:rsidP="008446FA">
                                <w:pPr>
                                  <w:rPr>
                                    <w:b/>
                                    <w:color w:val="0D0D0D" w:themeColor="text1" w:themeTint="F2"/>
                                  </w:rPr>
                                </w:pPr>
                                <w:r w:rsidRPr="00E834A9">
                                  <w:rPr>
                                    <w:b/>
                                    <w:color w:val="0D0D0D" w:themeColor="text1" w:themeTint="F2"/>
                                  </w:rPr>
                                  <w:t>Data Acquisition</w:t>
                                </w:r>
                              </w:p>
                              <w:p w:rsidR="008446FA" w:rsidRDefault="008446FA" w:rsidP="008446FA">
                                <w:pPr>
                                  <w:rPr>
                                    <w:color w:val="0D0D0D" w:themeColor="text1" w:themeTint="F2"/>
                                  </w:rPr>
                                </w:pPr>
                              </w:p>
                              <w:p w:rsidR="008446FA" w:rsidRDefault="008446FA" w:rsidP="008446FA">
                                <w:pPr>
                                  <w:rPr>
                                    <w:color w:val="0D0D0D" w:themeColor="text1" w:themeTint="F2"/>
                                  </w:rPr>
                                </w:pPr>
                              </w:p>
                              <w:p w:rsidR="008446FA" w:rsidRDefault="008446FA" w:rsidP="008446FA">
                                <w:pPr>
                                  <w:rPr>
                                    <w:color w:val="0D0D0D" w:themeColor="text1" w:themeTint="F2"/>
                                  </w:rPr>
                                </w:pPr>
                              </w:p>
                              <w:p w:rsidR="008446FA" w:rsidRPr="00E834A9" w:rsidRDefault="008446FA" w:rsidP="008446FA">
                                <w:pPr>
                                  <w:rPr>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3285460" y="3370389"/>
                              <a:ext cx="3189605" cy="5911278"/>
                            </a:xfrm>
                            <a:prstGeom prst="rect">
                              <a:avLst/>
                            </a:prstGeom>
                            <a:ln w="3175"/>
                            <a:effectLst>
                              <a:outerShdw blurRad="50800" dist="38100" dir="8100000" algn="tr"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8446FA" w:rsidRDefault="008446FA" w:rsidP="008446FA">
                                <w:pPr>
                                  <w:rPr>
                                    <w:b/>
                                    <w:color w:val="0D0D0D" w:themeColor="text1" w:themeTint="F2"/>
                                  </w:rPr>
                                </w:pPr>
                                <w:r w:rsidRPr="00D53C70">
                                  <w:rPr>
                                    <w:b/>
                                    <w:color w:val="0D0D0D" w:themeColor="text1" w:themeTint="F2"/>
                                  </w:rPr>
                                  <w:t>Price Prediction</w:t>
                                </w: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Pr="00D53C70" w:rsidRDefault="008446FA" w:rsidP="008446FA">
                                <w:pPr>
                                  <w:rPr>
                                    <w:b/>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Can 63"/>
                          <wps:cNvSpPr/>
                          <wps:spPr>
                            <a:xfrm>
                              <a:off x="1095153" y="861054"/>
                              <a:ext cx="1083945" cy="786765"/>
                            </a:xfrm>
                            <a:prstGeom prst="can">
                              <a:avLst/>
                            </a:prstGeom>
                          </wps:spPr>
                          <wps:style>
                            <a:lnRef idx="1">
                              <a:schemeClr val="dk1"/>
                            </a:lnRef>
                            <a:fillRef idx="2">
                              <a:schemeClr val="dk1"/>
                            </a:fillRef>
                            <a:effectRef idx="1">
                              <a:schemeClr val="dk1"/>
                            </a:effectRef>
                            <a:fontRef idx="minor">
                              <a:schemeClr val="dk1"/>
                            </a:fontRef>
                          </wps:style>
                          <wps:txbx>
                            <w:txbxContent>
                              <w:p w:rsidR="008446FA" w:rsidRPr="00935D96" w:rsidRDefault="008446FA" w:rsidP="008446FA">
                                <w:pPr>
                                  <w:jc w:val="center"/>
                                  <w:rPr>
                                    <w:rFonts w:asciiTheme="majorHAnsi" w:hAnsiTheme="majorHAnsi"/>
                                  </w:rPr>
                                </w:pPr>
                                <w:r w:rsidRPr="00935D96">
                                  <w:rPr>
                                    <w:rFonts w:asciiTheme="majorHAnsi" w:hAnsiTheme="majorHAnsi"/>
                                  </w:rPr>
                                  <w:t>News Articles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Can 64"/>
                          <wps:cNvSpPr/>
                          <wps:spPr>
                            <a:xfrm>
                              <a:off x="4593265" y="861060"/>
                              <a:ext cx="1201420" cy="786765"/>
                            </a:xfrm>
                            <a:prstGeom prst="can">
                              <a:avLst/>
                            </a:prstGeom>
                          </wps:spPr>
                          <wps:style>
                            <a:lnRef idx="1">
                              <a:schemeClr val="dk1"/>
                            </a:lnRef>
                            <a:fillRef idx="2">
                              <a:schemeClr val="dk1"/>
                            </a:fillRef>
                            <a:effectRef idx="1">
                              <a:schemeClr val="dk1"/>
                            </a:effectRef>
                            <a:fontRef idx="minor">
                              <a:schemeClr val="dk1"/>
                            </a:fontRef>
                          </wps:style>
                          <wps:txbx>
                            <w:txbxContent>
                              <w:p w:rsidR="008446FA" w:rsidRPr="00935D96" w:rsidRDefault="008446FA" w:rsidP="008446FA">
                                <w:pPr>
                                  <w:jc w:val="center"/>
                                  <w:rPr>
                                    <w:rFonts w:asciiTheme="majorHAnsi" w:hAnsiTheme="majorHAnsi"/>
                                  </w:rPr>
                                </w:pPr>
                                <w:r w:rsidRPr="00935D96">
                                  <w:rPr>
                                    <w:rFonts w:asciiTheme="majorHAnsi" w:hAnsiTheme="majorHAnsi"/>
                                  </w:rPr>
                                  <w:t>Stock Price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701749" y="276446"/>
                              <a:ext cx="1988185" cy="318770"/>
                            </a:xfrm>
                            <a:prstGeom prst="rect">
                              <a:avLst/>
                            </a:prstGeom>
                          </wps:spPr>
                          <wps:style>
                            <a:lnRef idx="1">
                              <a:schemeClr val="dk1"/>
                            </a:lnRef>
                            <a:fillRef idx="2">
                              <a:schemeClr val="dk1"/>
                            </a:fillRef>
                            <a:effectRef idx="1">
                              <a:schemeClr val="dk1"/>
                            </a:effectRef>
                            <a:fontRef idx="minor">
                              <a:schemeClr val="dk1"/>
                            </a:fontRef>
                          </wps:style>
                          <wps:txbx>
                            <w:txbxContent>
                              <w:p w:rsidR="008446FA" w:rsidRPr="00935D96" w:rsidRDefault="008446FA" w:rsidP="008446FA">
                                <w:pPr>
                                  <w:jc w:val="center"/>
                                  <w:rPr>
                                    <w:rFonts w:asciiTheme="majorHAnsi" w:hAnsiTheme="majorHAnsi"/>
                                  </w:rPr>
                                </w:pPr>
                                <w:r w:rsidRPr="00935D96">
                                  <w:rPr>
                                    <w:rFonts w:asciiTheme="majorHAnsi" w:hAnsiTheme="majorHAnsi"/>
                                  </w:rPr>
                                  <w:t xml:space="preserve">External News Sources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4146698" y="265814"/>
                              <a:ext cx="1988185" cy="318770"/>
                            </a:xfrm>
                            <a:prstGeom prst="rect">
                              <a:avLst/>
                            </a:prstGeom>
                          </wps:spPr>
                          <wps:style>
                            <a:lnRef idx="1">
                              <a:schemeClr val="dk1"/>
                            </a:lnRef>
                            <a:fillRef idx="2">
                              <a:schemeClr val="dk1"/>
                            </a:fillRef>
                            <a:effectRef idx="1">
                              <a:schemeClr val="dk1"/>
                            </a:effectRef>
                            <a:fontRef idx="minor">
                              <a:schemeClr val="dk1"/>
                            </a:fontRef>
                          </wps:style>
                          <wps:txbx>
                            <w:txbxContent>
                              <w:p w:rsidR="008446FA" w:rsidRPr="00935D96" w:rsidRDefault="008446FA" w:rsidP="008446FA">
                                <w:pPr>
                                  <w:jc w:val="center"/>
                                  <w:rPr>
                                    <w:rFonts w:asciiTheme="majorHAnsi" w:hAnsiTheme="majorHAnsi"/>
                                  </w:rPr>
                                </w:pPr>
                                <w:r w:rsidRPr="00935D96">
                                  <w:rPr>
                                    <w:rFonts w:asciiTheme="majorHAnsi" w:hAnsiTheme="majorHAnsi"/>
                                  </w:rPr>
                                  <w:t xml:space="preserve">External Stock Price 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8" name="Group 68"/>
                        <wpg:cNvGrpSpPr/>
                        <wpg:grpSpPr>
                          <a:xfrm>
                            <a:off x="616718" y="5740861"/>
                            <a:ext cx="1903095" cy="2343526"/>
                            <a:chOff x="21296" y="200906"/>
                            <a:chExt cx="1903228" cy="1386737"/>
                          </a:xfrm>
                        </wpg:grpSpPr>
                        <wps:wsp>
                          <wps:cNvPr id="69" name="Rectangle 69"/>
                          <wps:cNvSpPr/>
                          <wps:spPr>
                            <a:xfrm>
                              <a:off x="21296" y="200906"/>
                              <a:ext cx="1903228" cy="1386737"/>
                            </a:xfrm>
                            <a:prstGeom prst="rect">
                              <a:avLst/>
                            </a:prstGeom>
                            <a:noFill/>
                            <a:ln w="3175"/>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446FA" w:rsidRDefault="008446FA" w:rsidP="008446FA">
                                <w:pPr>
                                  <w:rPr>
                                    <w:b/>
                                    <w:color w:val="0D0D0D" w:themeColor="text1" w:themeTint="F2"/>
                                  </w:rPr>
                                </w:pPr>
                                <w:r>
                                  <w:rPr>
                                    <w:b/>
                                    <w:color w:val="0D0D0D" w:themeColor="text1" w:themeTint="F2"/>
                                  </w:rPr>
                                  <w:t>Feature Generation and Selection</w:t>
                                </w: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Pr="00D53C70" w:rsidRDefault="008446FA" w:rsidP="008446FA">
                                <w:pPr>
                                  <w:rPr>
                                    <w:b/>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317231" y="1168335"/>
                              <a:ext cx="1339215" cy="332966"/>
                            </a:xfrm>
                            <a:prstGeom prst="rect">
                              <a:avLst/>
                            </a:prstGeom>
                          </wps:spPr>
                          <wps:style>
                            <a:lnRef idx="1">
                              <a:schemeClr val="dk1"/>
                            </a:lnRef>
                            <a:fillRef idx="2">
                              <a:schemeClr val="dk1"/>
                            </a:fillRef>
                            <a:effectRef idx="1">
                              <a:schemeClr val="dk1"/>
                            </a:effectRef>
                            <a:fontRef idx="minor">
                              <a:schemeClr val="dk1"/>
                            </a:fontRef>
                          </wps:style>
                          <wps:txbx>
                            <w:txbxContent>
                              <w:p w:rsidR="008446FA" w:rsidRPr="00935D96" w:rsidRDefault="008446FA" w:rsidP="008446FA">
                                <w:pPr>
                                  <w:jc w:val="center"/>
                                  <w:rPr>
                                    <w:rFonts w:asciiTheme="majorHAnsi" w:hAnsiTheme="majorHAnsi"/>
                                  </w:rPr>
                                </w:pPr>
                                <w:r w:rsidRPr="00935D96">
                                  <w:rPr>
                                    <w:rFonts w:asciiTheme="majorHAnsi" w:hAnsiTheme="majorHAnsi"/>
                                  </w:rPr>
                                  <w:t>Chi-square feature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Elbow Connector 71"/>
                          <wps:cNvCnPr/>
                          <wps:spPr>
                            <a:xfrm rot="16200000" flipH="1">
                              <a:off x="909084" y="717698"/>
                              <a:ext cx="244159" cy="1"/>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Rectangle 72"/>
                          <wps:cNvSpPr/>
                          <wps:spPr>
                            <a:xfrm>
                              <a:off x="278205" y="544115"/>
                              <a:ext cx="1339703" cy="428870"/>
                            </a:xfrm>
                            <a:prstGeom prst="rect">
                              <a:avLst/>
                            </a:prstGeom>
                          </wps:spPr>
                          <wps:style>
                            <a:lnRef idx="1">
                              <a:schemeClr val="dk1"/>
                            </a:lnRef>
                            <a:fillRef idx="2">
                              <a:schemeClr val="dk1"/>
                            </a:fillRef>
                            <a:effectRef idx="1">
                              <a:schemeClr val="dk1"/>
                            </a:effectRef>
                            <a:fontRef idx="minor">
                              <a:schemeClr val="dk1"/>
                            </a:fontRef>
                          </wps:style>
                          <wps:txbx>
                            <w:txbxContent>
                              <w:p w:rsidR="008446FA" w:rsidRPr="00935D96" w:rsidRDefault="008446FA" w:rsidP="008446FA">
                                <w:pPr>
                                  <w:jc w:val="center"/>
                                  <w:rPr>
                                    <w:rFonts w:asciiTheme="majorHAnsi" w:hAnsiTheme="majorHAnsi"/>
                                  </w:rPr>
                                </w:pPr>
                                <w:r w:rsidRPr="00935D96">
                                  <w:rPr>
                                    <w:rFonts w:asciiTheme="majorHAnsi" w:hAnsiTheme="majorHAnsi"/>
                                  </w:rPr>
                                  <w:t>Generate vector space model with TF-IDF as weights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4" name="Rectangle 74"/>
                        <wps:cNvSpPr/>
                        <wps:spPr>
                          <a:xfrm>
                            <a:off x="531628" y="8208335"/>
                            <a:ext cx="1988185" cy="457200"/>
                          </a:xfrm>
                          <a:prstGeom prst="rect">
                            <a:avLst/>
                          </a:prstGeom>
                        </wps:spPr>
                        <wps:style>
                          <a:lnRef idx="1">
                            <a:schemeClr val="dk1"/>
                          </a:lnRef>
                          <a:fillRef idx="2">
                            <a:schemeClr val="dk1"/>
                          </a:fillRef>
                          <a:effectRef idx="1">
                            <a:schemeClr val="dk1"/>
                          </a:effectRef>
                          <a:fontRef idx="minor">
                            <a:schemeClr val="dk1"/>
                          </a:fontRef>
                        </wps:style>
                        <wps:txbx>
                          <w:txbxContent>
                            <w:p w:rsidR="008446FA" w:rsidRPr="00935D96" w:rsidRDefault="008446FA" w:rsidP="008446FA">
                              <w:pPr>
                                <w:jc w:val="center"/>
                                <w:rPr>
                                  <w:rFonts w:asciiTheme="majorHAnsi" w:hAnsiTheme="majorHAnsi"/>
                                </w:rPr>
                              </w:pPr>
                              <w:r w:rsidRPr="00935D96">
                                <w:rPr>
                                  <w:rFonts w:asciiTheme="majorHAnsi" w:hAnsiTheme="majorHAnsi"/>
                                </w:rPr>
                                <w:t xml:space="preserve">SVM-based classifier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Elbow Connector 75"/>
                        <wps:cNvCnPr/>
                        <wps:spPr>
                          <a:xfrm flipV="1">
                            <a:off x="2498651" y="3859619"/>
                            <a:ext cx="1818301" cy="4603897"/>
                          </a:xfrm>
                          <a:prstGeom prst="bentConnector3">
                            <a:avLst>
                              <a:gd name="adj1" fmla="val 6461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76" name="Group 76"/>
                        <wpg:cNvGrpSpPr/>
                        <wpg:grpSpPr>
                          <a:xfrm>
                            <a:off x="4316819" y="3753293"/>
                            <a:ext cx="1903095" cy="2328530"/>
                            <a:chOff x="0" y="1"/>
                            <a:chExt cx="1903228" cy="1260983"/>
                          </a:xfrm>
                        </wpg:grpSpPr>
                        <wps:wsp>
                          <wps:cNvPr id="77" name="Rectangle 77"/>
                          <wps:cNvSpPr/>
                          <wps:spPr>
                            <a:xfrm>
                              <a:off x="0" y="1"/>
                              <a:ext cx="1903228" cy="1260983"/>
                            </a:xfrm>
                            <a:prstGeom prst="rect">
                              <a:avLst/>
                            </a:prstGeom>
                            <a:noFill/>
                            <a:ln w="3175"/>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446FA" w:rsidRDefault="008446FA" w:rsidP="008446FA">
                                <w:pPr>
                                  <w:rPr>
                                    <w:b/>
                                    <w:color w:val="0D0D0D" w:themeColor="text1" w:themeTint="F2"/>
                                  </w:rPr>
                                </w:pPr>
                                <w:r>
                                  <w:rPr>
                                    <w:b/>
                                    <w:color w:val="0D0D0D" w:themeColor="text1" w:themeTint="F2"/>
                                  </w:rPr>
                                  <w:t>Pre-processing</w:t>
                                </w: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319464" y="941466"/>
                              <a:ext cx="1339215" cy="225780"/>
                            </a:xfrm>
                            <a:prstGeom prst="rect">
                              <a:avLst/>
                            </a:prstGeom>
                          </wps:spPr>
                          <wps:style>
                            <a:lnRef idx="1">
                              <a:schemeClr val="dk1"/>
                            </a:lnRef>
                            <a:fillRef idx="2">
                              <a:schemeClr val="dk1"/>
                            </a:fillRef>
                            <a:effectRef idx="1">
                              <a:schemeClr val="dk1"/>
                            </a:effectRef>
                            <a:fontRef idx="minor">
                              <a:schemeClr val="dk1"/>
                            </a:fontRef>
                          </wps:style>
                          <wps:txbx>
                            <w:txbxContent>
                              <w:p w:rsidR="008446FA" w:rsidRPr="00935D96" w:rsidRDefault="008446FA" w:rsidP="008446FA">
                                <w:pPr>
                                  <w:jc w:val="center"/>
                                  <w:rPr>
                                    <w:rFonts w:asciiTheme="majorHAnsi" w:hAnsiTheme="majorHAnsi"/>
                                  </w:rPr>
                                </w:pPr>
                                <w:r w:rsidRPr="00935D96">
                                  <w:rPr>
                                    <w:rFonts w:asciiTheme="majorHAnsi" w:hAnsiTheme="majorHAnsi"/>
                                  </w:rPr>
                                  <w:t>Normalisation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Elbow Connector 79"/>
                          <wps:cNvCnPr/>
                          <wps:spPr>
                            <a:xfrm rot="16200000" flipH="1">
                              <a:off x="909084" y="717698"/>
                              <a:ext cx="244159" cy="1"/>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0" name="Rectangle 80"/>
                          <wps:cNvSpPr/>
                          <wps:spPr>
                            <a:xfrm>
                              <a:off x="319464" y="206762"/>
                              <a:ext cx="1339703" cy="628643"/>
                            </a:xfrm>
                            <a:prstGeom prst="rect">
                              <a:avLst/>
                            </a:prstGeom>
                          </wps:spPr>
                          <wps:style>
                            <a:lnRef idx="1">
                              <a:schemeClr val="dk1"/>
                            </a:lnRef>
                            <a:fillRef idx="2">
                              <a:schemeClr val="dk1"/>
                            </a:fillRef>
                            <a:effectRef idx="1">
                              <a:schemeClr val="dk1"/>
                            </a:effectRef>
                            <a:fontRef idx="minor">
                              <a:schemeClr val="dk1"/>
                            </a:fontRef>
                          </wps:style>
                          <wps:txbx>
                            <w:txbxContent>
                              <w:p w:rsidR="008446FA" w:rsidRPr="00935D96" w:rsidRDefault="008446FA" w:rsidP="008446FA">
                                <w:pPr>
                                  <w:jc w:val="center"/>
                                  <w:rPr>
                                    <w:rFonts w:asciiTheme="majorHAnsi" w:hAnsiTheme="majorHAnsi"/>
                                  </w:rPr>
                                </w:pPr>
                                <w:r w:rsidRPr="00935D96">
                                  <w:rPr>
                                    <w:rFonts w:asciiTheme="majorHAnsi" w:hAnsiTheme="majorHAnsi"/>
                                  </w:rPr>
                                  <w:t xml:space="preserve">Feature generation from stock price data and svm-classification of news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 name="Rectangle 81"/>
                        <wps:cNvSpPr/>
                        <wps:spPr>
                          <a:xfrm>
                            <a:off x="4316819" y="6687879"/>
                            <a:ext cx="1988185" cy="457200"/>
                          </a:xfrm>
                          <a:prstGeom prst="rect">
                            <a:avLst/>
                          </a:prstGeom>
                        </wps:spPr>
                        <wps:style>
                          <a:lnRef idx="1">
                            <a:schemeClr val="dk1"/>
                          </a:lnRef>
                          <a:fillRef idx="2">
                            <a:schemeClr val="dk1"/>
                          </a:fillRef>
                          <a:effectRef idx="1">
                            <a:schemeClr val="dk1"/>
                          </a:effectRef>
                          <a:fontRef idx="minor">
                            <a:schemeClr val="dk1"/>
                          </a:fontRef>
                        </wps:style>
                        <wps:txbx>
                          <w:txbxContent>
                            <w:p w:rsidR="008446FA" w:rsidRPr="00935D96" w:rsidRDefault="008446FA" w:rsidP="008446FA">
                              <w:pPr>
                                <w:jc w:val="center"/>
                                <w:rPr>
                                  <w:rFonts w:asciiTheme="majorHAnsi" w:hAnsiTheme="majorHAnsi"/>
                                </w:rPr>
                              </w:pPr>
                              <w:r w:rsidRPr="00935D96">
                                <w:rPr>
                                  <w:rFonts w:asciiTheme="majorHAnsi" w:hAnsiTheme="majorHAnsi"/>
                                </w:rPr>
                                <w:t xml:space="preserve">HMM-SVM-based classifier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Elbow Connector 82"/>
                        <wps:cNvCnPr/>
                        <wps:spPr>
                          <a:xfrm rot="5400000">
                            <a:off x="5045149" y="6384851"/>
                            <a:ext cx="605155" cy="0"/>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 name="Straight Arrow Connector 83"/>
                        <wps:cNvCnPr/>
                        <wps:spPr>
                          <a:xfrm flipH="1">
                            <a:off x="4593265" y="7145079"/>
                            <a:ext cx="754380" cy="11264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5348177" y="7145079"/>
                            <a:ext cx="722630" cy="11264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5" name="Rectangle 85"/>
                        <wps:cNvSpPr/>
                        <wps:spPr>
                          <a:xfrm>
                            <a:off x="5422605" y="8272130"/>
                            <a:ext cx="967460" cy="55277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446FA" w:rsidRPr="00935D96" w:rsidRDefault="008446FA" w:rsidP="008446FA">
                              <w:pPr>
                                <w:jc w:val="center"/>
                                <w:rPr>
                                  <w:rFonts w:asciiTheme="majorHAnsi" w:hAnsiTheme="majorHAnsi"/>
                                </w:rPr>
                              </w:pPr>
                              <w:r w:rsidRPr="00935D96">
                                <w:rPr>
                                  <w:rFonts w:asciiTheme="majorHAnsi" w:hAnsiTheme="majorHAnsi"/>
                                </w:rPr>
                                <w:t>Down Price Direction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4061637" y="8282763"/>
                            <a:ext cx="924560" cy="57404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446FA" w:rsidRPr="00935D96" w:rsidRDefault="008446FA" w:rsidP="008446FA">
                              <w:pPr>
                                <w:jc w:val="center"/>
                                <w:rPr>
                                  <w:rFonts w:asciiTheme="majorHAnsi" w:hAnsiTheme="majorHAnsi"/>
                                </w:rPr>
                              </w:pPr>
                              <w:r w:rsidRPr="00935D96">
                                <w:rPr>
                                  <w:rFonts w:asciiTheme="majorHAnsi" w:hAnsiTheme="majorHAnsi"/>
                                </w:rPr>
                                <w:t xml:space="preserve">Up Price Direction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rot="16200000">
                            <a:off x="1791586" y="5980814"/>
                            <a:ext cx="3458122" cy="297486"/>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446FA" w:rsidRDefault="008446FA" w:rsidP="008446FA">
                              <w:pPr>
                                <w:jc w:val="center"/>
                              </w:pPr>
                              <w:r>
                                <w:t xml:space="preserve">News Classification into positive, Neutral or Negative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6" o:spid="_x0000_s1026" style="position:absolute;margin-left:-15pt;margin-top:-14.25pt;width:509.85pt;height:668pt;z-index:251665408;mso-height-relative:margin" coordsize="64750,9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">
                <v:group id="Group 11" o:spid="_x0000_s1027" style="position:absolute;width:64750;height:92814" coordsize="64750,928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7" o:spid="_x0000_s1028" type="#_x0000_t34" style="position:absolute;left:14035;top:18181;width:4888;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f+kMUAAADbAAAADwAAAGRycy9kb3ducmV2LnhtbESP3WrCQBSE7wu+w3IK3oS60dKo0VVK&#10;QGiv1NgHOGRPfmj2bMhuk9in7xYKvRxm5htmf5xMKwbqXWNZwXIRgyAurG64UvBxOz1tQDiPrLG1&#10;TAru5OB4mD3sMdV25CsNua9EgLBLUUHtfZdK6YqaDLqF7YiDV9reoA+yr6TucQxw08pVHCfSYMNh&#10;ocaOspqKz/zLKLhF8Ts/ly/nM0c5b7Iy2X5fEqXmj9PrDoSnyf+H/9pvWkGyht8v4QfIw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f+kMUAAADbAAAADwAAAAAAAAAA&#10;AAAAAAChAgAAZHJzL2Rvd25yZXYueG1sUEsFBgAAAAAEAAQA+QAAAJMDAAAAAA==&#10;" strokecolor="black [3213]">
                    <v:stroke endarrow="open"/>
                  </v:shape>
                  <v:rect id="Rectangle 50" o:spid="_x0000_s1029" style="position:absolute;width:64750;height:17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TDe8IA&#10;AADbAAAADwAAAGRycy9kb3ducmV2LnhtbERPTWsCMRC9F/wPYQpeimYVWmRrlCKKUg/itkJ7G5Lp&#10;ZnEzWZKo23/fHIQeH+97vuxdK64UYuNZwWRcgCDW3jRcK/j82IxmIGJCNth6JgW/FGG5GDzMsTT+&#10;xke6VqkWOYRjiQpsSl0pZdSWHMax74gz9+ODw5RhqKUJeMvhrpXToniRDhvODRY7WlnS5+riFFTh&#10;+zDR5/cTfrXbp8N6p+PeRqWGj/3bK4hEffoX3907o+A5r89f8g+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MN7wgAAANsAAAAPAAAAAAAAAAAAAAAAAJgCAABkcnMvZG93&#10;bnJldi54bWxQSwUGAAAAAAQABAD1AAAAhwMAAAAA&#10;" filled="f" strokecolor="#243f60 [1604]" strokeweight=".25pt">
                    <v:shadow on="t" color="black" opacity="26214f" origin=".5,-.5" offset="-.74836mm,.74836mm"/>
                    <v:textbox>
                      <w:txbxContent>
                        <w:p w:rsidR="008446FA" w:rsidRPr="00E834A9" w:rsidRDefault="008446FA" w:rsidP="008446FA">
                          <w:pPr>
                            <w:rPr>
                              <w:b/>
                              <w:color w:val="0D0D0D" w:themeColor="text1" w:themeTint="F2"/>
                            </w:rPr>
                          </w:pPr>
                          <w:r w:rsidRPr="00E834A9">
                            <w:rPr>
                              <w:b/>
                              <w:color w:val="0D0D0D" w:themeColor="text1" w:themeTint="F2"/>
                            </w:rPr>
                            <w:t>Data Acquisition</w:t>
                          </w:r>
                        </w:p>
                        <w:p w:rsidR="008446FA" w:rsidRDefault="008446FA" w:rsidP="008446FA">
                          <w:pPr>
                            <w:rPr>
                              <w:color w:val="0D0D0D" w:themeColor="text1" w:themeTint="F2"/>
                            </w:rPr>
                          </w:pPr>
                        </w:p>
                        <w:p w:rsidR="008446FA" w:rsidRDefault="008446FA" w:rsidP="008446FA">
                          <w:pPr>
                            <w:rPr>
                              <w:color w:val="0D0D0D" w:themeColor="text1" w:themeTint="F2"/>
                            </w:rPr>
                          </w:pPr>
                        </w:p>
                        <w:p w:rsidR="008446FA" w:rsidRDefault="008446FA" w:rsidP="008446FA">
                          <w:pPr>
                            <w:rPr>
                              <w:color w:val="0D0D0D" w:themeColor="text1" w:themeTint="F2"/>
                            </w:rPr>
                          </w:pPr>
                        </w:p>
                        <w:p w:rsidR="008446FA" w:rsidRPr="00E834A9" w:rsidRDefault="008446FA" w:rsidP="008446FA">
                          <w:pPr>
                            <w:rPr>
                              <w:color w:val="0D0D0D" w:themeColor="text1" w:themeTint="F2"/>
                            </w:rPr>
                          </w:pPr>
                        </w:p>
                      </w:txbxContent>
                    </v:textbox>
                  </v:rect>
                  <v:rect id="Rectangle 58" o:spid="_x0000_s1030" style="position:absolute;left:32854;top:33703;width:31896;height:59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eNY8IA&#10;AADbAAAADwAAAGRycy9kb3ducmV2LnhtbERPz2vCMBS+C/4P4QneNFVUts4oYzB0B9E5EY9vzbMt&#10;a15ik9n635uD4PHj+z1ftqYSV6p9aVnBaJiAIM6sLjlXcPj5HLyA8AFZY2WZFNzIw3LR7cwx1bbh&#10;b7ruQy5iCPsUFRQhuFRKnxVk0A+tI47c2dYGQ4R1LnWNTQw3lRwnyUwaLDk2FOjoo6Dsb/9vFITf&#10;r90lP23W29Vp/DrZGHfcNk6pfq99fwMRqA1P8cO91gqmcWz8En+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B41jwgAAANsAAAAPAAAAAAAAAAAAAAAAAJgCAABkcnMvZG93&#10;bnJldi54bWxQSwUGAAAAAAQABAD1AAAAhwMAAAAA&#10;" fillcolor="white [3201]" strokecolor="#4f81bd [3204]" strokeweight=".25pt">
                    <v:shadow on="t" color="black" opacity="26214f" origin=".5,-.5" offset="-.74836mm,.74836mm"/>
                    <v:textbox>
                      <w:txbxContent>
                        <w:p w:rsidR="008446FA" w:rsidRDefault="008446FA" w:rsidP="008446FA">
                          <w:pPr>
                            <w:rPr>
                              <w:b/>
                              <w:color w:val="0D0D0D" w:themeColor="text1" w:themeTint="F2"/>
                            </w:rPr>
                          </w:pPr>
                          <w:r w:rsidRPr="00D53C70">
                            <w:rPr>
                              <w:b/>
                              <w:color w:val="0D0D0D" w:themeColor="text1" w:themeTint="F2"/>
                            </w:rPr>
                            <w:t>Price Prediction</w:t>
                          </w: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Pr="00D53C70" w:rsidRDefault="008446FA" w:rsidP="008446FA">
                          <w:pPr>
                            <w:rPr>
                              <w:b/>
                              <w:color w:val="0D0D0D" w:themeColor="text1" w:themeTint="F2"/>
                            </w:rPr>
                          </w:pP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63" o:spid="_x0000_s1031" type="#_x0000_t22" style="position:absolute;left:10951;top:8610;width:10839;height:7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t8O8QA&#10;AADbAAAADwAAAGRycy9kb3ducmV2LnhtbESP3WrCQBSE7wt9h+UUetdsWkFLdCNSEAJCa2x7f8ge&#10;82P2bNjdavTpu4Lg5TAz3zCL5Wh6cSTnW8sKXpMUBHFldcu1gp/v9cs7CB+QNfaWScGZPCzzx4cF&#10;ZtqeuKTjLtQiQthnqKAJYcik9FVDBn1iB+Lo7a0zGKJ0tdQOTxFuevmWplNpsOW40OBAHw1Vh92f&#10;UdB+bg7F7Dcd3Vex7i5dubflVir1/DSu5iACjeEevrULrWA6geuX+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rfDv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8446FA" w:rsidRPr="00935D96" w:rsidRDefault="008446FA" w:rsidP="008446FA">
                          <w:pPr>
                            <w:jc w:val="center"/>
                            <w:rPr>
                              <w:rFonts w:asciiTheme="majorHAnsi" w:hAnsiTheme="majorHAnsi"/>
                            </w:rPr>
                          </w:pPr>
                          <w:r w:rsidRPr="00935D96">
                            <w:rPr>
                              <w:rFonts w:asciiTheme="majorHAnsi" w:hAnsiTheme="majorHAnsi"/>
                            </w:rPr>
                            <w:t>News Articles Storage</w:t>
                          </w:r>
                        </w:p>
                      </w:txbxContent>
                    </v:textbox>
                  </v:shape>
                  <v:shape id="Can 64" o:spid="_x0000_s1032" type="#_x0000_t22" style="position:absolute;left:45932;top:8610;width:12014;height:7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LkT8QA&#10;AADbAAAADwAAAGRycy9kb3ducmV2LnhtbESP3WrCQBSE7wt9h+UUetdsWkRLdCNSEAJCa2x7f8ge&#10;82P2bNjdavTpu4Lg5TAz3zCL5Wh6cSTnW8sKXpMUBHFldcu1gp/v9cs7CB+QNfaWScGZPCzzx4cF&#10;ZtqeuKTjLtQiQthnqKAJYcik9FVDBn1iB+Lo7a0zGKJ0tdQOTxFuevmWplNpsOW40OBAHw1Vh92f&#10;UdB+bg7F7Dcd3Vex7i5dubflVir1/DSu5iACjeEevrULrWA6geuX+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C5E/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8446FA" w:rsidRPr="00935D96" w:rsidRDefault="008446FA" w:rsidP="008446FA">
                          <w:pPr>
                            <w:jc w:val="center"/>
                            <w:rPr>
                              <w:rFonts w:asciiTheme="majorHAnsi" w:hAnsiTheme="majorHAnsi"/>
                            </w:rPr>
                          </w:pPr>
                          <w:r w:rsidRPr="00935D96">
                            <w:rPr>
                              <w:rFonts w:asciiTheme="majorHAnsi" w:hAnsiTheme="majorHAnsi"/>
                            </w:rPr>
                            <w:t>Stock Price Data</w:t>
                          </w:r>
                        </w:p>
                      </w:txbxContent>
                    </v:textbox>
                  </v:shape>
                  <v:rect id="Rectangle 65" o:spid="_x0000_s1033" style="position:absolute;left:7017;top:2764;width:19882;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0n5MUA&#10;AADbAAAADwAAAGRycy9kb3ducmV2LnhtbESPT2vCQBTE74LfYXmF3nTTglaiq2hLafFQ8O/5uftM&#10;QrJvQ3ajqZ/eFQo9DjPzG2a26GwlLtT4wrGCl2ECglg7U3CmYL/7HExA+IBssHJMCn7Jw2Le780w&#10;Ne7KG7psQyYihH2KCvIQ6lRKr3Oy6IeuJo7e2TUWQ5RNJk2D1wi3lXxNkrG0WHBcyLGm95x0uW2t&#10;gjd98+1p9HFo7deqPK7r/Ub/lEo9P3XLKYhAXfgP/7W/jYLxCB5f4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Sfk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8446FA" w:rsidRPr="00935D96" w:rsidRDefault="008446FA" w:rsidP="008446FA">
                          <w:pPr>
                            <w:jc w:val="center"/>
                            <w:rPr>
                              <w:rFonts w:asciiTheme="majorHAnsi" w:hAnsiTheme="majorHAnsi"/>
                            </w:rPr>
                          </w:pPr>
                          <w:r w:rsidRPr="00935D96">
                            <w:rPr>
                              <w:rFonts w:asciiTheme="majorHAnsi" w:hAnsiTheme="majorHAnsi"/>
                            </w:rPr>
                            <w:t xml:space="preserve">External News Sources </w:t>
                          </w:r>
                        </w:p>
                      </w:txbxContent>
                    </v:textbox>
                  </v:rect>
                  <v:rect id="Rectangle 66" o:spid="_x0000_s1034" style="position:absolute;left:41466;top:2658;width:19882;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5k8UA&#10;AADbAAAADwAAAGRycy9kb3ducmV2LnhtbESPT2vCQBTE7wW/w/KE3upGoWmJrmIrpcVDwb/n5+4z&#10;Ccm+DdmNpn76bkHocZiZ3zCzRW9rcaHWl44VjEcJCGLtTMm5gv3u4+kVhA/IBmvHpOCHPCzmg4cZ&#10;ZsZdeUOXbchFhLDPUEERQpNJ6XVBFv3INcTRO7vWYoiyzaVp8RrhtpaTJEmlxZLjQoENvRekq21n&#10;Fbzom+9Oz6tDZz/fquO62W/0d6XU47BfTkEE6sN/+N7+MgrSFP6+xB8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L7mT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8446FA" w:rsidRPr="00935D96" w:rsidRDefault="008446FA" w:rsidP="008446FA">
                          <w:pPr>
                            <w:jc w:val="center"/>
                            <w:rPr>
                              <w:rFonts w:asciiTheme="majorHAnsi" w:hAnsiTheme="majorHAnsi"/>
                            </w:rPr>
                          </w:pPr>
                          <w:r w:rsidRPr="00935D96">
                            <w:rPr>
                              <w:rFonts w:asciiTheme="majorHAnsi" w:hAnsiTheme="majorHAnsi"/>
                            </w:rPr>
                            <w:t xml:space="preserve">External Stock Price Data </w:t>
                          </w:r>
                        </w:p>
                      </w:txbxContent>
                    </v:textbox>
                  </v:rect>
                </v:group>
                <v:group id="Group 68" o:spid="_x0000_s1035" style="position:absolute;left:6167;top:57408;width:19031;height:23435" coordorigin="212,2009" coordsize="19032,138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ect id="Rectangle 69" o:spid="_x0000_s1036" style="position:absolute;left:212;top:2009;width:19033;height:13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KgW8UA&#10;AADbAAAADwAAAGRycy9kb3ducmV2LnhtbESPQWsCMRSE7wX/Q3gFL1Kz9iB1a5QiLRV7EFcL7e2R&#10;vG4WNy9LEnX9901B6HGYmW+Y+bJ3rThTiI1nBZNxAYJYe9NwreCwf3t4AhETssHWMym4UoTlYnA3&#10;x9L4C+/oXKVaZAjHEhXYlLpSyqgtOYxj3xFn78cHhynLUEsT8JLhrpWPRTGVDhvOCxY7WlnSx+rk&#10;FFThezvRx80nfrXvo+3rWscPG5Ua3vcvzyAS9ek/fGuvjYLpDP6+5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QqBbxQAAANsAAAAPAAAAAAAAAAAAAAAAAJgCAABkcnMv&#10;ZG93bnJldi54bWxQSwUGAAAAAAQABAD1AAAAigMAAAAA&#10;" filled="f" strokecolor="#243f60 [1604]" strokeweight=".25pt">
                    <v:shadow on="t" color="black" opacity="26214f" origin=".5,-.5" offset="-.74836mm,.74836mm"/>
                    <v:textbox>
                      <w:txbxContent>
                        <w:p w:rsidR="008446FA" w:rsidRDefault="008446FA" w:rsidP="008446FA">
                          <w:pPr>
                            <w:rPr>
                              <w:b/>
                              <w:color w:val="0D0D0D" w:themeColor="text1" w:themeTint="F2"/>
                            </w:rPr>
                          </w:pPr>
                          <w:r>
                            <w:rPr>
                              <w:b/>
                              <w:color w:val="0D0D0D" w:themeColor="text1" w:themeTint="F2"/>
                            </w:rPr>
                            <w:t>Feature Generation and Selection</w:t>
                          </w: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Pr="00D53C70" w:rsidRDefault="008446FA" w:rsidP="008446FA">
                          <w:pPr>
                            <w:rPr>
                              <w:b/>
                              <w:color w:val="0D0D0D" w:themeColor="text1" w:themeTint="F2"/>
                            </w:rPr>
                          </w:pPr>
                        </w:p>
                      </w:txbxContent>
                    </v:textbox>
                  </v:rect>
                  <v:rect id="Rectangle 70" o:spid="_x0000_s1037" style="position:absolute;left:3172;top:11683;width:13392;height:3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MSocEA&#10;AADbAAAADwAAAGRycy9kb3ducmV2LnhtbERPS0vDQBC+C/0Pywje7EZBLWm3pVVE8SD0eZ7uTpOQ&#10;7GzIbtror3cOQo8f33u2GHyjztTFKrCBh3EGitgGV3FhYLd9v5+AignZYROYDPxQhMV8dDPD3IUL&#10;r+m8SYWSEI45GihTanOtoy3JYxyHlli4U+g8JoFdoV2HFwn3jX7MsmftsWJpKLGl15Jsvem9gRf7&#10;G/vj09u+9x+r+vDV7tb2uzbm7nZYTkElGtJV/O/+dOKT9fJFfoC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TEqHBAAAA2w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textbox>
                      <w:txbxContent>
                        <w:p w:rsidR="008446FA" w:rsidRPr="00935D96" w:rsidRDefault="008446FA" w:rsidP="008446FA">
                          <w:pPr>
                            <w:jc w:val="center"/>
                            <w:rPr>
                              <w:rFonts w:asciiTheme="majorHAnsi" w:hAnsiTheme="majorHAnsi"/>
                            </w:rPr>
                          </w:pPr>
                          <w:r w:rsidRPr="00935D96">
                            <w:rPr>
                              <w:rFonts w:asciiTheme="majorHAnsi" w:hAnsiTheme="majorHAnsi"/>
                            </w:rPr>
                            <w:t>Chi-square feature selection</w:t>
                          </w:r>
                        </w:p>
                      </w:txbxContent>
                    </v:textbox>
                  </v:rect>
                  <v:shape id="Elbow Connector 71" o:spid="_x0000_s1038" type="#_x0000_t34" style="position:absolute;left:9090;top:7177;width:2441;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tVosMAAADbAAAADwAAAGRycy9kb3ducmV2LnhtbESP3YrCMBSE74V9h3AWvJE1VbGr1SiL&#10;sKBXavUBDs3pDzYnpclq16c3guDlMDPfMMt1Z2pxpdZVlhWMhhEI4szqigsF59Pv1wyE88gaa8uk&#10;4J8crFcfvSUm2t74SNfUFyJA2CWooPS+SaR0WUkG3dA2xMHLbWvQB9kWUrd4C3BTy3EUxdJgxWGh&#10;xIY2JWWX9M8oOA2iHU/y6X7Pg5Rnmzye3w+xUv3P7mcBwlPn3+FXe6sVfI/g+SX8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7VaLDAAAA2wAAAA8AAAAAAAAAAAAA&#10;AAAAoQIAAGRycy9kb3ducmV2LnhtbFBLBQYAAAAABAAEAPkAAACRAwAAAAA=&#10;" strokecolor="black [3213]">
                    <v:stroke endarrow="open"/>
                  </v:shape>
                  <v:rect id="Rectangle 72" o:spid="_x0000_s1039" style="position:absolute;left:2782;top:5441;width:13397;height:4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0pTcQA&#10;AADbAAAADwAAAGRycy9kb3ducmV2LnhtbESPT2vCQBTE74LfYXlCb7pRaCvRVWxLUXoo+Pf83H0m&#10;Idm3IbvRtJ++WxA8DjO/GWa+7GwlrtT4wrGC8SgBQaydKThTcNh/DqcgfEA2WDkmBT/kYbno9+aY&#10;GnfjLV13IROxhH2KCvIQ6lRKr3Oy6EeuJo7exTUWQ5RNJk2Dt1huKzlJkhdpseC4kGNN7znpctda&#10;Ba/617fn549ja9dv5emrPmz1d6nU06BbzUAE6sIjfKc3JnIT+P8Sf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NKU3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8446FA" w:rsidRPr="00935D96" w:rsidRDefault="008446FA" w:rsidP="008446FA">
                          <w:pPr>
                            <w:jc w:val="center"/>
                            <w:rPr>
                              <w:rFonts w:asciiTheme="majorHAnsi" w:hAnsiTheme="majorHAnsi"/>
                            </w:rPr>
                          </w:pPr>
                          <w:r w:rsidRPr="00935D96">
                            <w:rPr>
                              <w:rFonts w:asciiTheme="majorHAnsi" w:hAnsiTheme="majorHAnsi"/>
                            </w:rPr>
                            <w:t>Generate vector space model with TF-IDF as weights</w:t>
                          </w:r>
                        </w:p>
                      </w:txbxContent>
                    </v:textbox>
                  </v:rect>
                </v:group>
                <v:rect id="Rectangle 74" o:spid="_x0000_s1040" style="position:absolute;left:5316;top:82083;width:1988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gUosUA&#10;AADbAAAADwAAAGRycy9kb3ducmV2LnhtbESPW2vCQBSE3wv+h+UIfasbpReJrqKWUumD4PX5uHtM&#10;QrJnQ3ajsb++Wyj0cZj5ZpjpvLOVuFLjC8cKhoMEBLF2puBMwWH/8TQG4QOywcoxKbiTh/ms9zDF&#10;1Lgbb+m6C5mIJexTVJCHUKdSep2TRT9wNXH0Lq6xGKJsMmkavMVyW8lRkrxKiwXHhRxrWuWky11r&#10;Fbzpb9+eX96Prf1clqev+rDVm1Kpx363mIAI1IX/8B+9NpF7ht8v8QfI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aBSi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8446FA" w:rsidRPr="00935D96" w:rsidRDefault="008446FA" w:rsidP="008446FA">
                        <w:pPr>
                          <w:jc w:val="center"/>
                          <w:rPr>
                            <w:rFonts w:asciiTheme="majorHAnsi" w:hAnsiTheme="majorHAnsi"/>
                          </w:rPr>
                        </w:pPr>
                        <w:r w:rsidRPr="00935D96">
                          <w:rPr>
                            <w:rFonts w:asciiTheme="majorHAnsi" w:hAnsiTheme="majorHAnsi"/>
                          </w:rPr>
                          <w:t xml:space="preserve">SVM-based classifier </w:t>
                        </w:r>
                      </w:p>
                    </w:txbxContent>
                  </v:textbox>
                </v:rect>
                <v:shape id="Elbow Connector 75" o:spid="_x0000_s1041" type="#_x0000_t34" style="position:absolute;left:24986;top:38596;width:18183;height:4603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wTBcQAAADbAAAADwAAAGRycy9kb3ducmV2LnhtbESPQWsCMRSE74L/IbyCN81WsJatUVQo&#10;9VAouqX0+Ni8brbdvMQk1e2/bwTB4zAz3zCLVW87caIQW8cK7icFCOLa6ZYbBe/V8/gRREzIGjvH&#10;pOCPIqyWw8ECS+3OvKfTITUiQziWqMCk5EspY23IYpw4T5y9LxcspixDI3XAc4bbTk6L4kFabDkv&#10;GPS0NVT/HH6tgmnwsjhuPl6rt25tav+9q17sp1Kju379BCJRn27ha3unFcxncPmSf4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jBMFxAAAANsAAAAPAAAAAAAAAAAA&#10;AAAAAKECAABkcnMvZG93bnJldi54bWxQSwUGAAAAAAQABAD5AAAAkgMAAAAA&#10;" adj="13956" strokecolor="black [3213]">
                  <v:stroke endarrow="open"/>
                </v:shape>
                <v:group id="Group 76" o:spid="_x0000_s1042" style="position:absolute;left:43168;top:37532;width:19031;height:23286" coordorigin="" coordsize="19032,126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ect id="Rectangle 77" o:spid="_x0000_s1043" style="position:absolute;width:19032;height:12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gHb8UA&#10;AADbAAAADwAAAGRycy9kb3ducmV2LnhtbESPQWsCMRSE74L/IbyCl1Kz9qCyNUqRloo9iKuF9vZI&#10;XjeLm5clibr9902h4HGYmW+Yxap3rbhQiI1nBZNxAYJYe9NwreB4eH2Yg4gJ2WDrmRT8UITVcjhY&#10;YGn8lfd0qVItMoRjiQpsSl0pZdSWHMax74iz9+2Dw5RlqKUJeM1w18rHophKhw3nBYsdrS3pU3V2&#10;CqrwtZvo0/YDP9u3+93LRsd3G5Ua3fXPTyAS9ekW/m9vjILZDP6+5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AdvxQAAANsAAAAPAAAAAAAAAAAAAAAAAJgCAABkcnMv&#10;ZG93bnJldi54bWxQSwUGAAAAAAQABAD1AAAAigMAAAAA&#10;" filled="f" strokecolor="#243f60 [1604]" strokeweight=".25pt">
                    <v:shadow on="t" color="black" opacity="26214f" origin=".5,-.5" offset="-.74836mm,.74836mm"/>
                    <v:textbox>
                      <w:txbxContent>
                        <w:p w:rsidR="008446FA" w:rsidRDefault="008446FA" w:rsidP="008446FA">
                          <w:pPr>
                            <w:rPr>
                              <w:b/>
                              <w:color w:val="0D0D0D" w:themeColor="text1" w:themeTint="F2"/>
                            </w:rPr>
                          </w:pPr>
                          <w:r>
                            <w:rPr>
                              <w:b/>
                              <w:color w:val="0D0D0D" w:themeColor="text1" w:themeTint="F2"/>
                            </w:rPr>
                            <w:t>Pre-processing</w:t>
                          </w: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txbxContent>
                    </v:textbox>
                  </v:rect>
                  <v:rect id="Rectangle 78" o:spid="_x0000_s1044" style="position:absolute;left:3194;top:9414;width:13392;height:22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Uep8EA&#10;AADbAAAADwAAAGRycy9kb3ducmV2LnhtbERPS0vDQBC+C/0Pywje7EZBLWm3pVVE8SD0eZ7uTpOQ&#10;7GzIbtror3cOQo8f33u2GHyjztTFKrCBh3EGitgGV3FhYLd9v5+AignZYROYDPxQhMV8dDPD3IUL&#10;r+m8SYWSEI45GihTanOtoy3JYxyHlli4U+g8JoFdoV2HFwn3jX7MsmftsWJpKLGl15Jsvem9gRf7&#10;G/vj09u+9x+r+vDV7tb2uzbm7nZYTkElGtJV/O/+dOKTsfJFfoC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lHqfBAAAA2w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textbox>
                      <w:txbxContent>
                        <w:p w:rsidR="008446FA" w:rsidRPr="00935D96" w:rsidRDefault="008446FA" w:rsidP="008446FA">
                          <w:pPr>
                            <w:jc w:val="center"/>
                            <w:rPr>
                              <w:rFonts w:asciiTheme="majorHAnsi" w:hAnsiTheme="majorHAnsi"/>
                            </w:rPr>
                          </w:pPr>
                          <w:r w:rsidRPr="00935D96">
                            <w:rPr>
                              <w:rFonts w:asciiTheme="majorHAnsi" w:hAnsiTheme="majorHAnsi"/>
                            </w:rPr>
                            <w:t>Normalisation</w:t>
                          </w:r>
                        </w:p>
                      </w:txbxContent>
                    </v:textbox>
                  </v:rect>
                  <v:shape id="Elbow Connector 79" o:spid="_x0000_s1045" type="#_x0000_t34" style="position:absolute;left:9090;top:7177;width:2441;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1ZpMUAAADbAAAADwAAAGRycy9kb3ducmV2LnhtbESP3WrCQBSE7wu+w3IEb0Q3WhpjdA0l&#10;UGivbBMf4JA9+cHs2ZDdatqn7xYKvRxm5hvmmE2mFzcaXWdZwWYdgSCurO64UXApX1YJCOeRNfaW&#10;ScEXOchOs4cjptre+YNuhW9EgLBLUUHr/ZBK6aqWDLq1HYiDV9vRoA9ybKQe8R7gppfbKIqlwY7D&#10;QosD5S1V1+LTKCiX0Rs/1k/nMy8LTvI63n+/x0ot5tPzAYSnyf+H/9qvWsFuD79fwg+Qp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w1ZpMUAAADbAAAADwAAAAAAAAAA&#10;AAAAAAChAgAAZHJzL2Rvd25yZXYueG1sUEsFBgAAAAAEAAQA+QAAAJMDAAAAAA==&#10;" strokecolor="black [3213]">
                    <v:stroke endarrow="open"/>
                  </v:shape>
                  <v:rect id="Rectangle 80" o:spid="_x0000_s1046" style="position:absolute;left:3194;top:2067;width:13397;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ZihsEA&#10;AADbAAAADwAAAGRycy9kb3ducmV2LnhtbERPy2rCQBTdF/yH4Qrd1UkFq0RHqYq0uBB8rm9nbpOQ&#10;zJ2QmWjar3cWgsvDec8Wna3ElRpfOFbwPkhAEGtnCs4UnI6btwkIH5ANVo5JwR95WMx7LzNMjbvx&#10;nq6HkIkYwj5FBXkIdSql1zlZ9ANXE0fu1zUWQ4RNJk2DtxhuKzlMkg9pseDYkGNNq5x0eWitgrH+&#10;9+3PaH1u7deyvGzr017vSqVe+93nFESgLjzFD/e3UTCJ6+OX+APk/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GYobBAAAA2w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textbox>
                      <w:txbxContent>
                        <w:p w:rsidR="008446FA" w:rsidRPr="00935D96" w:rsidRDefault="008446FA" w:rsidP="008446FA">
                          <w:pPr>
                            <w:jc w:val="center"/>
                            <w:rPr>
                              <w:rFonts w:asciiTheme="majorHAnsi" w:hAnsiTheme="majorHAnsi"/>
                            </w:rPr>
                          </w:pPr>
                          <w:r w:rsidRPr="00935D96">
                            <w:rPr>
                              <w:rFonts w:asciiTheme="majorHAnsi" w:hAnsiTheme="majorHAnsi"/>
                            </w:rPr>
                            <w:t xml:space="preserve">Feature generation from stock price data and svm-classification of news </w:t>
                          </w:r>
                        </w:p>
                      </w:txbxContent>
                    </v:textbox>
                  </v:rect>
                </v:group>
                <v:rect id="Rectangle 81" o:spid="_x0000_s1047" style="position:absolute;left:43168;top:66878;width:1988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rHHcUA&#10;AADbAAAADwAAAGRycy9kb3ducmV2LnhtbESPT2vCQBTE74LfYXmF3nSj0DakrlItRfFQ8F/Pz91n&#10;EpJ9G7IbTf303UKhx2FmfsPMFr2txZVaXzpWMBknIIi1MyXnCo6Hj1EKwgdkg7VjUvBNHhbz4WCG&#10;mXE33tF1H3IRIewzVFCE0GRSel2QRT92DXH0Lq61GKJsc2lavEW4reU0SZ6lxZLjQoENrQrS1b6z&#10;Cl703Xfnp/dTZ9fL6mvbHHf6s1Lq8aF/ewURqA//4b/2xihIJ/D7Jf4A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scd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8446FA" w:rsidRPr="00935D96" w:rsidRDefault="008446FA" w:rsidP="008446FA">
                        <w:pPr>
                          <w:jc w:val="center"/>
                          <w:rPr>
                            <w:rFonts w:asciiTheme="majorHAnsi" w:hAnsiTheme="majorHAnsi"/>
                          </w:rPr>
                        </w:pPr>
                        <w:r w:rsidRPr="00935D96">
                          <w:rPr>
                            <w:rFonts w:asciiTheme="majorHAnsi" w:hAnsiTheme="majorHAnsi"/>
                          </w:rPr>
                          <w:t xml:space="preserve">HMM-SVM-based classifier </w:t>
                        </w:r>
                      </w:p>
                    </w:txbxContent>
                  </v:textbox>
                </v:rect>
                <v:shape id="Elbow Connector 82" o:spid="_x0000_s1048" type="#_x0000_t34" style="position:absolute;left:50451;top:63848;width:6052;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UA2cIAAADbAAAADwAAAGRycy9kb3ducmV2LnhtbESPS4vCMBSF9wP+h3AFd2PqY0SqUUQQ&#10;XLhwnHF/aa5tsbkJSbTVX2+EgVkezuPjLNedacSdfKgtKxgNMxDEhdU1lwp+f3afcxAhImtsLJOC&#10;BwVYr3ofS8y1bfmb7qdYijTCIUcFVYwulzIUFRkMQ+uIk3ex3mBM0pdSe2zTuGnkOMtm0mDNiVCh&#10;o21FxfV0M4nrJucnH3bT2bN9bLrJ2Y2O/kupQb/bLEBE6uJ/+K+91wrmY3h/ST9A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gUA2cIAAADbAAAADwAAAAAAAAAAAAAA&#10;AAChAgAAZHJzL2Rvd25yZXYueG1sUEsFBgAAAAAEAAQA+QAAAJADAAAAAA==&#10;" strokecolor="black [3213]">
                  <v:stroke endarrow="open"/>
                </v:shape>
                <v:shapetype id="_x0000_t32" coordsize="21600,21600" o:spt="32" o:oned="t" path="m,l21600,21600e" filled="f">
                  <v:path arrowok="t" fillok="f" o:connecttype="none"/>
                  <o:lock v:ext="edit" shapetype="t"/>
                </v:shapetype>
                <v:shape id="Straight Arrow Connector 83" o:spid="_x0000_s1049" type="#_x0000_t32" style="position:absolute;left:45932;top:71450;width:7544;height:112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liiMEAAADbAAAADwAAAGRycy9kb3ducmV2LnhtbESP3WoCMRCF7wu+QxihdzVrpUVWsyJW&#10;oXdt1QcYN7Ob6GayJFG3b98UCr08nJ+Ps1wNrhM3CtF6VjCdFCCIa68ttwqOh93THERMyBo7z6Tg&#10;myKsqtHDEkvt7/xFt31qRR7hWKICk1JfShlrQw7jxPfE2Wt8cJiyDK3UAe953HXyuShepUPLmWCw&#10;p42h+rK/usxd2/PLW9Bcb09n+xkMfjQdKvU4HtYLEImG9B/+a79rBfMZ/H7JP0BW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eWKIwQAAANsAAAAPAAAAAAAAAAAAAAAA&#10;AKECAABkcnMvZG93bnJldi54bWxQSwUGAAAAAAQABAD5AAAAjwMAAAAA&#10;" strokecolor="black [3213]">
                  <v:stroke endarrow="open"/>
                </v:shape>
                <v:shape id="Straight Arrow Connector 84" o:spid="_x0000_s1050" type="#_x0000_t32" style="position:absolute;left:53481;top:71450;width:7227;height:112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NKMEAAADbAAAADwAAAGRycy9kb3ducmV2LnhtbESPT4vCMBTE78J+h/AW9qapVlS6RlnW&#10;FcSbf9jzo3m2pc1LSWKt394IgsdhZn7DLNe9aURHzleWFYxHCQji3OqKCwXn03a4AOEDssbGMim4&#10;k4f16mOwxEzbGx+oO4ZCRAj7DBWUIbSZlD4vyaAf2ZY4ehfrDIYoXSG1w1uEm0ZOkmQmDVYcF0ps&#10;6bekvD5ejYKK08CTTbql/V/t5sV/3dn0rNTXZ//zDSJQH97hV3unFSym8PwSf4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I0owQAAANsAAAAPAAAAAAAAAAAAAAAA&#10;AKECAABkcnMvZG93bnJldi54bWxQSwUGAAAAAAQABAD5AAAAjwMAAAAA&#10;" strokecolor="black [3213]">
                  <v:stroke endarrow="open"/>
                </v:shape>
                <v:rect id="Rectangle 85" o:spid="_x0000_s1051" style="position:absolute;left:54226;top:82721;width:9674;height:55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r59scA&#10;AADbAAAADwAAAGRycy9kb3ducmV2LnhtbESPQWvCQBSE7wX/w/IKXqTZGFqR1FWkNlDxoLUp9PjI&#10;vibB7NuQXTX6692C0OMwM98ws0VvGnGiztWWFYyjGARxYXXNpYL8K3uagnAeWWNjmRRcyMFiPniY&#10;YartmT/ptPelCBB2KSqovG9TKV1RkUEX2ZY4eL+2M+iD7EqpOzwHuGlkEscTabDmsFBhS28VFYf9&#10;0Sho8TlOtqvD+jv/ec82q9F4c901Sg0f++UrCE+9/w/f2x9awfQF/r6EH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q+fb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8446FA" w:rsidRPr="00935D96" w:rsidRDefault="008446FA" w:rsidP="008446FA">
                        <w:pPr>
                          <w:jc w:val="center"/>
                          <w:rPr>
                            <w:rFonts w:asciiTheme="majorHAnsi" w:hAnsiTheme="majorHAnsi"/>
                          </w:rPr>
                        </w:pPr>
                        <w:r w:rsidRPr="00935D96">
                          <w:rPr>
                            <w:rFonts w:asciiTheme="majorHAnsi" w:hAnsiTheme="majorHAnsi"/>
                          </w:rPr>
                          <w:t>Down Price Direction</w:t>
                        </w:r>
                      </w:p>
                    </w:txbxContent>
                  </v:textbox>
                </v:rect>
                <v:rect id="Rectangle 86" o:spid="_x0000_s1052" style="position:absolute;left:40616;top:82827;width:9245;height:5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hngcUA&#10;AADbAAAADwAAAGRycy9kb3ducmV2LnhtbESPS4vCQBCE7wv+h6EFL4tOlEUkOor4ABcP6xM8Npk2&#10;CWZ6QmbU6K93hAWPRVV9RY0mtSnEjSqXW1bQ7UQgiBOrc04VHPbL9gCE88gaC8uk4EEOJuPG1whj&#10;be+8pdvOpyJA2MWoIPO+jKV0SUYGXceWxME728qgD7JKpa7wHuCmkL0o6kuDOYeFDEuaZZRcdlej&#10;oMSfqPc3v/weD6fFcj3/7q6fm0KpVrOeDkF4qv0n/N9eaQWDPry/hB8gx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GeBxQAAANs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8446FA" w:rsidRPr="00935D96" w:rsidRDefault="008446FA" w:rsidP="008446FA">
                        <w:pPr>
                          <w:jc w:val="center"/>
                          <w:rPr>
                            <w:rFonts w:asciiTheme="majorHAnsi" w:hAnsiTheme="majorHAnsi"/>
                          </w:rPr>
                        </w:pPr>
                        <w:r w:rsidRPr="00935D96">
                          <w:rPr>
                            <w:rFonts w:asciiTheme="majorHAnsi" w:hAnsiTheme="majorHAnsi"/>
                          </w:rPr>
                          <w:t xml:space="preserve">Up Price Direction </w:t>
                        </w:r>
                      </w:p>
                    </w:txbxContent>
                  </v:textbox>
                </v:rect>
                <v:rect id="Rectangle 87" o:spid="_x0000_s1053" style="position:absolute;left:17915;top:59808;width:34582;height:297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kprsQA&#10;AADbAAAADwAAAGRycy9kb3ducmV2LnhtbESPT2sCMRTE70K/Q3gFb5pVpCtbo5QFQS+2/in0+Ni8&#10;7i5NXpYkuuu3bwoFj8PM/IZZbQZrxI18aB0rmE0zEMSV0y3XCi7n7WQJIkRkjcYxKbhTgM36abTC&#10;Qruej3Q7xVokCIcCFTQxdoWUoWrIYpi6jjh5385bjEn6WmqPfYJbI+dZ9iIttpwWGuyobKj6OV2t&#10;AvPp/Hv+tS0X+33ZZ/MPkx/MTKnx8/D2CiLSEB/h//ZOK1jm8Pcl/Q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5Ka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8446FA" w:rsidRDefault="008446FA" w:rsidP="008446FA">
                        <w:pPr>
                          <w:jc w:val="center"/>
                        </w:pPr>
                        <w:r>
                          <w:t xml:space="preserve">News Classification into positive, Neutral or Negative </w:t>
                        </w:r>
                      </w:p>
                    </w:txbxContent>
                  </v:textbox>
                </v:rect>
              </v:group>
            </w:pict>
          </mc:Fallback>
        </mc:AlternateContent>
      </w:r>
      <w:r w:rsidRPr="00935D96">
        <w:rPr>
          <w:rFonts w:asciiTheme="majorHAnsi" w:hAnsiTheme="majorHAnsi"/>
          <w:noProof/>
          <w:lang w:eastAsia="en-GB"/>
        </w:rPr>
        <mc:AlternateContent>
          <mc:Choice Requires="wps">
            <w:drawing>
              <wp:anchor distT="0" distB="0" distL="114300" distR="114300" simplePos="0" relativeHeight="251668480" behindDoc="0" locked="0" layoutInCell="1" allowOverlap="1" wp14:anchorId="7BDA7A1E" wp14:editId="078BDD9E">
                <wp:simplePos x="0" y="0"/>
                <wp:positionH relativeFrom="column">
                  <wp:posOffset>-191135</wp:posOffset>
                </wp:positionH>
                <wp:positionV relativeFrom="paragraph">
                  <wp:posOffset>8350250</wp:posOffset>
                </wp:positionV>
                <wp:extent cx="6475095" cy="635"/>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6475095" cy="635"/>
                        </a:xfrm>
                        <a:prstGeom prst="rect">
                          <a:avLst/>
                        </a:prstGeom>
                        <a:solidFill>
                          <a:prstClr val="white"/>
                        </a:solidFill>
                        <a:ln>
                          <a:noFill/>
                        </a:ln>
                        <a:effectLst/>
                      </wps:spPr>
                      <wps:txbx>
                        <w:txbxContent>
                          <w:p w:rsidR="008446FA" w:rsidRPr="000A45BC" w:rsidRDefault="008446FA" w:rsidP="008446FA">
                            <w:pPr>
                              <w:pStyle w:val="Caption"/>
                              <w:jc w:val="center"/>
                              <w:rPr>
                                <w:rFonts w:ascii="Constantia" w:hAnsi="Constantia"/>
                                <w:noProof/>
                                <w:color w:val="auto"/>
                                <w:sz w:val="24"/>
                              </w:rPr>
                            </w:pPr>
                            <w:bookmarkStart w:id="16" w:name="_Toc416103197"/>
                            <w:r w:rsidRPr="000A45BC">
                              <w:rPr>
                                <w:color w:val="auto"/>
                              </w:rPr>
                              <w:t xml:space="preserve">Figure </w:t>
                            </w:r>
                            <w:r>
                              <w:rPr>
                                <w:color w:val="auto"/>
                              </w:rPr>
                              <w:fldChar w:fldCharType="begin"/>
                            </w:r>
                            <w:r>
                              <w:rPr>
                                <w:color w:val="auto"/>
                              </w:rPr>
                              <w:instrText xml:space="preserve"> STYLEREF 1 \s </w:instrText>
                            </w:r>
                            <w:r>
                              <w:rPr>
                                <w:color w:val="auto"/>
                              </w:rPr>
                              <w:fldChar w:fldCharType="separate"/>
                            </w:r>
                            <w:r>
                              <w:rPr>
                                <w:noProof/>
                                <w:color w:val="auto"/>
                              </w:rPr>
                              <w:t>4</w:t>
                            </w:r>
                            <w:r>
                              <w:rPr>
                                <w:color w:val="auto"/>
                              </w:rPr>
                              <w:fldChar w:fldCharType="end"/>
                            </w:r>
                            <w:r>
                              <w:rPr>
                                <w:color w:val="auto"/>
                              </w:rPr>
                              <w:t>.</w:t>
                            </w:r>
                            <w:r>
                              <w:rPr>
                                <w:color w:val="auto"/>
                              </w:rPr>
                              <w:fldChar w:fldCharType="begin"/>
                            </w:r>
                            <w:r>
                              <w:rPr>
                                <w:color w:val="auto"/>
                              </w:rPr>
                              <w:instrText xml:space="preserve"> SEQ Figure \* ARABIC \s 1 </w:instrText>
                            </w:r>
                            <w:r>
                              <w:rPr>
                                <w:color w:val="auto"/>
                              </w:rPr>
                              <w:fldChar w:fldCharType="separate"/>
                            </w:r>
                            <w:r>
                              <w:rPr>
                                <w:noProof/>
                                <w:color w:val="auto"/>
                              </w:rPr>
                              <w:t>1</w:t>
                            </w:r>
                            <w:r>
                              <w:rPr>
                                <w:color w:val="auto"/>
                              </w:rPr>
                              <w:fldChar w:fldCharType="end"/>
                            </w:r>
                            <w:r w:rsidRPr="000A45BC">
                              <w:rPr>
                                <w:color w:val="auto"/>
                              </w:rPr>
                              <w:t xml:space="preserve">  - Process Overview</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1" o:spid="_x0000_s1054" type="#_x0000_t202" style="position:absolute;margin-left:-15.05pt;margin-top:657.5pt;width:509.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" stroked="f">
                <v:textbox style="mso-fit-shape-to-text:t" inset="0,0,0,0">
                  <w:txbxContent>
                    <w:p w:rsidR="008446FA" w:rsidRPr="000A45BC" w:rsidRDefault="008446FA" w:rsidP="008446FA">
                      <w:pPr>
                        <w:pStyle w:val="Caption"/>
                        <w:jc w:val="center"/>
                        <w:rPr>
                          <w:rFonts w:ascii="Constantia" w:hAnsi="Constantia"/>
                          <w:noProof/>
                          <w:color w:val="auto"/>
                          <w:sz w:val="24"/>
                        </w:rPr>
                      </w:pPr>
                      <w:bookmarkStart w:id="17" w:name="_Toc416103197"/>
                      <w:r w:rsidRPr="000A45BC">
                        <w:rPr>
                          <w:color w:val="auto"/>
                        </w:rPr>
                        <w:t xml:space="preserve">Figure </w:t>
                      </w:r>
                      <w:r>
                        <w:rPr>
                          <w:color w:val="auto"/>
                        </w:rPr>
                        <w:fldChar w:fldCharType="begin"/>
                      </w:r>
                      <w:r>
                        <w:rPr>
                          <w:color w:val="auto"/>
                        </w:rPr>
                        <w:instrText xml:space="preserve"> STYLEREF 1 \s </w:instrText>
                      </w:r>
                      <w:r>
                        <w:rPr>
                          <w:color w:val="auto"/>
                        </w:rPr>
                        <w:fldChar w:fldCharType="separate"/>
                      </w:r>
                      <w:r>
                        <w:rPr>
                          <w:noProof/>
                          <w:color w:val="auto"/>
                        </w:rPr>
                        <w:t>4</w:t>
                      </w:r>
                      <w:r>
                        <w:rPr>
                          <w:color w:val="auto"/>
                        </w:rPr>
                        <w:fldChar w:fldCharType="end"/>
                      </w:r>
                      <w:r>
                        <w:rPr>
                          <w:color w:val="auto"/>
                        </w:rPr>
                        <w:t>.</w:t>
                      </w:r>
                      <w:r>
                        <w:rPr>
                          <w:color w:val="auto"/>
                        </w:rPr>
                        <w:fldChar w:fldCharType="begin"/>
                      </w:r>
                      <w:r>
                        <w:rPr>
                          <w:color w:val="auto"/>
                        </w:rPr>
                        <w:instrText xml:space="preserve"> SEQ Figure \* ARABIC \s 1 </w:instrText>
                      </w:r>
                      <w:r>
                        <w:rPr>
                          <w:color w:val="auto"/>
                        </w:rPr>
                        <w:fldChar w:fldCharType="separate"/>
                      </w:r>
                      <w:r>
                        <w:rPr>
                          <w:noProof/>
                          <w:color w:val="auto"/>
                        </w:rPr>
                        <w:t>1</w:t>
                      </w:r>
                      <w:r>
                        <w:rPr>
                          <w:color w:val="auto"/>
                        </w:rPr>
                        <w:fldChar w:fldCharType="end"/>
                      </w:r>
                      <w:r w:rsidRPr="000A45BC">
                        <w:rPr>
                          <w:color w:val="auto"/>
                        </w:rPr>
                        <w:t xml:space="preserve">  - Process Overview</w:t>
                      </w:r>
                      <w:bookmarkEnd w:id="17"/>
                    </w:p>
                  </w:txbxContent>
                </v:textbox>
              </v:shape>
            </w:pict>
          </mc:Fallback>
        </mc:AlternateContent>
      </w:r>
      <w:r w:rsidRPr="00935D96">
        <w:rPr>
          <w:rFonts w:asciiTheme="majorHAnsi" w:hAnsiTheme="majorHAnsi"/>
          <w:noProof/>
          <w:lang w:eastAsia="en-GB"/>
        </w:rPr>
        <mc:AlternateContent>
          <mc:Choice Requires="wps">
            <w:drawing>
              <wp:anchor distT="0" distB="0" distL="114300" distR="114300" simplePos="0" relativeHeight="251663360" behindDoc="0" locked="0" layoutInCell="1" allowOverlap="1" wp14:anchorId="1BC1AEAC" wp14:editId="7056BFC4">
                <wp:simplePos x="0" y="0"/>
                <wp:positionH relativeFrom="column">
                  <wp:posOffset>1226820</wp:posOffset>
                </wp:positionH>
                <wp:positionV relativeFrom="paragraph">
                  <wp:posOffset>5002530</wp:posOffset>
                </wp:positionV>
                <wp:extent cx="414020" cy="0"/>
                <wp:effectExtent l="35560" t="2540" r="59690" b="59690"/>
                <wp:wrapNone/>
                <wp:docPr id="96" name="Elbow Connector 96"/>
                <wp:cNvGraphicFramePr/>
                <a:graphic xmlns:a="http://schemas.openxmlformats.org/drawingml/2006/main">
                  <a:graphicData uri="http://schemas.microsoft.com/office/word/2010/wordprocessingShape">
                    <wps:wsp>
                      <wps:cNvCnPr/>
                      <wps:spPr>
                        <a:xfrm rot="16200000" flipH="1">
                          <a:off x="0" y="0"/>
                          <a:ext cx="414020" cy="0"/>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Elbow Connector 96" o:spid="_x0000_s1026" type="#_x0000_t34" style="position:absolute;margin-left:96.6pt;margin-top:393.9pt;width:32.6pt;height:0;rotation:90;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" strokecolor="black [3213]">
                <v:stroke endarrow="open"/>
              </v:shape>
            </w:pict>
          </mc:Fallback>
        </mc:AlternateContent>
      </w:r>
      <w:r w:rsidRPr="00935D96">
        <w:rPr>
          <w:rFonts w:asciiTheme="majorHAnsi" w:hAnsiTheme="majorHAnsi"/>
          <w:noProof/>
          <w:sz w:val="24"/>
          <w:lang w:eastAsia="en-GB"/>
        </w:rPr>
        <mc:AlternateContent>
          <mc:Choice Requires="wps">
            <w:drawing>
              <wp:anchor distT="0" distB="0" distL="114300" distR="114300" simplePos="0" relativeHeight="251661312" behindDoc="0" locked="0" layoutInCell="1" allowOverlap="1" wp14:anchorId="4B07C6C0" wp14:editId="04609A08">
                <wp:simplePos x="0" y="0"/>
                <wp:positionH relativeFrom="column">
                  <wp:posOffset>4985887</wp:posOffset>
                </wp:positionH>
                <wp:positionV relativeFrom="paragraph">
                  <wp:posOffset>393065</wp:posOffset>
                </wp:positionV>
                <wp:extent cx="0" cy="202137"/>
                <wp:effectExtent l="95250" t="0" r="57150" b="64770"/>
                <wp:wrapNone/>
                <wp:docPr id="97" name="Straight Arrow Connector 97"/>
                <wp:cNvGraphicFramePr/>
                <a:graphic xmlns:a="http://schemas.openxmlformats.org/drawingml/2006/main">
                  <a:graphicData uri="http://schemas.microsoft.com/office/word/2010/wordprocessingShape">
                    <wps:wsp>
                      <wps:cNvCnPr/>
                      <wps:spPr>
                        <a:xfrm>
                          <a:off x="0" y="0"/>
                          <a:ext cx="0" cy="202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7" o:spid="_x0000_s1026" type="#_x0000_t32" style="position:absolute;margin-left:392.6pt;margin-top:30.95pt;width:0;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" strokecolor="black [3213]">
                <v:stroke endarrow="open"/>
              </v:shape>
            </w:pict>
          </mc:Fallback>
        </mc:AlternateContent>
      </w:r>
      <w:r w:rsidRPr="00935D96">
        <w:rPr>
          <w:rFonts w:asciiTheme="majorHAnsi" w:hAnsiTheme="majorHAnsi"/>
          <w:noProof/>
          <w:sz w:val="24"/>
          <w:lang w:eastAsia="en-GB"/>
        </w:rPr>
        <mc:AlternateContent>
          <mc:Choice Requires="wps">
            <w:drawing>
              <wp:anchor distT="0" distB="0" distL="114300" distR="114300" simplePos="0" relativeHeight="251660288" behindDoc="0" locked="0" layoutInCell="1" allowOverlap="1" wp14:anchorId="0901D610" wp14:editId="267DDD49">
                <wp:simplePos x="0" y="0"/>
                <wp:positionH relativeFrom="column">
                  <wp:posOffset>1477453</wp:posOffset>
                </wp:positionH>
                <wp:positionV relativeFrom="paragraph">
                  <wp:posOffset>404037</wp:posOffset>
                </wp:positionV>
                <wp:extent cx="0" cy="191386"/>
                <wp:effectExtent l="95250" t="0" r="57150" b="56515"/>
                <wp:wrapNone/>
                <wp:docPr id="98" name="Straight Arrow Connector 98"/>
                <wp:cNvGraphicFramePr/>
                <a:graphic xmlns:a="http://schemas.openxmlformats.org/drawingml/2006/main">
                  <a:graphicData uri="http://schemas.microsoft.com/office/word/2010/wordprocessingShape">
                    <wps:wsp>
                      <wps:cNvCnPr/>
                      <wps:spPr>
                        <a:xfrm>
                          <a:off x="0" y="0"/>
                          <a:ext cx="0" cy="1913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98" o:spid="_x0000_s1026" type="#_x0000_t32" style="position:absolute;margin-left:116.35pt;margin-top:31.8pt;width:0;height:15.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" strokecolor="black [3213]">
                <v:stroke endarrow="open"/>
              </v:shape>
            </w:pict>
          </mc:Fallback>
        </mc:AlternateContent>
      </w:r>
    </w:p>
    <w:p w:rsidR="008446FA" w:rsidRPr="00935D96" w:rsidRDefault="008446FA" w:rsidP="008446FA">
      <w:pPr>
        <w:rPr>
          <w:rFonts w:asciiTheme="majorHAnsi" w:hAnsiTheme="majorHAnsi"/>
        </w:rPr>
      </w:pPr>
    </w:p>
    <w:p w:rsidR="008446FA" w:rsidRPr="00935D96" w:rsidRDefault="008446FA" w:rsidP="008446FA">
      <w:pPr>
        <w:rPr>
          <w:rFonts w:asciiTheme="majorHAnsi" w:hAnsiTheme="majorHAnsi"/>
        </w:rPr>
      </w:pPr>
    </w:p>
    <w:p w:rsidR="008446FA" w:rsidRPr="00935D96" w:rsidRDefault="008446FA" w:rsidP="008446FA">
      <w:pPr>
        <w:rPr>
          <w:rFonts w:asciiTheme="majorHAnsi" w:hAnsiTheme="majorHAnsi"/>
        </w:rPr>
      </w:pPr>
      <w:r w:rsidRPr="00935D96">
        <w:rPr>
          <w:rFonts w:asciiTheme="majorHAnsi" w:hAnsiTheme="majorHAnsi"/>
          <w:noProof/>
          <w:sz w:val="24"/>
          <w:lang w:eastAsia="en-GB"/>
        </w:rPr>
        <mc:AlternateContent>
          <mc:Choice Requires="wps">
            <w:drawing>
              <wp:anchor distT="0" distB="0" distL="114300" distR="114300" simplePos="0" relativeHeight="251664384" behindDoc="0" locked="0" layoutInCell="1" allowOverlap="1" wp14:anchorId="459EF935" wp14:editId="7ECB4F3A">
                <wp:simplePos x="0" y="0"/>
                <wp:positionH relativeFrom="column">
                  <wp:posOffset>4986655</wp:posOffset>
                </wp:positionH>
                <wp:positionV relativeFrom="paragraph">
                  <wp:posOffset>292735</wp:posOffset>
                </wp:positionV>
                <wp:extent cx="0" cy="1641475"/>
                <wp:effectExtent l="95250" t="0" r="57150" b="53975"/>
                <wp:wrapNone/>
                <wp:docPr id="88" name="Straight Arrow Connector 88"/>
                <wp:cNvGraphicFramePr/>
                <a:graphic xmlns:a="http://schemas.openxmlformats.org/drawingml/2006/main">
                  <a:graphicData uri="http://schemas.microsoft.com/office/word/2010/wordprocessingShape">
                    <wps:wsp>
                      <wps:cNvCnPr/>
                      <wps:spPr>
                        <a:xfrm>
                          <a:off x="0" y="0"/>
                          <a:ext cx="0" cy="16414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88" o:spid="_x0000_s1026" type="#_x0000_t32" style="position:absolute;margin-left:392.65pt;margin-top:23.05pt;width:0;height:129.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" strokecolor="black [3213]">
                <v:stroke endarrow="open"/>
              </v:shape>
            </w:pict>
          </mc:Fallback>
        </mc:AlternateContent>
      </w:r>
    </w:p>
    <w:p w:rsidR="008446FA" w:rsidRPr="00935D96" w:rsidRDefault="008446FA" w:rsidP="008446FA">
      <w:pPr>
        <w:rPr>
          <w:rFonts w:asciiTheme="majorHAnsi" w:hAnsiTheme="majorHAnsi"/>
        </w:rPr>
      </w:pPr>
    </w:p>
    <w:p w:rsidR="008446FA" w:rsidRPr="00935D96" w:rsidRDefault="008446FA" w:rsidP="008446FA">
      <w:pPr>
        <w:rPr>
          <w:rFonts w:asciiTheme="majorHAnsi" w:hAnsiTheme="majorHAnsi"/>
        </w:rPr>
      </w:pPr>
      <w:r>
        <w:rPr>
          <w:noProof/>
          <w:lang w:eastAsia="en-GB"/>
        </w:rPr>
        <mc:AlternateContent>
          <mc:Choice Requires="wps">
            <w:drawing>
              <wp:anchor distT="0" distB="0" distL="114300" distR="114300" simplePos="0" relativeHeight="251659264" behindDoc="0" locked="0" layoutInCell="1" allowOverlap="1" wp14:anchorId="58AB5044" wp14:editId="3F3325A2">
                <wp:simplePos x="0" y="0"/>
                <wp:positionH relativeFrom="column">
                  <wp:posOffset>-225188</wp:posOffset>
                </wp:positionH>
                <wp:positionV relativeFrom="paragraph">
                  <wp:posOffset>129265</wp:posOffset>
                </wp:positionV>
                <wp:extent cx="3189605" cy="6593385"/>
                <wp:effectExtent l="95250" t="38100" r="48895" b="112395"/>
                <wp:wrapNone/>
                <wp:docPr id="110" name="Rectangle 110"/>
                <wp:cNvGraphicFramePr/>
                <a:graphic xmlns:a="http://schemas.openxmlformats.org/drawingml/2006/main">
                  <a:graphicData uri="http://schemas.microsoft.com/office/word/2010/wordprocessingShape">
                    <wps:wsp>
                      <wps:cNvSpPr/>
                      <wps:spPr>
                        <a:xfrm>
                          <a:off x="0" y="0"/>
                          <a:ext cx="3189605" cy="6593385"/>
                        </a:xfrm>
                        <a:prstGeom prst="rect">
                          <a:avLst/>
                        </a:prstGeom>
                        <a:ln w="3175"/>
                        <a:effectLst>
                          <a:outerShdw blurRad="50800" dist="38100" dir="8100000" algn="tr"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8446FA" w:rsidRDefault="008446FA" w:rsidP="008446FA">
                            <w:pPr>
                              <w:rPr>
                                <w:b/>
                                <w:color w:val="0D0D0D" w:themeColor="text1" w:themeTint="F2"/>
                              </w:rPr>
                            </w:pPr>
                            <w:r w:rsidRPr="00D53C70">
                              <w:rPr>
                                <w:b/>
                                <w:color w:val="0D0D0D" w:themeColor="text1" w:themeTint="F2"/>
                              </w:rPr>
                              <w:t>Price Prediction</w:t>
                            </w: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Pr="00D53C70" w:rsidRDefault="008446FA" w:rsidP="008446FA">
                            <w:pPr>
                              <w:rPr>
                                <w:b/>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0" o:spid="_x0000_s1055" style="position:absolute;margin-left:-17.75pt;margin-top:10.2pt;width:251.15pt;height:519.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" fillcolor="white [3201]" strokecolor="#4f81bd [3204]" strokeweight=".25pt">
                <v:shadow on="t" color="black" opacity="26214f" origin=".5,-.5" offset="-.74836mm,.74836mm"/>
                <v:textbox>
                  <w:txbxContent>
                    <w:p w:rsidR="008446FA" w:rsidRDefault="008446FA" w:rsidP="008446FA">
                      <w:pPr>
                        <w:rPr>
                          <w:b/>
                          <w:color w:val="0D0D0D" w:themeColor="text1" w:themeTint="F2"/>
                        </w:rPr>
                      </w:pPr>
                      <w:r w:rsidRPr="00D53C70">
                        <w:rPr>
                          <w:b/>
                          <w:color w:val="0D0D0D" w:themeColor="text1" w:themeTint="F2"/>
                        </w:rPr>
                        <w:t>Price Prediction</w:t>
                      </w: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Pr="00D53C70" w:rsidRDefault="008446FA" w:rsidP="008446FA">
                      <w:pPr>
                        <w:rPr>
                          <w:b/>
                          <w:color w:val="0D0D0D" w:themeColor="text1" w:themeTint="F2"/>
                        </w:rPr>
                      </w:pPr>
                    </w:p>
                  </w:txbxContent>
                </v:textbox>
              </v:rect>
            </w:pict>
          </mc:Fallback>
        </mc:AlternateContent>
      </w:r>
    </w:p>
    <w:p w:rsidR="008446FA" w:rsidRPr="00935D96" w:rsidRDefault="008446FA" w:rsidP="008446FA">
      <w:pPr>
        <w:rPr>
          <w:rFonts w:asciiTheme="majorHAnsi" w:hAnsiTheme="majorHAnsi"/>
        </w:rPr>
      </w:pPr>
    </w:p>
    <w:p w:rsidR="008446FA" w:rsidRPr="00935D96" w:rsidRDefault="008446FA" w:rsidP="008446FA">
      <w:pPr>
        <w:rPr>
          <w:rFonts w:asciiTheme="majorHAnsi" w:hAnsiTheme="majorHAnsi"/>
        </w:rPr>
      </w:pPr>
      <w:r w:rsidRPr="00935D96">
        <w:rPr>
          <w:rFonts w:asciiTheme="majorHAnsi" w:hAnsiTheme="majorHAnsi"/>
          <w:noProof/>
          <w:sz w:val="24"/>
          <w:lang w:eastAsia="en-GB"/>
        </w:rPr>
        <mc:AlternateContent>
          <mc:Choice Requires="wpg">
            <w:drawing>
              <wp:anchor distT="0" distB="0" distL="114300" distR="114300" simplePos="0" relativeHeight="251662336" behindDoc="0" locked="0" layoutInCell="1" allowOverlap="1" wp14:anchorId="28378508" wp14:editId="74F73AD3">
                <wp:simplePos x="0" y="0"/>
                <wp:positionH relativeFrom="column">
                  <wp:posOffset>402590</wp:posOffset>
                </wp:positionH>
                <wp:positionV relativeFrom="paragraph">
                  <wp:posOffset>112395</wp:posOffset>
                </wp:positionV>
                <wp:extent cx="1903095" cy="2477135"/>
                <wp:effectExtent l="95250" t="38100" r="59055" b="113665"/>
                <wp:wrapNone/>
                <wp:docPr id="89" name="Group 89"/>
                <wp:cNvGraphicFramePr/>
                <a:graphic xmlns:a="http://schemas.openxmlformats.org/drawingml/2006/main">
                  <a:graphicData uri="http://schemas.microsoft.com/office/word/2010/wordprocessingGroup">
                    <wpg:wgp>
                      <wpg:cNvGrpSpPr/>
                      <wpg:grpSpPr>
                        <a:xfrm>
                          <a:off x="0" y="0"/>
                          <a:ext cx="1903094" cy="2477135"/>
                          <a:chOff x="0" y="0"/>
                          <a:chExt cx="1903228" cy="1924493"/>
                        </a:xfrm>
                      </wpg:grpSpPr>
                      <wps:wsp>
                        <wps:cNvPr id="90" name="Rectangle 90"/>
                        <wps:cNvSpPr/>
                        <wps:spPr>
                          <a:xfrm>
                            <a:off x="0" y="0"/>
                            <a:ext cx="1903228" cy="1924493"/>
                          </a:xfrm>
                          <a:prstGeom prst="rect">
                            <a:avLst/>
                          </a:prstGeom>
                          <a:noFill/>
                          <a:ln w="3175"/>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446FA" w:rsidRDefault="008446FA" w:rsidP="008446FA">
                              <w:pPr>
                                <w:rPr>
                                  <w:b/>
                                  <w:color w:val="0D0D0D" w:themeColor="text1" w:themeTint="F2"/>
                                </w:rPr>
                              </w:pPr>
                              <w:r>
                                <w:rPr>
                                  <w:b/>
                                  <w:color w:val="0D0D0D" w:themeColor="text1" w:themeTint="F2"/>
                                </w:rPr>
                                <w:t>Pre-processing</w:t>
                              </w: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Pr="00D53C70" w:rsidRDefault="008446FA" w:rsidP="008446FA">
                              <w:pPr>
                                <w:rPr>
                                  <w:b/>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318976" y="1392865"/>
                            <a:ext cx="1339215" cy="318135"/>
                          </a:xfrm>
                          <a:prstGeom prst="rect">
                            <a:avLst/>
                          </a:prstGeom>
                        </wps:spPr>
                        <wps:style>
                          <a:lnRef idx="1">
                            <a:schemeClr val="dk1"/>
                          </a:lnRef>
                          <a:fillRef idx="2">
                            <a:schemeClr val="dk1"/>
                          </a:fillRef>
                          <a:effectRef idx="1">
                            <a:schemeClr val="dk1"/>
                          </a:effectRef>
                          <a:fontRef idx="minor">
                            <a:schemeClr val="dk1"/>
                          </a:fontRef>
                        </wps:style>
                        <wps:txbx>
                          <w:txbxContent>
                            <w:p w:rsidR="008446FA" w:rsidRPr="00935D96" w:rsidRDefault="008446FA" w:rsidP="008446FA">
                              <w:pPr>
                                <w:jc w:val="center"/>
                                <w:rPr>
                                  <w:rFonts w:asciiTheme="majorHAnsi" w:hAnsiTheme="majorHAnsi"/>
                                </w:rPr>
                              </w:pPr>
                              <w:r w:rsidRPr="00935D96">
                                <w:rPr>
                                  <w:rFonts w:asciiTheme="majorHAnsi" w:hAnsiTheme="majorHAnsi"/>
                                </w:rPr>
                                <w:t>Stemming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Elbow Connector 93"/>
                        <wps:cNvCnPr/>
                        <wps:spPr>
                          <a:xfrm rot="16200000" flipH="1">
                            <a:off x="909084" y="717698"/>
                            <a:ext cx="244159" cy="1"/>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4" name="Elbow Connector 94"/>
                        <wps:cNvCnPr/>
                        <wps:spPr>
                          <a:xfrm rot="16200000" flipH="1">
                            <a:off x="909083" y="1281224"/>
                            <a:ext cx="244159" cy="1"/>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5" name="Rectangle 95"/>
                        <wps:cNvSpPr/>
                        <wps:spPr>
                          <a:xfrm>
                            <a:off x="318976" y="276447"/>
                            <a:ext cx="1339703" cy="392647"/>
                          </a:xfrm>
                          <a:prstGeom prst="rect">
                            <a:avLst/>
                          </a:prstGeom>
                        </wps:spPr>
                        <wps:style>
                          <a:lnRef idx="1">
                            <a:schemeClr val="dk1"/>
                          </a:lnRef>
                          <a:fillRef idx="2">
                            <a:schemeClr val="dk1"/>
                          </a:fillRef>
                          <a:effectRef idx="1">
                            <a:schemeClr val="dk1"/>
                          </a:effectRef>
                          <a:fontRef idx="minor">
                            <a:schemeClr val="dk1"/>
                          </a:fontRef>
                        </wps:style>
                        <wps:txbx>
                          <w:txbxContent>
                            <w:p w:rsidR="008446FA" w:rsidRPr="00935D96" w:rsidRDefault="008446FA" w:rsidP="008446FA">
                              <w:pPr>
                                <w:jc w:val="center"/>
                                <w:rPr>
                                  <w:rFonts w:asciiTheme="majorHAnsi" w:hAnsiTheme="majorHAnsi"/>
                                </w:rPr>
                              </w:pPr>
                              <w:r w:rsidRPr="00935D96">
                                <w:rPr>
                                  <w:rFonts w:asciiTheme="majorHAnsi" w:hAnsiTheme="majorHAnsi"/>
                                </w:rPr>
                                <w:t xml:space="preserve">Tokenisation (into unigrams, bigrams)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318976" y="839972"/>
                            <a:ext cx="1339215" cy="395276"/>
                          </a:xfrm>
                          <a:prstGeom prst="rect">
                            <a:avLst/>
                          </a:prstGeom>
                        </wps:spPr>
                        <wps:style>
                          <a:lnRef idx="1">
                            <a:schemeClr val="dk1"/>
                          </a:lnRef>
                          <a:fillRef idx="2">
                            <a:schemeClr val="dk1"/>
                          </a:fillRef>
                          <a:effectRef idx="1">
                            <a:schemeClr val="dk1"/>
                          </a:effectRef>
                          <a:fontRef idx="minor">
                            <a:schemeClr val="dk1"/>
                          </a:fontRef>
                        </wps:style>
                        <wps:txbx>
                          <w:txbxContent>
                            <w:p w:rsidR="008446FA" w:rsidRPr="00935D96" w:rsidRDefault="008446FA" w:rsidP="008446FA">
                              <w:pPr>
                                <w:jc w:val="center"/>
                                <w:rPr>
                                  <w:rFonts w:ascii="Cambria Math" w:hAnsi="Cambria Math"/>
                                </w:rPr>
                              </w:pPr>
                              <w:r w:rsidRPr="00935D96">
                                <w:rPr>
                                  <w:rFonts w:ascii="Cambria Math" w:hAnsi="Cambria Math"/>
                                </w:rPr>
                                <w:t>Stop-word removal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9" o:spid="_x0000_s1056" style="position:absolute;margin-left:31.7pt;margin-top:8.85pt;width:149.85pt;height:195.05pt;z-index:251662336;mso-width-relative:margin;mso-height-relative:margin" coordsize="19032,1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">
                <v:rect id="Rectangle 90" o:spid="_x0000_s1057" style="position:absolute;width:19032;height:19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154cIA&#10;AADbAAAADwAAAGRycy9kb3ducmV2LnhtbERPTWsCMRC9F/wPYQpeimb1UOrWKEUUpR7EbYX2NiTT&#10;zeJmsiRRt/++OQg9Pt73fNm7VlwpxMazgsm4AEGsvWm4VvD5sRm9gIgJ2WDrmRT8UoTlYvAwx9L4&#10;Gx/pWqVa5BCOJSqwKXWllFFbchjHviPO3I8PDlOGoZYm4C2Hu1ZOi+JZOmw4N1jsaGVJn6uLU1CF&#10;78NEn99P+NVunw7rnY57G5UaPvZvryAS9elffHfvjIJZXp+/5B8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rXnhwgAAANsAAAAPAAAAAAAAAAAAAAAAAJgCAABkcnMvZG93&#10;bnJldi54bWxQSwUGAAAAAAQABAD1AAAAhwMAAAAA&#10;" filled="f" strokecolor="#243f60 [1604]" strokeweight=".25pt">
                  <v:shadow on="t" color="black" opacity="26214f" origin=".5,-.5" offset="-.74836mm,.74836mm"/>
                  <v:textbox>
                    <w:txbxContent>
                      <w:p w:rsidR="008446FA" w:rsidRDefault="008446FA" w:rsidP="008446FA">
                        <w:pPr>
                          <w:rPr>
                            <w:b/>
                            <w:color w:val="0D0D0D" w:themeColor="text1" w:themeTint="F2"/>
                          </w:rPr>
                        </w:pPr>
                        <w:r>
                          <w:rPr>
                            <w:b/>
                            <w:color w:val="0D0D0D" w:themeColor="text1" w:themeTint="F2"/>
                          </w:rPr>
                          <w:t>Pre-processing</w:t>
                        </w: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Default="008446FA" w:rsidP="008446FA">
                        <w:pPr>
                          <w:rPr>
                            <w:b/>
                            <w:color w:val="0D0D0D" w:themeColor="text1" w:themeTint="F2"/>
                          </w:rPr>
                        </w:pPr>
                      </w:p>
                      <w:p w:rsidR="008446FA" w:rsidRPr="00D53C70" w:rsidRDefault="008446FA" w:rsidP="008446FA">
                        <w:pPr>
                          <w:rPr>
                            <w:b/>
                            <w:color w:val="0D0D0D" w:themeColor="text1" w:themeTint="F2"/>
                          </w:rPr>
                        </w:pPr>
                      </w:p>
                    </w:txbxContent>
                  </v:textbox>
                </v:rect>
                <v:rect id="Rectangle 92" o:spid="_x0000_s1058" style="position:absolute;left:3189;top:13928;width:13392;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HPt8YA&#10;AADbAAAADwAAAGRycy9kb3ducmV2LnhtbESPW2vCQBSE34X+h+UIfdONQqtNXaUXSsWHgpf2+bh7&#10;TEKyZ0N2o9Ff7wpCH4eZ+YaZLTpbiSM1vnCsYDRMQBBrZwrOFOy2X4MpCB+QDVaOScGZPCzmD70Z&#10;psadeE3HTchEhLBPUUEeQp1K6XVOFv3Q1cTRO7jGYoiyyaRp8BThtpLjJHmWFguOCznW9JGTLjet&#10;VTDRF9/unz5/W/v9Xv6t6t1a/5RKPfa7t1cQgbrwH763l0bByxhuX+IP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HPt8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8446FA" w:rsidRPr="00935D96" w:rsidRDefault="008446FA" w:rsidP="008446FA">
                        <w:pPr>
                          <w:jc w:val="center"/>
                          <w:rPr>
                            <w:rFonts w:asciiTheme="majorHAnsi" w:hAnsiTheme="majorHAnsi"/>
                          </w:rPr>
                        </w:pPr>
                        <w:r w:rsidRPr="00935D96">
                          <w:rPr>
                            <w:rFonts w:asciiTheme="majorHAnsi" w:hAnsiTheme="majorHAnsi"/>
                          </w:rPr>
                          <w:t>Stemming</w:t>
                        </w:r>
                      </w:p>
                    </w:txbxContent>
                  </v:textbox>
                </v:rect>
                <v:shape id="Elbow Connector 93" o:spid="_x0000_s1059" type="#_x0000_t34" style="position:absolute;left:9090;top:7177;width:2441;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mItMQAAADbAAAADwAAAGRycy9kb3ducmV2LnhtbESPzWrDMBCE74G+g9hAL6aR0xBju1FC&#10;CRTakxs7D7BY6x9irYylJG6fvioUehxm5htmd5jNIG40ud6ygvUqBkFcW91zq+BcvT2lIJxH1jhY&#10;JgVf5OCwf1jsMNf2zie6lb4VAcIuRwWd92Mupas7MuhWdiQOXmMngz7IqZV6wnuAm0E+x3EiDfYc&#10;Fjoc6dhRfSmvRkEVxR+8abZFwVHJ6bFJsu/PRKnH5fz6AsLT7P/Df+13rSDbwO+X8AP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6Yi0xAAAANsAAAAPAAAAAAAAAAAA&#10;AAAAAKECAABkcnMvZG93bnJldi54bWxQSwUGAAAAAAQABAD5AAAAkgMAAAAA&#10;" strokecolor="black [3213]">
                  <v:stroke endarrow="open"/>
                </v:shape>
                <v:shape id="Elbow Connector 94" o:spid="_x0000_s1060" type="#_x0000_t34" style="position:absolute;left:9090;top:12812;width:2442;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AQwMMAAADbAAAADwAAAGRycy9kb3ducmV2LnhtbESP3YrCMBSE74V9h3CEvZE13dUt2jWK&#10;CIJeqXUf4NCc/mBzUpqo1ac3guDlMDPfMLNFZ2pxodZVlhV8DyMQxJnVFRcK/o/rrwkI55E11pZJ&#10;wY0cLOYfvRkm2l75QJfUFyJA2CWooPS+SaR0WUkG3dA2xMHLbWvQB9kWUrd4DXBTy58oiqXBisNC&#10;iQ2tSspO6dkoOA6iLY/y392OBylPVnk8ve9jpT773fIPhKfOv8Ov9kYrmI7h+SX8A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AEMDDAAAA2wAAAA8AAAAAAAAAAAAA&#10;AAAAoQIAAGRycy9kb3ducmV2LnhtbFBLBQYAAAAABAAEAPkAAACRAwAAAAA=&#10;" strokecolor="black [3213]">
                  <v:stroke endarrow="open"/>
                </v:shape>
                <v:rect id="Rectangle 95" o:spid="_x0000_s1061" style="position:absolute;left:3189;top:2764;width:13397;height:39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hXw8YA&#10;AADbAAAADwAAAGRycy9kb3ducmV2LnhtbESPT2vCQBTE70K/w/KE3nRjQWtTV2mVongo+Kc9P3ef&#10;SUj2bchuNPbTd4VCj8PM/IaZLTpbiQs1vnCsYDRMQBBrZwrOFBwPH4MpCB+QDVaOScGNPCzmD70Z&#10;psZdeUeXfchEhLBPUUEeQp1K6XVOFv3Q1cTRO7vGYoiyyaRp8BrhtpJPSTKRFguOCznWtMxJl/vW&#10;KnjWP749jVdfrV2/l9/b+rjTn6VSj/3u7RVEoC78h//aG6PgZQz3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hXw8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8446FA" w:rsidRPr="00935D96" w:rsidRDefault="008446FA" w:rsidP="008446FA">
                        <w:pPr>
                          <w:jc w:val="center"/>
                          <w:rPr>
                            <w:rFonts w:asciiTheme="majorHAnsi" w:hAnsiTheme="majorHAnsi"/>
                          </w:rPr>
                        </w:pPr>
                        <w:r w:rsidRPr="00935D96">
                          <w:rPr>
                            <w:rFonts w:asciiTheme="majorHAnsi" w:hAnsiTheme="majorHAnsi"/>
                          </w:rPr>
                          <w:t xml:space="preserve">Tokenisation (into unigrams, bigrams) </w:t>
                        </w:r>
                      </w:p>
                    </w:txbxContent>
                  </v:textbox>
                </v:rect>
                <v:rect id="Rectangle 91" o:spid="_x0000_s1062" style="position:absolute;left:3189;top:8399;width:13392;height:3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NRwMYA&#10;AADbAAAADwAAAGRycy9kb3ducmV2LnhtbESPT2vCQBTE74LfYXlCb7qxULWpq2hLsXgo+Kc9P3ef&#10;SUj2bchuNO2n7wpCj8PM/IaZLztbiQs1vnCsYDxKQBBrZwrOFBwP78MZCB+QDVaOScEPeVgu+r05&#10;psZdeUeXfchEhLBPUUEeQp1K6XVOFv3I1cTRO7vGYoiyyaRp8BrhtpKPSTKRFguOCznW9JqTLvet&#10;VTDVv749Pb19tXazLr+39XGnP0ulHgbd6gVEoC78h+/tD6PgeQy3L/EH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BNRwM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8446FA" w:rsidRPr="00935D96" w:rsidRDefault="008446FA" w:rsidP="008446FA">
                        <w:pPr>
                          <w:jc w:val="center"/>
                          <w:rPr>
                            <w:rFonts w:ascii="Cambria Math" w:hAnsi="Cambria Math"/>
                          </w:rPr>
                        </w:pPr>
                        <w:r w:rsidRPr="00935D96">
                          <w:rPr>
                            <w:rFonts w:ascii="Cambria Math" w:hAnsi="Cambria Math"/>
                          </w:rPr>
                          <w:t>Stop-word removal</w:t>
                        </w:r>
                      </w:p>
                    </w:txbxContent>
                  </v:textbox>
                </v:rect>
              </v:group>
            </w:pict>
          </mc:Fallback>
        </mc:AlternateContent>
      </w:r>
    </w:p>
    <w:p w:rsidR="008446FA" w:rsidRPr="00935D96" w:rsidRDefault="008446FA" w:rsidP="008446FA">
      <w:pPr>
        <w:rPr>
          <w:rFonts w:asciiTheme="majorHAnsi" w:hAnsiTheme="majorHAnsi"/>
        </w:rPr>
      </w:pPr>
    </w:p>
    <w:p w:rsidR="008446FA" w:rsidRPr="00935D96" w:rsidRDefault="008446FA" w:rsidP="008446FA">
      <w:pPr>
        <w:rPr>
          <w:rFonts w:asciiTheme="majorHAnsi" w:hAnsiTheme="majorHAnsi"/>
        </w:rPr>
      </w:pPr>
    </w:p>
    <w:p w:rsidR="008446FA" w:rsidRPr="00935D96" w:rsidRDefault="008446FA" w:rsidP="008446FA">
      <w:pPr>
        <w:rPr>
          <w:rFonts w:asciiTheme="majorHAnsi" w:hAnsiTheme="majorHAnsi"/>
        </w:rPr>
      </w:pPr>
    </w:p>
    <w:p w:rsidR="008446FA" w:rsidRPr="00935D96" w:rsidRDefault="008446FA" w:rsidP="008446FA">
      <w:pPr>
        <w:rPr>
          <w:rFonts w:asciiTheme="majorHAnsi" w:hAnsiTheme="majorHAnsi"/>
        </w:rPr>
      </w:pPr>
    </w:p>
    <w:p w:rsidR="008446FA" w:rsidRPr="00935D96" w:rsidRDefault="008446FA" w:rsidP="008446FA">
      <w:pPr>
        <w:rPr>
          <w:rFonts w:asciiTheme="majorHAnsi" w:hAnsiTheme="majorHAnsi"/>
        </w:rPr>
      </w:pPr>
    </w:p>
    <w:p w:rsidR="008446FA" w:rsidRPr="00935D96" w:rsidRDefault="008446FA" w:rsidP="008446FA">
      <w:pPr>
        <w:rPr>
          <w:rFonts w:asciiTheme="majorHAnsi" w:hAnsiTheme="majorHAnsi"/>
        </w:rPr>
      </w:pPr>
    </w:p>
    <w:p w:rsidR="008446FA" w:rsidRPr="00935D96" w:rsidRDefault="008446FA" w:rsidP="008446FA">
      <w:pPr>
        <w:rPr>
          <w:rFonts w:asciiTheme="majorHAnsi" w:hAnsiTheme="majorHAnsi"/>
        </w:rPr>
      </w:pPr>
      <w:r w:rsidRPr="00935D96">
        <w:rPr>
          <w:rFonts w:asciiTheme="majorHAnsi" w:hAnsiTheme="majorHAnsi"/>
          <w:noProof/>
          <w:lang w:eastAsia="en-GB"/>
        </w:rPr>
        <mc:AlternateContent>
          <mc:Choice Requires="wps">
            <w:drawing>
              <wp:anchor distT="0" distB="0" distL="114300" distR="114300" simplePos="0" relativeHeight="251667456" behindDoc="0" locked="0" layoutInCell="1" allowOverlap="1" wp14:anchorId="4B98B653" wp14:editId="3C9769CA">
                <wp:simplePos x="0" y="0"/>
                <wp:positionH relativeFrom="column">
                  <wp:posOffset>5156259</wp:posOffset>
                </wp:positionH>
                <wp:positionV relativeFrom="paragraph">
                  <wp:posOffset>234116</wp:posOffset>
                </wp:positionV>
                <wp:extent cx="532" cy="171629"/>
                <wp:effectExtent l="95250" t="0" r="57150" b="57150"/>
                <wp:wrapNone/>
                <wp:docPr id="100" name="Straight Arrow Connector 100"/>
                <wp:cNvGraphicFramePr/>
                <a:graphic xmlns:a="http://schemas.openxmlformats.org/drawingml/2006/main">
                  <a:graphicData uri="http://schemas.microsoft.com/office/word/2010/wordprocessingShape">
                    <wps:wsp>
                      <wps:cNvCnPr/>
                      <wps:spPr>
                        <a:xfrm>
                          <a:off x="0" y="0"/>
                          <a:ext cx="532" cy="17162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0" o:spid="_x0000_s1026" type="#_x0000_t32" style="position:absolute;margin-left:406pt;margin-top:18.45pt;width:.05pt;height:1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" strokecolor="black [3213]">
                <v:stroke endarrow="open"/>
              </v:shape>
            </w:pict>
          </mc:Fallback>
        </mc:AlternateContent>
      </w:r>
    </w:p>
    <w:p w:rsidR="008446FA" w:rsidRPr="00935D96" w:rsidRDefault="008446FA" w:rsidP="008446FA">
      <w:pPr>
        <w:rPr>
          <w:rFonts w:asciiTheme="majorHAnsi" w:hAnsiTheme="majorHAnsi"/>
        </w:rPr>
      </w:pPr>
    </w:p>
    <w:p w:rsidR="008446FA" w:rsidRPr="00935D96" w:rsidRDefault="008446FA" w:rsidP="008446FA">
      <w:pPr>
        <w:rPr>
          <w:rFonts w:asciiTheme="majorHAnsi" w:hAnsiTheme="majorHAnsi"/>
        </w:rPr>
      </w:pPr>
    </w:p>
    <w:p w:rsidR="008446FA" w:rsidRPr="00935D96" w:rsidRDefault="008446FA" w:rsidP="008446FA">
      <w:pPr>
        <w:rPr>
          <w:rFonts w:asciiTheme="majorHAnsi" w:hAnsiTheme="majorHAnsi"/>
        </w:rPr>
      </w:pPr>
    </w:p>
    <w:p w:rsidR="008446FA" w:rsidRPr="00935D96" w:rsidRDefault="008446FA" w:rsidP="008446FA">
      <w:pPr>
        <w:rPr>
          <w:rFonts w:asciiTheme="majorHAnsi" w:hAnsiTheme="majorHAnsi"/>
        </w:rPr>
      </w:pPr>
    </w:p>
    <w:p w:rsidR="008446FA" w:rsidRPr="00935D96" w:rsidRDefault="008446FA" w:rsidP="008446FA">
      <w:pPr>
        <w:rPr>
          <w:rFonts w:asciiTheme="majorHAnsi" w:hAnsiTheme="majorHAnsi"/>
        </w:rPr>
      </w:pPr>
      <w:r w:rsidRPr="00935D96">
        <w:rPr>
          <w:rFonts w:asciiTheme="majorHAnsi" w:hAnsiTheme="majorHAnsi"/>
          <w:noProof/>
          <w:lang w:eastAsia="en-GB"/>
        </w:rPr>
        <mc:AlternateContent>
          <mc:Choice Requires="wps">
            <w:drawing>
              <wp:anchor distT="0" distB="0" distL="114300" distR="114300" simplePos="0" relativeHeight="251666432" behindDoc="0" locked="0" layoutInCell="1" allowOverlap="1" wp14:anchorId="17C249D8" wp14:editId="1397A6AF">
                <wp:simplePos x="0" y="0"/>
                <wp:positionH relativeFrom="column">
                  <wp:posOffset>1318279</wp:posOffset>
                </wp:positionH>
                <wp:positionV relativeFrom="paragraph">
                  <wp:posOffset>263893</wp:posOffset>
                </wp:positionV>
                <wp:extent cx="0" cy="301352"/>
                <wp:effectExtent l="95250" t="0" r="57150" b="60960"/>
                <wp:wrapNone/>
                <wp:docPr id="99" name="Straight Arrow Connector 99"/>
                <wp:cNvGraphicFramePr/>
                <a:graphic xmlns:a="http://schemas.openxmlformats.org/drawingml/2006/main">
                  <a:graphicData uri="http://schemas.microsoft.com/office/word/2010/wordprocessingShape">
                    <wps:wsp>
                      <wps:cNvCnPr/>
                      <wps:spPr>
                        <a:xfrm>
                          <a:off x="0" y="0"/>
                          <a:ext cx="0" cy="30135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99" o:spid="_x0000_s1026" type="#_x0000_t32" style="position:absolute;margin-left:103.8pt;margin-top:20.8pt;width:0;height:23.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" strokecolor="black [3213]">
                <v:stroke endarrow="open"/>
              </v:shape>
            </w:pict>
          </mc:Fallback>
        </mc:AlternateContent>
      </w:r>
    </w:p>
    <w:p w:rsidR="008446FA" w:rsidRPr="00935D96" w:rsidRDefault="008446FA" w:rsidP="008446FA">
      <w:pPr>
        <w:rPr>
          <w:rFonts w:asciiTheme="majorHAnsi" w:hAnsiTheme="majorHAnsi"/>
        </w:rPr>
      </w:pPr>
    </w:p>
    <w:p w:rsidR="008446FA" w:rsidRPr="00935D96" w:rsidRDefault="008446FA" w:rsidP="008446FA">
      <w:pPr>
        <w:rPr>
          <w:rFonts w:asciiTheme="majorHAnsi" w:hAnsiTheme="majorHAnsi"/>
        </w:rPr>
      </w:pPr>
    </w:p>
    <w:p w:rsidR="008446FA" w:rsidRPr="00935D96" w:rsidRDefault="008446FA" w:rsidP="008446FA">
      <w:pPr>
        <w:rPr>
          <w:rFonts w:asciiTheme="majorHAnsi" w:hAnsiTheme="majorHAnsi"/>
        </w:rPr>
      </w:pPr>
      <w:r>
        <w:rPr>
          <w:rFonts w:asciiTheme="majorHAnsi" w:hAnsiTheme="majorHAnsi"/>
          <w:noProof/>
          <w:lang w:eastAsia="en-GB"/>
        </w:rPr>
        <mc:AlternateContent>
          <mc:Choice Requires="wps">
            <w:drawing>
              <wp:anchor distT="0" distB="0" distL="114300" distR="114300" simplePos="0" relativeHeight="251669504" behindDoc="0" locked="0" layoutInCell="1" allowOverlap="1" wp14:anchorId="3BE2386E" wp14:editId="709B97EB">
                <wp:simplePos x="0" y="0"/>
                <wp:positionH relativeFrom="column">
                  <wp:posOffset>1357952</wp:posOffset>
                </wp:positionH>
                <wp:positionV relativeFrom="paragraph">
                  <wp:posOffset>134463</wp:posOffset>
                </wp:positionV>
                <wp:extent cx="0" cy="246664"/>
                <wp:effectExtent l="95250" t="0" r="57150" b="58420"/>
                <wp:wrapNone/>
                <wp:docPr id="116" name="Straight Arrow Connector 116"/>
                <wp:cNvGraphicFramePr/>
                <a:graphic xmlns:a="http://schemas.openxmlformats.org/drawingml/2006/main">
                  <a:graphicData uri="http://schemas.microsoft.com/office/word/2010/wordprocessingShape">
                    <wps:wsp>
                      <wps:cNvCnPr/>
                      <wps:spPr>
                        <a:xfrm>
                          <a:off x="0" y="0"/>
                          <a:ext cx="0" cy="2466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6" o:spid="_x0000_s1026" type="#_x0000_t32" style="position:absolute;margin-left:106.95pt;margin-top:10.6pt;width:0;height:19.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" strokecolor="black [3213]">
                <v:stroke endarrow="open"/>
              </v:shape>
            </w:pict>
          </mc:Fallback>
        </mc:AlternateContent>
      </w:r>
    </w:p>
    <w:p w:rsidR="008446FA" w:rsidRPr="00935D96" w:rsidRDefault="008446FA" w:rsidP="008446FA">
      <w:pPr>
        <w:rPr>
          <w:rFonts w:asciiTheme="majorHAnsi" w:hAnsiTheme="majorHAnsi"/>
        </w:rPr>
      </w:pPr>
    </w:p>
    <w:p w:rsidR="008446FA" w:rsidRPr="00935D96" w:rsidRDefault="008446FA" w:rsidP="008446FA">
      <w:pPr>
        <w:rPr>
          <w:rFonts w:asciiTheme="majorHAnsi" w:hAnsiTheme="majorHAnsi"/>
        </w:rPr>
      </w:pPr>
    </w:p>
    <w:p w:rsidR="008446FA" w:rsidRPr="00935D96" w:rsidRDefault="008446FA" w:rsidP="008446FA">
      <w:pPr>
        <w:rPr>
          <w:rFonts w:asciiTheme="majorHAnsi" w:hAnsiTheme="majorHAnsi"/>
        </w:rPr>
      </w:pPr>
    </w:p>
    <w:p w:rsidR="008446FA" w:rsidRPr="00935D96" w:rsidRDefault="008446FA" w:rsidP="008446FA">
      <w:pPr>
        <w:rPr>
          <w:rFonts w:asciiTheme="majorHAnsi" w:hAnsiTheme="majorHAnsi"/>
        </w:rPr>
      </w:pPr>
    </w:p>
    <w:p w:rsidR="00E3352B" w:rsidRPr="006F46A5" w:rsidRDefault="00E3352B" w:rsidP="00E3352B">
      <w:pPr>
        <w:jc w:val="both"/>
        <w:rPr>
          <w:rFonts w:asciiTheme="majorHAnsi" w:hAnsiTheme="majorHAnsi"/>
        </w:rPr>
      </w:pPr>
      <w:r w:rsidRPr="006F46A5">
        <w:rPr>
          <w:rFonts w:asciiTheme="majorHAnsi" w:hAnsiTheme="majorHAnsi"/>
        </w:rPr>
        <w:lastRenderedPageBreak/>
        <w:t>The headline “Exxon Mobil repo</w:t>
      </w:r>
      <w:r>
        <w:rPr>
          <w:rFonts w:asciiTheme="majorHAnsi" w:hAnsiTheme="majorHAnsi"/>
        </w:rPr>
        <w:t>rts Fire, oil spill at Nigerian</w:t>
      </w:r>
      <w:r w:rsidRPr="006F46A5">
        <w:rPr>
          <w:rFonts w:asciiTheme="majorHAnsi" w:hAnsiTheme="majorHAnsi"/>
        </w:rPr>
        <w:t xml:space="preserve"> terminal”, evokes a feeling of sadness but due to the established nature of Exxon, it’s unlikely that this event is going to lead to a massive dent in the stock price, we give the article a progress sentiment of neutral (because the article doesn’t go on to indicate that Exxon will suffer from this incident).  Another article that wouldn’t be expected to change the stock price much is “JP Morgan</w:t>
      </w:r>
      <w:r>
        <w:rPr>
          <w:rFonts w:asciiTheme="majorHAnsi" w:hAnsiTheme="majorHAnsi"/>
        </w:rPr>
        <w:t xml:space="preserve"> employee</w:t>
      </w:r>
      <w:r w:rsidRPr="006F46A5">
        <w:rPr>
          <w:rFonts w:asciiTheme="majorHAnsi" w:hAnsiTheme="majorHAnsi"/>
        </w:rPr>
        <w:t xml:space="preserve"> falls to death from building roof in Hong Kong”. It’s however clear that the article is “sad”</w:t>
      </w:r>
      <w:r>
        <w:rPr>
          <w:rFonts w:asciiTheme="majorHAnsi" w:hAnsiTheme="majorHAnsi"/>
        </w:rPr>
        <w:t xml:space="preserve">, but the effect on JP Morgan’s progress would virtually be nil. </w:t>
      </w:r>
    </w:p>
    <w:p w:rsidR="008446FA" w:rsidRPr="006F46A5" w:rsidRDefault="008446FA" w:rsidP="008446FA">
      <w:pPr>
        <w:jc w:val="both"/>
        <w:rPr>
          <w:rFonts w:asciiTheme="majorHAnsi" w:hAnsiTheme="majorHAnsi"/>
        </w:rPr>
      </w:pPr>
      <w:r w:rsidRPr="006F46A5">
        <w:rPr>
          <w:rFonts w:asciiTheme="majorHAnsi" w:hAnsiTheme="majorHAnsi"/>
        </w:rPr>
        <w:t>If the previous two examples give the impression that from headlines, we can always tell the feeling sentiment of an article, it would be wrong. In fact, a seemingly neutral headline such as ”Coca-cola names Wal</w:t>
      </w:r>
      <w:r>
        <w:rPr>
          <w:rFonts w:asciiTheme="majorHAnsi" w:hAnsiTheme="majorHAnsi"/>
        </w:rPr>
        <w:t>t</w:t>
      </w:r>
      <w:r w:rsidRPr="006F46A5">
        <w:rPr>
          <w:rFonts w:asciiTheme="majorHAnsi" w:hAnsiTheme="majorHAnsi"/>
        </w:rPr>
        <w:t xml:space="preserve">er Finance Chief as Fayard Retires” goes on to discuss the recent struggles of coca-cola, therefore giving it a feeling sentiment of sad and a progress sentiment of neutral. In the same strain, we discovered articles can both be up for progress sentiment and feeling sentiment; this would be the case for articles that discuss an entity’s growing business. </w:t>
      </w:r>
    </w:p>
    <w:p w:rsidR="008446FA" w:rsidRPr="006F46A5" w:rsidRDefault="008446FA" w:rsidP="00E3352B">
      <w:pPr>
        <w:pStyle w:val="Heading4"/>
        <w:numPr>
          <w:ilvl w:val="3"/>
          <w:numId w:val="8"/>
        </w:numPr>
      </w:pPr>
      <w:r w:rsidRPr="006F46A5">
        <w:t>Automatic Labelling</w:t>
      </w:r>
    </w:p>
    <w:p w:rsidR="008446FA" w:rsidRPr="006F46A5" w:rsidRDefault="008446FA" w:rsidP="008446FA">
      <w:pPr>
        <w:jc w:val="both"/>
        <w:rPr>
          <w:rFonts w:asciiTheme="majorHAnsi" w:hAnsiTheme="majorHAnsi"/>
        </w:rPr>
      </w:pPr>
      <w:r w:rsidRPr="006F46A5">
        <w:rPr>
          <w:rFonts w:asciiTheme="majorHAnsi" w:hAnsiTheme="majorHAnsi"/>
        </w:rPr>
        <w:t>In order to perform automatic labelling of news articles, we need to generate projected trends, this gives us an idea of the overall outlook of the stock price – that is, for example, we can safely say that the overall projected trend of the stock price is an upwards movement if the price over a period of tim</w:t>
      </w:r>
      <w:r>
        <w:rPr>
          <w:rFonts w:asciiTheme="majorHAnsi" w:hAnsiTheme="majorHAnsi"/>
        </w:rPr>
        <w:t>e has changed positively, ignoring</w:t>
      </w:r>
      <w:r w:rsidRPr="006F46A5">
        <w:rPr>
          <w:rFonts w:asciiTheme="majorHAnsi" w:hAnsiTheme="majorHAnsi"/>
        </w:rPr>
        <w:t xml:space="preserve"> every minor dip in the price trend. We can perform automatic labelling by using piecewise linear approximation. This allows us to align news articles with the projected stock price and simply labelling the articles based on the projected stock price. </w:t>
      </w:r>
    </w:p>
    <w:p w:rsidR="008446FA" w:rsidRPr="006F46A5" w:rsidRDefault="008446FA" w:rsidP="008446FA">
      <w:pPr>
        <w:jc w:val="both"/>
        <w:rPr>
          <w:rFonts w:asciiTheme="majorHAnsi" w:hAnsiTheme="majorHAnsi"/>
        </w:rPr>
      </w:pPr>
      <w:r w:rsidRPr="006F46A5">
        <w:rPr>
          <w:rFonts w:asciiTheme="majorHAnsi" w:hAnsiTheme="majorHAnsi"/>
        </w:rPr>
        <w:t xml:space="preserve">There are obvious inaccuracies that can occur from the use of such a method – in fact, as shown in the literature review, classification based purely on price differences, tends not to be very accurate – this is because one cannot say for sure that all articles released during periods of overall upwards </w:t>
      </w:r>
      <w:r>
        <w:rPr>
          <w:rFonts w:asciiTheme="majorHAnsi" w:hAnsiTheme="majorHAnsi"/>
        </w:rPr>
        <w:t xml:space="preserve">positive </w:t>
      </w:r>
      <w:r w:rsidRPr="006F46A5">
        <w:rPr>
          <w:rFonts w:asciiTheme="majorHAnsi" w:hAnsiTheme="majorHAnsi"/>
        </w:rPr>
        <w:t>price movement are positive and vice versa. However, we are operating under the assumption that news articles strongly reflect the direction of movement of the stock market. We expect the price to move up when news articles discuss increases in sales, innovation, positive restructuring and we expect the price to move downwards when news articl</w:t>
      </w:r>
      <w:r>
        <w:rPr>
          <w:rFonts w:asciiTheme="majorHAnsi" w:hAnsiTheme="majorHAnsi"/>
        </w:rPr>
        <w:t>es discuss fines, bankruptcy, litigation</w:t>
      </w:r>
      <w:r w:rsidRPr="006F46A5">
        <w:rPr>
          <w:rFonts w:asciiTheme="majorHAnsi" w:hAnsiTheme="majorHAnsi"/>
        </w:rPr>
        <w:t xml:space="preserve">, sanctions etc. </w:t>
      </w:r>
    </w:p>
    <w:p w:rsidR="008446FA" w:rsidRDefault="008446FA" w:rsidP="008446FA">
      <w:pPr>
        <w:jc w:val="both"/>
        <w:rPr>
          <w:rFonts w:asciiTheme="majorHAnsi" w:hAnsiTheme="majorHAnsi"/>
        </w:rPr>
      </w:pPr>
      <w:r w:rsidRPr="006F46A5">
        <w:rPr>
          <w:rFonts w:asciiTheme="majorHAnsi" w:hAnsiTheme="majorHAnsi"/>
        </w:rPr>
        <w:t>Automatic labelling</w:t>
      </w:r>
      <w:r>
        <w:rPr>
          <w:rFonts w:asciiTheme="majorHAnsi" w:hAnsiTheme="majorHAnsi"/>
        </w:rPr>
        <w:t>,</w:t>
      </w:r>
      <w:r w:rsidRPr="006F46A5">
        <w:rPr>
          <w:rFonts w:asciiTheme="majorHAnsi" w:hAnsiTheme="majorHAnsi"/>
        </w:rPr>
        <w:t xml:space="preserve"> therefore provides us with a baseline. The higher the similarity between the results of automatic labelling and that of manual labelling, the more </w:t>
      </w:r>
      <w:r w:rsidRPr="006F46A5">
        <w:rPr>
          <w:rFonts w:asciiTheme="majorHAnsi" w:hAnsiTheme="majorHAnsi"/>
          <w:i/>
        </w:rPr>
        <w:t>trust</w:t>
      </w:r>
      <w:r w:rsidRPr="006F46A5">
        <w:rPr>
          <w:rFonts w:asciiTheme="majorHAnsi" w:hAnsiTheme="majorHAnsi"/>
        </w:rPr>
        <w:t xml:space="preserve">, we can place in the results of manual labelling. </w:t>
      </w:r>
    </w:p>
    <w:p w:rsidR="002D0305" w:rsidRPr="006F46A5" w:rsidRDefault="002D0305" w:rsidP="002D0305">
      <w:pPr>
        <w:keepNext/>
        <w:jc w:val="center"/>
        <w:rPr>
          <w:rFonts w:asciiTheme="majorHAnsi" w:hAnsiTheme="majorHAnsi"/>
        </w:rPr>
      </w:pPr>
      <w:r w:rsidRPr="006F46A5">
        <w:rPr>
          <w:rFonts w:asciiTheme="majorHAnsi" w:hAnsiTheme="majorHAnsi"/>
          <w:noProof/>
          <w:lang w:eastAsia="en-GB"/>
        </w:rPr>
        <w:lastRenderedPageBreak/>
        <w:drawing>
          <wp:inline distT="0" distB="0" distL="0" distR="0" wp14:anchorId="13DB198B" wp14:editId="576F9CF9">
            <wp:extent cx="5753819" cy="3686434"/>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vron.png"/>
                    <pic:cNvPicPr/>
                  </pic:nvPicPr>
                  <pic:blipFill>
                    <a:blip r:embed="rId9">
                      <a:grayscl/>
                      <a:extLst>
                        <a:ext uri="{28A0092B-C50C-407E-A947-70E740481C1C}">
                          <a14:useLocalDpi xmlns:a14="http://schemas.microsoft.com/office/drawing/2010/main" val="0"/>
                        </a:ext>
                      </a:extLst>
                    </a:blip>
                    <a:stretch>
                      <a:fillRect/>
                    </a:stretch>
                  </pic:blipFill>
                  <pic:spPr>
                    <a:xfrm>
                      <a:off x="0" y="0"/>
                      <a:ext cx="5766690" cy="3694680"/>
                    </a:xfrm>
                    <a:prstGeom prst="rect">
                      <a:avLst/>
                    </a:prstGeom>
                  </pic:spPr>
                </pic:pic>
              </a:graphicData>
            </a:graphic>
          </wp:inline>
        </w:drawing>
      </w:r>
    </w:p>
    <w:p w:rsidR="002D0305" w:rsidRPr="006F46A5" w:rsidRDefault="002D0305" w:rsidP="002D0305">
      <w:pPr>
        <w:pStyle w:val="Caption"/>
        <w:jc w:val="center"/>
        <w:rPr>
          <w:rFonts w:asciiTheme="majorHAnsi" w:hAnsiTheme="majorHAnsi"/>
        </w:rPr>
      </w:pPr>
      <w:bookmarkStart w:id="18" w:name="_Toc416103201"/>
      <w:r w:rsidRPr="006F46A5">
        <w:rPr>
          <w:rFonts w:asciiTheme="majorHAnsi" w:hAnsiTheme="majorHAnsi"/>
          <w:color w:val="auto"/>
        </w:rPr>
        <w:t xml:space="preserve">Figure </w:t>
      </w:r>
      <w:r>
        <w:rPr>
          <w:rFonts w:asciiTheme="majorHAnsi" w:hAnsiTheme="majorHAnsi"/>
          <w:color w:val="auto"/>
        </w:rPr>
        <w:fldChar w:fldCharType="begin"/>
      </w:r>
      <w:r>
        <w:rPr>
          <w:rFonts w:asciiTheme="majorHAnsi" w:hAnsiTheme="majorHAnsi"/>
          <w:color w:val="auto"/>
        </w:rPr>
        <w:instrText xml:space="preserve"> STYLEREF 1 \s </w:instrText>
      </w:r>
      <w:r>
        <w:rPr>
          <w:rFonts w:asciiTheme="majorHAnsi" w:hAnsiTheme="majorHAnsi"/>
          <w:color w:val="auto"/>
        </w:rPr>
        <w:fldChar w:fldCharType="separate"/>
      </w:r>
      <w:r>
        <w:rPr>
          <w:rFonts w:asciiTheme="majorHAnsi" w:hAnsiTheme="majorHAnsi"/>
          <w:noProof/>
          <w:color w:val="auto"/>
        </w:rPr>
        <w:t>5</w:t>
      </w:r>
      <w:r>
        <w:rPr>
          <w:rFonts w:asciiTheme="majorHAnsi" w:hAnsiTheme="majorHAnsi"/>
          <w:color w:val="auto"/>
        </w:rPr>
        <w:fldChar w:fldCharType="end"/>
      </w:r>
      <w:r>
        <w:rPr>
          <w:rFonts w:asciiTheme="majorHAnsi" w:hAnsiTheme="majorHAnsi"/>
          <w:color w:val="auto"/>
        </w:rPr>
        <w:t>.</w:t>
      </w:r>
      <w:r>
        <w:rPr>
          <w:rFonts w:asciiTheme="majorHAnsi" w:hAnsiTheme="majorHAnsi"/>
          <w:color w:val="auto"/>
        </w:rPr>
        <w:fldChar w:fldCharType="begin"/>
      </w:r>
      <w:r>
        <w:rPr>
          <w:rFonts w:asciiTheme="majorHAnsi" w:hAnsiTheme="majorHAnsi"/>
          <w:color w:val="auto"/>
        </w:rPr>
        <w:instrText xml:space="preserve"> SEQ Figure \* ARABIC \s 1 </w:instrText>
      </w:r>
      <w:r>
        <w:rPr>
          <w:rFonts w:asciiTheme="majorHAnsi" w:hAnsiTheme="majorHAnsi"/>
          <w:color w:val="auto"/>
        </w:rPr>
        <w:fldChar w:fldCharType="separate"/>
      </w:r>
      <w:r>
        <w:rPr>
          <w:rFonts w:asciiTheme="majorHAnsi" w:hAnsiTheme="majorHAnsi"/>
          <w:noProof/>
          <w:color w:val="auto"/>
        </w:rPr>
        <w:t>3</w:t>
      </w:r>
      <w:r>
        <w:rPr>
          <w:rFonts w:asciiTheme="majorHAnsi" w:hAnsiTheme="majorHAnsi"/>
          <w:color w:val="auto"/>
        </w:rPr>
        <w:fldChar w:fldCharType="end"/>
      </w:r>
      <w:r w:rsidRPr="006F46A5">
        <w:rPr>
          <w:rFonts w:asciiTheme="majorHAnsi" w:hAnsiTheme="majorHAnsi"/>
          <w:color w:val="auto"/>
        </w:rPr>
        <w:t xml:space="preserve"> - Actual Stock Price and Projected Price of Chevron</w:t>
      </w:r>
      <w:bookmarkEnd w:id="18"/>
    </w:p>
    <w:p w:rsidR="002D0305" w:rsidRPr="006F46A5" w:rsidRDefault="002D0305" w:rsidP="002D0305">
      <w:pPr>
        <w:jc w:val="center"/>
        <w:rPr>
          <w:rFonts w:asciiTheme="majorHAnsi" w:hAnsiTheme="majorHAnsi"/>
        </w:rPr>
      </w:pPr>
    </w:p>
    <w:p w:rsidR="002D0305" w:rsidRPr="006F46A5" w:rsidRDefault="002D0305" w:rsidP="002D0305">
      <w:pPr>
        <w:keepNext/>
        <w:jc w:val="center"/>
        <w:rPr>
          <w:rFonts w:asciiTheme="majorHAnsi" w:hAnsiTheme="majorHAnsi"/>
        </w:rPr>
      </w:pPr>
      <w:r w:rsidRPr="006F46A5">
        <w:rPr>
          <w:rFonts w:asciiTheme="majorHAnsi" w:hAnsiTheme="majorHAnsi"/>
          <w:noProof/>
          <w:lang w:eastAsia="en-GB"/>
        </w:rPr>
        <w:drawing>
          <wp:inline distT="0" distB="0" distL="0" distR="0" wp14:anchorId="4FAB5E93" wp14:editId="7C580597">
            <wp:extent cx="5727517" cy="4045789"/>
            <wp:effectExtent l="0" t="0" r="698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acola.png"/>
                    <pic:cNvPicPr/>
                  </pic:nvPicPr>
                  <pic:blipFill>
                    <a:blip r:embed="rId10">
                      <a:grayscl/>
                      <a:extLst>
                        <a:ext uri="{28A0092B-C50C-407E-A947-70E740481C1C}">
                          <a14:useLocalDpi xmlns:a14="http://schemas.microsoft.com/office/drawing/2010/main" val="0"/>
                        </a:ext>
                      </a:extLst>
                    </a:blip>
                    <a:stretch>
                      <a:fillRect/>
                    </a:stretch>
                  </pic:blipFill>
                  <pic:spPr>
                    <a:xfrm>
                      <a:off x="0" y="0"/>
                      <a:ext cx="5731510" cy="4048609"/>
                    </a:xfrm>
                    <a:prstGeom prst="rect">
                      <a:avLst/>
                    </a:prstGeom>
                  </pic:spPr>
                </pic:pic>
              </a:graphicData>
            </a:graphic>
          </wp:inline>
        </w:drawing>
      </w:r>
    </w:p>
    <w:p w:rsidR="002D0305" w:rsidRPr="006F46A5" w:rsidRDefault="002D0305" w:rsidP="002D0305">
      <w:pPr>
        <w:pStyle w:val="Caption"/>
        <w:jc w:val="center"/>
        <w:rPr>
          <w:rFonts w:asciiTheme="majorHAnsi" w:hAnsiTheme="majorHAnsi"/>
        </w:rPr>
      </w:pPr>
      <w:bookmarkStart w:id="19" w:name="_Toc416103202"/>
      <w:r w:rsidRPr="006F46A5">
        <w:rPr>
          <w:rFonts w:asciiTheme="majorHAnsi" w:hAnsiTheme="majorHAnsi"/>
          <w:color w:val="auto"/>
        </w:rPr>
        <w:t xml:space="preserve">Figure </w:t>
      </w:r>
      <w:r>
        <w:rPr>
          <w:rFonts w:asciiTheme="majorHAnsi" w:hAnsiTheme="majorHAnsi"/>
          <w:color w:val="auto"/>
        </w:rPr>
        <w:fldChar w:fldCharType="begin"/>
      </w:r>
      <w:r>
        <w:rPr>
          <w:rFonts w:asciiTheme="majorHAnsi" w:hAnsiTheme="majorHAnsi"/>
          <w:color w:val="auto"/>
        </w:rPr>
        <w:instrText xml:space="preserve"> STYLEREF 1 \s </w:instrText>
      </w:r>
      <w:r>
        <w:rPr>
          <w:rFonts w:asciiTheme="majorHAnsi" w:hAnsiTheme="majorHAnsi"/>
          <w:color w:val="auto"/>
        </w:rPr>
        <w:fldChar w:fldCharType="separate"/>
      </w:r>
      <w:r>
        <w:rPr>
          <w:rFonts w:asciiTheme="majorHAnsi" w:hAnsiTheme="majorHAnsi"/>
          <w:noProof/>
          <w:color w:val="auto"/>
        </w:rPr>
        <w:t>5</w:t>
      </w:r>
      <w:r>
        <w:rPr>
          <w:rFonts w:asciiTheme="majorHAnsi" w:hAnsiTheme="majorHAnsi"/>
          <w:color w:val="auto"/>
        </w:rPr>
        <w:fldChar w:fldCharType="end"/>
      </w:r>
      <w:r>
        <w:rPr>
          <w:rFonts w:asciiTheme="majorHAnsi" w:hAnsiTheme="majorHAnsi"/>
          <w:color w:val="auto"/>
        </w:rPr>
        <w:t>.</w:t>
      </w:r>
      <w:r>
        <w:rPr>
          <w:rFonts w:asciiTheme="majorHAnsi" w:hAnsiTheme="majorHAnsi"/>
          <w:color w:val="auto"/>
        </w:rPr>
        <w:fldChar w:fldCharType="begin"/>
      </w:r>
      <w:r>
        <w:rPr>
          <w:rFonts w:asciiTheme="majorHAnsi" w:hAnsiTheme="majorHAnsi"/>
          <w:color w:val="auto"/>
        </w:rPr>
        <w:instrText xml:space="preserve"> SEQ Figure \* ARABIC \s 1 </w:instrText>
      </w:r>
      <w:r>
        <w:rPr>
          <w:rFonts w:asciiTheme="majorHAnsi" w:hAnsiTheme="majorHAnsi"/>
          <w:color w:val="auto"/>
        </w:rPr>
        <w:fldChar w:fldCharType="separate"/>
      </w:r>
      <w:r>
        <w:rPr>
          <w:rFonts w:asciiTheme="majorHAnsi" w:hAnsiTheme="majorHAnsi"/>
          <w:noProof/>
          <w:color w:val="auto"/>
        </w:rPr>
        <w:t>4</w:t>
      </w:r>
      <w:r>
        <w:rPr>
          <w:rFonts w:asciiTheme="majorHAnsi" w:hAnsiTheme="majorHAnsi"/>
          <w:color w:val="auto"/>
        </w:rPr>
        <w:fldChar w:fldCharType="end"/>
      </w:r>
      <w:r w:rsidRPr="006F46A5">
        <w:rPr>
          <w:rFonts w:asciiTheme="majorHAnsi" w:hAnsiTheme="majorHAnsi"/>
          <w:color w:val="auto"/>
        </w:rPr>
        <w:t xml:space="preserve"> - Actual Stock Price and Projected Price of Cocacola</w:t>
      </w:r>
      <w:bookmarkEnd w:id="19"/>
    </w:p>
    <w:p w:rsidR="002D0305" w:rsidRPr="006F46A5" w:rsidRDefault="002D0305" w:rsidP="002D0305">
      <w:pPr>
        <w:jc w:val="center"/>
        <w:rPr>
          <w:rFonts w:asciiTheme="majorHAnsi" w:hAnsiTheme="majorHAnsi"/>
        </w:rPr>
      </w:pPr>
      <w:r w:rsidRPr="006F46A5">
        <w:rPr>
          <w:rFonts w:asciiTheme="majorHAnsi" w:hAnsiTheme="majorHAnsi"/>
          <w:noProof/>
          <w:sz w:val="32"/>
          <w:lang w:eastAsia="en-GB"/>
        </w:rPr>
        <w:lastRenderedPageBreak/>
        <w:drawing>
          <wp:inline distT="0" distB="0" distL="0" distR="0" wp14:anchorId="4B38D48A" wp14:editId="5E3E84DA">
            <wp:extent cx="5667554" cy="374386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ney.png"/>
                    <pic:cNvPicPr/>
                  </pic:nvPicPr>
                  <pic:blipFill>
                    <a:blip r:embed="rId11">
                      <a:grayscl/>
                      <a:extLst>
                        <a:ext uri="{28A0092B-C50C-407E-A947-70E740481C1C}">
                          <a14:useLocalDpi xmlns:a14="http://schemas.microsoft.com/office/drawing/2010/main" val="0"/>
                        </a:ext>
                      </a:extLst>
                    </a:blip>
                    <a:stretch>
                      <a:fillRect/>
                    </a:stretch>
                  </pic:blipFill>
                  <pic:spPr>
                    <a:xfrm>
                      <a:off x="0" y="0"/>
                      <a:ext cx="5698919" cy="3764583"/>
                    </a:xfrm>
                    <a:prstGeom prst="rect">
                      <a:avLst/>
                    </a:prstGeom>
                  </pic:spPr>
                </pic:pic>
              </a:graphicData>
            </a:graphic>
          </wp:inline>
        </w:drawing>
      </w:r>
    </w:p>
    <w:p w:rsidR="002D0305" w:rsidRPr="006F46A5" w:rsidRDefault="002D0305" w:rsidP="002D0305">
      <w:pPr>
        <w:pStyle w:val="Caption"/>
        <w:jc w:val="center"/>
        <w:rPr>
          <w:rFonts w:asciiTheme="majorHAnsi" w:hAnsiTheme="majorHAnsi"/>
          <w:color w:val="auto"/>
        </w:rPr>
      </w:pPr>
      <w:bookmarkStart w:id="20" w:name="_Toc416103203"/>
      <w:r w:rsidRPr="006F46A5">
        <w:rPr>
          <w:rFonts w:asciiTheme="majorHAnsi" w:hAnsiTheme="majorHAnsi"/>
          <w:color w:val="auto"/>
        </w:rPr>
        <w:t xml:space="preserve">Figure </w:t>
      </w:r>
      <w:r>
        <w:rPr>
          <w:rFonts w:asciiTheme="majorHAnsi" w:hAnsiTheme="majorHAnsi"/>
          <w:color w:val="auto"/>
        </w:rPr>
        <w:fldChar w:fldCharType="begin"/>
      </w:r>
      <w:r>
        <w:rPr>
          <w:rFonts w:asciiTheme="majorHAnsi" w:hAnsiTheme="majorHAnsi"/>
          <w:color w:val="auto"/>
        </w:rPr>
        <w:instrText xml:space="preserve"> STYLEREF 1 \s </w:instrText>
      </w:r>
      <w:r>
        <w:rPr>
          <w:rFonts w:asciiTheme="majorHAnsi" w:hAnsiTheme="majorHAnsi"/>
          <w:color w:val="auto"/>
        </w:rPr>
        <w:fldChar w:fldCharType="separate"/>
      </w:r>
      <w:r>
        <w:rPr>
          <w:rFonts w:asciiTheme="majorHAnsi" w:hAnsiTheme="majorHAnsi"/>
          <w:noProof/>
          <w:color w:val="auto"/>
        </w:rPr>
        <w:t>5</w:t>
      </w:r>
      <w:r>
        <w:rPr>
          <w:rFonts w:asciiTheme="majorHAnsi" w:hAnsiTheme="majorHAnsi"/>
          <w:color w:val="auto"/>
        </w:rPr>
        <w:fldChar w:fldCharType="end"/>
      </w:r>
      <w:r>
        <w:rPr>
          <w:rFonts w:asciiTheme="majorHAnsi" w:hAnsiTheme="majorHAnsi"/>
          <w:color w:val="auto"/>
        </w:rPr>
        <w:t>.</w:t>
      </w:r>
      <w:r>
        <w:rPr>
          <w:rFonts w:asciiTheme="majorHAnsi" w:hAnsiTheme="majorHAnsi"/>
          <w:color w:val="auto"/>
        </w:rPr>
        <w:fldChar w:fldCharType="begin"/>
      </w:r>
      <w:r>
        <w:rPr>
          <w:rFonts w:asciiTheme="majorHAnsi" w:hAnsiTheme="majorHAnsi"/>
          <w:color w:val="auto"/>
        </w:rPr>
        <w:instrText xml:space="preserve"> SEQ Figure \* ARABIC \s 1 </w:instrText>
      </w:r>
      <w:r>
        <w:rPr>
          <w:rFonts w:asciiTheme="majorHAnsi" w:hAnsiTheme="majorHAnsi"/>
          <w:color w:val="auto"/>
        </w:rPr>
        <w:fldChar w:fldCharType="separate"/>
      </w:r>
      <w:r>
        <w:rPr>
          <w:rFonts w:asciiTheme="majorHAnsi" w:hAnsiTheme="majorHAnsi"/>
          <w:noProof/>
          <w:color w:val="auto"/>
        </w:rPr>
        <w:t>5</w:t>
      </w:r>
      <w:r>
        <w:rPr>
          <w:rFonts w:asciiTheme="majorHAnsi" w:hAnsiTheme="majorHAnsi"/>
          <w:color w:val="auto"/>
        </w:rPr>
        <w:fldChar w:fldCharType="end"/>
      </w:r>
      <w:r w:rsidRPr="006F46A5">
        <w:rPr>
          <w:rFonts w:asciiTheme="majorHAnsi" w:hAnsiTheme="majorHAnsi"/>
          <w:color w:val="auto"/>
        </w:rPr>
        <w:t xml:space="preserve"> – Actual Stock Price and Projected Price of Disney</w:t>
      </w:r>
      <w:bookmarkEnd w:id="20"/>
    </w:p>
    <w:p w:rsidR="002D0305" w:rsidRPr="006F46A5" w:rsidRDefault="002D0305" w:rsidP="002D0305">
      <w:pPr>
        <w:keepNext/>
        <w:jc w:val="center"/>
        <w:rPr>
          <w:rFonts w:asciiTheme="majorHAnsi" w:hAnsiTheme="majorHAnsi"/>
        </w:rPr>
      </w:pPr>
      <w:r w:rsidRPr="006F46A5">
        <w:rPr>
          <w:rFonts w:asciiTheme="majorHAnsi" w:hAnsiTheme="majorHAnsi"/>
          <w:noProof/>
          <w:sz w:val="32"/>
          <w:lang w:eastAsia="en-GB"/>
        </w:rPr>
        <w:drawing>
          <wp:inline distT="0" distB="0" distL="0" distR="0" wp14:anchorId="2118EB5A" wp14:editId="5409A832">
            <wp:extent cx="5331125" cy="406304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xon.png"/>
                    <pic:cNvPicPr/>
                  </pic:nvPicPr>
                  <pic:blipFill>
                    <a:blip r:embed="rId12">
                      <a:grayscl/>
                      <a:extLst>
                        <a:ext uri="{28A0092B-C50C-407E-A947-70E740481C1C}">
                          <a14:useLocalDpi xmlns:a14="http://schemas.microsoft.com/office/drawing/2010/main" val="0"/>
                        </a:ext>
                      </a:extLst>
                    </a:blip>
                    <a:stretch>
                      <a:fillRect/>
                    </a:stretch>
                  </pic:blipFill>
                  <pic:spPr>
                    <a:xfrm>
                      <a:off x="0" y="0"/>
                      <a:ext cx="5342496" cy="4071707"/>
                    </a:xfrm>
                    <a:prstGeom prst="rect">
                      <a:avLst/>
                    </a:prstGeom>
                  </pic:spPr>
                </pic:pic>
              </a:graphicData>
            </a:graphic>
          </wp:inline>
        </w:drawing>
      </w:r>
    </w:p>
    <w:p w:rsidR="002D0305" w:rsidRPr="006F46A5" w:rsidRDefault="002D0305" w:rsidP="002D0305">
      <w:pPr>
        <w:pStyle w:val="Caption"/>
        <w:jc w:val="center"/>
        <w:rPr>
          <w:rFonts w:asciiTheme="majorHAnsi" w:hAnsiTheme="majorHAnsi"/>
          <w:color w:val="auto"/>
        </w:rPr>
      </w:pPr>
      <w:bookmarkStart w:id="21" w:name="_Toc416103204"/>
      <w:r w:rsidRPr="006F46A5">
        <w:rPr>
          <w:rFonts w:asciiTheme="majorHAnsi" w:hAnsiTheme="majorHAnsi"/>
          <w:color w:val="auto"/>
        </w:rPr>
        <w:t xml:space="preserve">Figure </w:t>
      </w:r>
      <w:r>
        <w:rPr>
          <w:rFonts w:asciiTheme="majorHAnsi" w:hAnsiTheme="majorHAnsi"/>
          <w:color w:val="auto"/>
        </w:rPr>
        <w:fldChar w:fldCharType="begin"/>
      </w:r>
      <w:r>
        <w:rPr>
          <w:rFonts w:asciiTheme="majorHAnsi" w:hAnsiTheme="majorHAnsi"/>
          <w:color w:val="auto"/>
        </w:rPr>
        <w:instrText xml:space="preserve"> STYLEREF 1 \s </w:instrText>
      </w:r>
      <w:r>
        <w:rPr>
          <w:rFonts w:asciiTheme="majorHAnsi" w:hAnsiTheme="majorHAnsi"/>
          <w:color w:val="auto"/>
        </w:rPr>
        <w:fldChar w:fldCharType="separate"/>
      </w:r>
      <w:r>
        <w:rPr>
          <w:rFonts w:asciiTheme="majorHAnsi" w:hAnsiTheme="majorHAnsi"/>
          <w:noProof/>
          <w:color w:val="auto"/>
        </w:rPr>
        <w:t>5</w:t>
      </w:r>
      <w:r>
        <w:rPr>
          <w:rFonts w:asciiTheme="majorHAnsi" w:hAnsiTheme="majorHAnsi"/>
          <w:color w:val="auto"/>
        </w:rPr>
        <w:fldChar w:fldCharType="end"/>
      </w:r>
      <w:r>
        <w:rPr>
          <w:rFonts w:asciiTheme="majorHAnsi" w:hAnsiTheme="majorHAnsi"/>
          <w:color w:val="auto"/>
        </w:rPr>
        <w:t>.</w:t>
      </w:r>
      <w:r>
        <w:rPr>
          <w:rFonts w:asciiTheme="majorHAnsi" w:hAnsiTheme="majorHAnsi"/>
          <w:color w:val="auto"/>
        </w:rPr>
        <w:fldChar w:fldCharType="begin"/>
      </w:r>
      <w:r>
        <w:rPr>
          <w:rFonts w:asciiTheme="majorHAnsi" w:hAnsiTheme="majorHAnsi"/>
          <w:color w:val="auto"/>
        </w:rPr>
        <w:instrText xml:space="preserve"> SEQ Figure \* ARABIC \s 1 </w:instrText>
      </w:r>
      <w:r>
        <w:rPr>
          <w:rFonts w:asciiTheme="majorHAnsi" w:hAnsiTheme="majorHAnsi"/>
          <w:color w:val="auto"/>
        </w:rPr>
        <w:fldChar w:fldCharType="separate"/>
      </w:r>
      <w:r>
        <w:rPr>
          <w:rFonts w:asciiTheme="majorHAnsi" w:hAnsiTheme="majorHAnsi"/>
          <w:noProof/>
          <w:color w:val="auto"/>
        </w:rPr>
        <w:t>6</w:t>
      </w:r>
      <w:r>
        <w:rPr>
          <w:rFonts w:asciiTheme="majorHAnsi" w:hAnsiTheme="majorHAnsi"/>
          <w:color w:val="auto"/>
        </w:rPr>
        <w:fldChar w:fldCharType="end"/>
      </w:r>
      <w:r w:rsidRPr="006F46A5">
        <w:rPr>
          <w:rFonts w:asciiTheme="majorHAnsi" w:hAnsiTheme="majorHAnsi"/>
          <w:color w:val="auto"/>
        </w:rPr>
        <w:t xml:space="preserve"> – Actual Stock Price and Projected Stock Price of Exxon</w:t>
      </w:r>
      <w:bookmarkEnd w:id="21"/>
    </w:p>
    <w:p w:rsidR="002D0305" w:rsidRPr="006F46A5" w:rsidRDefault="002D0305" w:rsidP="002D0305">
      <w:pPr>
        <w:keepNext/>
        <w:jc w:val="center"/>
        <w:rPr>
          <w:rFonts w:asciiTheme="majorHAnsi" w:hAnsiTheme="majorHAnsi"/>
        </w:rPr>
      </w:pPr>
      <w:r w:rsidRPr="006F46A5">
        <w:rPr>
          <w:rFonts w:asciiTheme="majorHAnsi" w:hAnsiTheme="majorHAnsi"/>
          <w:noProof/>
          <w:lang w:eastAsia="en-GB"/>
        </w:rPr>
        <w:lastRenderedPageBreak/>
        <w:drawing>
          <wp:inline distT="0" distB="0" distL="0" distR="0" wp14:anchorId="11867177" wp14:editId="6DBB99E6">
            <wp:extent cx="5727517" cy="3761117"/>
            <wp:effectExtent l="0" t="0" r="698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ldman.png"/>
                    <pic:cNvPicPr/>
                  </pic:nvPicPr>
                  <pic:blipFill>
                    <a:blip r:embed="rId13">
                      <a:grayscl/>
                      <a:extLst>
                        <a:ext uri="{28A0092B-C50C-407E-A947-70E740481C1C}">
                          <a14:useLocalDpi xmlns:a14="http://schemas.microsoft.com/office/drawing/2010/main" val="0"/>
                        </a:ext>
                      </a:extLst>
                    </a:blip>
                    <a:stretch>
                      <a:fillRect/>
                    </a:stretch>
                  </pic:blipFill>
                  <pic:spPr>
                    <a:xfrm>
                      <a:off x="0" y="0"/>
                      <a:ext cx="5731510" cy="3763739"/>
                    </a:xfrm>
                    <a:prstGeom prst="rect">
                      <a:avLst/>
                    </a:prstGeom>
                  </pic:spPr>
                </pic:pic>
              </a:graphicData>
            </a:graphic>
          </wp:inline>
        </w:drawing>
      </w:r>
    </w:p>
    <w:p w:rsidR="002D0305" w:rsidRPr="006F46A5" w:rsidRDefault="002D0305" w:rsidP="002D0305">
      <w:pPr>
        <w:pStyle w:val="Caption"/>
        <w:jc w:val="center"/>
        <w:rPr>
          <w:rFonts w:asciiTheme="majorHAnsi" w:hAnsiTheme="majorHAnsi"/>
        </w:rPr>
      </w:pPr>
      <w:bookmarkStart w:id="22" w:name="_Toc416103205"/>
      <w:r w:rsidRPr="006F46A5">
        <w:rPr>
          <w:rFonts w:asciiTheme="majorHAnsi" w:hAnsiTheme="majorHAnsi"/>
          <w:color w:val="auto"/>
        </w:rPr>
        <w:t xml:space="preserve">Figure </w:t>
      </w:r>
      <w:r>
        <w:rPr>
          <w:rFonts w:asciiTheme="majorHAnsi" w:hAnsiTheme="majorHAnsi"/>
          <w:color w:val="auto"/>
        </w:rPr>
        <w:fldChar w:fldCharType="begin"/>
      </w:r>
      <w:r>
        <w:rPr>
          <w:rFonts w:asciiTheme="majorHAnsi" w:hAnsiTheme="majorHAnsi"/>
          <w:color w:val="auto"/>
        </w:rPr>
        <w:instrText xml:space="preserve"> STYLEREF 1 \s </w:instrText>
      </w:r>
      <w:r>
        <w:rPr>
          <w:rFonts w:asciiTheme="majorHAnsi" w:hAnsiTheme="majorHAnsi"/>
          <w:color w:val="auto"/>
        </w:rPr>
        <w:fldChar w:fldCharType="separate"/>
      </w:r>
      <w:r>
        <w:rPr>
          <w:rFonts w:asciiTheme="majorHAnsi" w:hAnsiTheme="majorHAnsi"/>
          <w:noProof/>
          <w:color w:val="auto"/>
        </w:rPr>
        <w:t>5</w:t>
      </w:r>
      <w:r>
        <w:rPr>
          <w:rFonts w:asciiTheme="majorHAnsi" w:hAnsiTheme="majorHAnsi"/>
          <w:color w:val="auto"/>
        </w:rPr>
        <w:fldChar w:fldCharType="end"/>
      </w:r>
      <w:r>
        <w:rPr>
          <w:rFonts w:asciiTheme="majorHAnsi" w:hAnsiTheme="majorHAnsi"/>
          <w:color w:val="auto"/>
        </w:rPr>
        <w:t>.</w:t>
      </w:r>
      <w:r>
        <w:rPr>
          <w:rFonts w:asciiTheme="majorHAnsi" w:hAnsiTheme="majorHAnsi"/>
          <w:color w:val="auto"/>
        </w:rPr>
        <w:fldChar w:fldCharType="begin"/>
      </w:r>
      <w:r>
        <w:rPr>
          <w:rFonts w:asciiTheme="majorHAnsi" w:hAnsiTheme="majorHAnsi"/>
          <w:color w:val="auto"/>
        </w:rPr>
        <w:instrText xml:space="preserve"> SEQ Figure \* ARABIC \s 1 </w:instrText>
      </w:r>
      <w:r>
        <w:rPr>
          <w:rFonts w:asciiTheme="majorHAnsi" w:hAnsiTheme="majorHAnsi"/>
          <w:color w:val="auto"/>
        </w:rPr>
        <w:fldChar w:fldCharType="separate"/>
      </w:r>
      <w:r>
        <w:rPr>
          <w:rFonts w:asciiTheme="majorHAnsi" w:hAnsiTheme="majorHAnsi"/>
          <w:noProof/>
          <w:color w:val="auto"/>
        </w:rPr>
        <w:t>7</w:t>
      </w:r>
      <w:r>
        <w:rPr>
          <w:rFonts w:asciiTheme="majorHAnsi" w:hAnsiTheme="majorHAnsi"/>
          <w:color w:val="auto"/>
        </w:rPr>
        <w:fldChar w:fldCharType="end"/>
      </w:r>
      <w:r w:rsidRPr="006F46A5">
        <w:rPr>
          <w:rFonts w:asciiTheme="majorHAnsi" w:hAnsiTheme="majorHAnsi"/>
          <w:color w:val="auto"/>
        </w:rPr>
        <w:t xml:space="preserve"> - Actual Stock Price and Projected Price of Goldman</w:t>
      </w:r>
      <w:bookmarkEnd w:id="22"/>
    </w:p>
    <w:p w:rsidR="002D0305" w:rsidRPr="006F46A5" w:rsidRDefault="002D0305" w:rsidP="002D0305">
      <w:pPr>
        <w:rPr>
          <w:rFonts w:asciiTheme="majorHAnsi" w:hAnsiTheme="majorHAnsi"/>
        </w:rPr>
      </w:pPr>
    </w:p>
    <w:p w:rsidR="002D0305" w:rsidRPr="006F46A5" w:rsidRDefault="002D0305" w:rsidP="002D0305">
      <w:pPr>
        <w:keepNext/>
        <w:jc w:val="center"/>
        <w:rPr>
          <w:rFonts w:asciiTheme="majorHAnsi" w:hAnsiTheme="majorHAnsi"/>
        </w:rPr>
      </w:pPr>
      <w:r w:rsidRPr="006F46A5">
        <w:rPr>
          <w:rFonts w:asciiTheme="majorHAnsi" w:hAnsiTheme="majorHAnsi"/>
          <w:noProof/>
          <w:lang w:eastAsia="en-GB"/>
        </w:rPr>
        <w:drawing>
          <wp:inline distT="0" distB="0" distL="0" distR="0" wp14:anchorId="5BA9BC33" wp14:editId="19A5D7EE">
            <wp:extent cx="5727517" cy="3838755"/>
            <wp:effectExtent l="0" t="0" r="698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png"/>
                    <pic:cNvPicPr/>
                  </pic:nvPicPr>
                  <pic:blipFill>
                    <a:blip r:embed="rId14">
                      <a:grayscl/>
                      <a:extLst>
                        <a:ext uri="{28A0092B-C50C-407E-A947-70E740481C1C}">
                          <a14:useLocalDpi xmlns:a14="http://schemas.microsoft.com/office/drawing/2010/main" val="0"/>
                        </a:ext>
                      </a:extLst>
                    </a:blip>
                    <a:stretch>
                      <a:fillRect/>
                    </a:stretch>
                  </pic:blipFill>
                  <pic:spPr>
                    <a:xfrm>
                      <a:off x="0" y="0"/>
                      <a:ext cx="5731510" cy="3841431"/>
                    </a:xfrm>
                    <a:prstGeom prst="rect">
                      <a:avLst/>
                    </a:prstGeom>
                  </pic:spPr>
                </pic:pic>
              </a:graphicData>
            </a:graphic>
          </wp:inline>
        </w:drawing>
      </w:r>
    </w:p>
    <w:p w:rsidR="002D0305" w:rsidRPr="006F46A5" w:rsidRDefault="002D0305" w:rsidP="002D0305">
      <w:pPr>
        <w:pStyle w:val="Caption"/>
        <w:jc w:val="center"/>
        <w:rPr>
          <w:rFonts w:asciiTheme="majorHAnsi" w:hAnsiTheme="majorHAnsi"/>
        </w:rPr>
      </w:pPr>
      <w:bookmarkStart w:id="23" w:name="_Toc416103206"/>
      <w:r w:rsidRPr="006F46A5">
        <w:rPr>
          <w:rFonts w:asciiTheme="majorHAnsi" w:hAnsiTheme="majorHAnsi"/>
          <w:color w:val="auto"/>
        </w:rPr>
        <w:t xml:space="preserve">Figure </w:t>
      </w:r>
      <w:r>
        <w:rPr>
          <w:rFonts w:asciiTheme="majorHAnsi" w:hAnsiTheme="majorHAnsi"/>
          <w:color w:val="auto"/>
        </w:rPr>
        <w:fldChar w:fldCharType="begin"/>
      </w:r>
      <w:r>
        <w:rPr>
          <w:rFonts w:asciiTheme="majorHAnsi" w:hAnsiTheme="majorHAnsi"/>
          <w:color w:val="auto"/>
        </w:rPr>
        <w:instrText xml:space="preserve"> STYLEREF 1 \s </w:instrText>
      </w:r>
      <w:r>
        <w:rPr>
          <w:rFonts w:asciiTheme="majorHAnsi" w:hAnsiTheme="majorHAnsi"/>
          <w:color w:val="auto"/>
        </w:rPr>
        <w:fldChar w:fldCharType="separate"/>
      </w:r>
      <w:r>
        <w:rPr>
          <w:rFonts w:asciiTheme="majorHAnsi" w:hAnsiTheme="majorHAnsi"/>
          <w:noProof/>
          <w:color w:val="auto"/>
        </w:rPr>
        <w:t>5</w:t>
      </w:r>
      <w:r>
        <w:rPr>
          <w:rFonts w:asciiTheme="majorHAnsi" w:hAnsiTheme="majorHAnsi"/>
          <w:color w:val="auto"/>
        </w:rPr>
        <w:fldChar w:fldCharType="end"/>
      </w:r>
      <w:r>
        <w:rPr>
          <w:rFonts w:asciiTheme="majorHAnsi" w:hAnsiTheme="majorHAnsi"/>
          <w:color w:val="auto"/>
        </w:rPr>
        <w:t>.</w:t>
      </w:r>
      <w:r>
        <w:rPr>
          <w:rFonts w:asciiTheme="majorHAnsi" w:hAnsiTheme="majorHAnsi"/>
          <w:color w:val="auto"/>
        </w:rPr>
        <w:fldChar w:fldCharType="begin"/>
      </w:r>
      <w:r>
        <w:rPr>
          <w:rFonts w:asciiTheme="majorHAnsi" w:hAnsiTheme="majorHAnsi"/>
          <w:color w:val="auto"/>
        </w:rPr>
        <w:instrText xml:space="preserve"> SEQ Figure \* ARABIC \s 1 </w:instrText>
      </w:r>
      <w:r>
        <w:rPr>
          <w:rFonts w:asciiTheme="majorHAnsi" w:hAnsiTheme="majorHAnsi"/>
          <w:color w:val="auto"/>
        </w:rPr>
        <w:fldChar w:fldCharType="separate"/>
      </w:r>
      <w:r>
        <w:rPr>
          <w:rFonts w:asciiTheme="majorHAnsi" w:hAnsiTheme="majorHAnsi"/>
          <w:noProof/>
          <w:color w:val="auto"/>
        </w:rPr>
        <w:t>8</w:t>
      </w:r>
      <w:r>
        <w:rPr>
          <w:rFonts w:asciiTheme="majorHAnsi" w:hAnsiTheme="majorHAnsi"/>
          <w:color w:val="auto"/>
        </w:rPr>
        <w:fldChar w:fldCharType="end"/>
      </w:r>
      <w:r w:rsidRPr="006F46A5">
        <w:rPr>
          <w:rFonts w:asciiTheme="majorHAnsi" w:hAnsiTheme="majorHAnsi"/>
          <w:color w:val="auto"/>
        </w:rPr>
        <w:t xml:space="preserve"> - Actual Stock Price and Projected Price of IBM</w:t>
      </w:r>
      <w:bookmarkEnd w:id="23"/>
    </w:p>
    <w:p w:rsidR="002D0305" w:rsidRPr="006F46A5" w:rsidRDefault="002D0305" w:rsidP="002D0305">
      <w:pPr>
        <w:keepNext/>
        <w:jc w:val="center"/>
        <w:rPr>
          <w:rFonts w:asciiTheme="majorHAnsi" w:hAnsiTheme="majorHAnsi"/>
        </w:rPr>
      </w:pPr>
      <w:r w:rsidRPr="006F46A5">
        <w:rPr>
          <w:rFonts w:asciiTheme="majorHAnsi" w:hAnsiTheme="majorHAnsi"/>
          <w:noProof/>
          <w:lang w:eastAsia="en-GB"/>
        </w:rPr>
        <w:lastRenderedPageBreak/>
        <w:drawing>
          <wp:inline distT="0" distB="0" distL="0" distR="0" wp14:anchorId="20B2DB3C" wp14:editId="08914AEB">
            <wp:extent cx="5731510" cy="429895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morgan.png"/>
                    <pic:cNvPicPr/>
                  </pic:nvPicPr>
                  <pic:blipFill>
                    <a:blip r:embed="rId15">
                      <a:grayscl/>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2D0305" w:rsidRPr="006F46A5" w:rsidRDefault="002D0305" w:rsidP="002D0305">
      <w:pPr>
        <w:pStyle w:val="Caption"/>
        <w:jc w:val="center"/>
        <w:rPr>
          <w:rFonts w:asciiTheme="majorHAnsi" w:hAnsiTheme="majorHAnsi"/>
        </w:rPr>
      </w:pPr>
      <w:bookmarkStart w:id="24" w:name="_Toc416103207"/>
      <w:r w:rsidRPr="006F46A5">
        <w:rPr>
          <w:rFonts w:asciiTheme="majorHAnsi" w:hAnsiTheme="majorHAnsi"/>
          <w:color w:val="auto"/>
        </w:rPr>
        <w:t xml:space="preserve">Figure </w:t>
      </w:r>
      <w:r>
        <w:rPr>
          <w:rFonts w:asciiTheme="majorHAnsi" w:hAnsiTheme="majorHAnsi"/>
          <w:color w:val="auto"/>
        </w:rPr>
        <w:fldChar w:fldCharType="begin"/>
      </w:r>
      <w:r>
        <w:rPr>
          <w:rFonts w:asciiTheme="majorHAnsi" w:hAnsiTheme="majorHAnsi"/>
          <w:color w:val="auto"/>
        </w:rPr>
        <w:instrText xml:space="preserve"> STYLEREF 1 \s </w:instrText>
      </w:r>
      <w:r>
        <w:rPr>
          <w:rFonts w:asciiTheme="majorHAnsi" w:hAnsiTheme="majorHAnsi"/>
          <w:color w:val="auto"/>
        </w:rPr>
        <w:fldChar w:fldCharType="separate"/>
      </w:r>
      <w:r>
        <w:rPr>
          <w:rFonts w:asciiTheme="majorHAnsi" w:hAnsiTheme="majorHAnsi"/>
          <w:noProof/>
          <w:color w:val="auto"/>
        </w:rPr>
        <w:t>5</w:t>
      </w:r>
      <w:r>
        <w:rPr>
          <w:rFonts w:asciiTheme="majorHAnsi" w:hAnsiTheme="majorHAnsi"/>
          <w:color w:val="auto"/>
        </w:rPr>
        <w:fldChar w:fldCharType="end"/>
      </w:r>
      <w:r>
        <w:rPr>
          <w:rFonts w:asciiTheme="majorHAnsi" w:hAnsiTheme="majorHAnsi"/>
          <w:color w:val="auto"/>
        </w:rPr>
        <w:t>.</w:t>
      </w:r>
      <w:r>
        <w:rPr>
          <w:rFonts w:asciiTheme="majorHAnsi" w:hAnsiTheme="majorHAnsi"/>
          <w:color w:val="auto"/>
        </w:rPr>
        <w:fldChar w:fldCharType="begin"/>
      </w:r>
      <w:r>
        <w:rPr>
          <w:rFonts w:asciiTheme="majorHAnsi" w:hAnsiTheme="majorHAnsi"/>
          <w:color w:val="auto"/>
        </w:rPr>
        <w:instrText xml:space="preserve"> SEQ Figure \* ARABIC \s 1 </w:instrText>
      </w:r>
      <w:r>
        <w:rPr>
          <w:rFonts w:asciiTheme="majorHAnsi" w:hAnsiTheme="majorHAnsi"/>
          <w:color w:val="auto"/>
        </w:rPr>
        <w:fldChar w:fldCharType="separate"/>
      </w:r>
      <w:r>
        <w:rPr>
          <w:rFonts w:asciiTheme="majorHAnsi" w:hAnsiTheme="majorHAnsi"/>
          <w:noProof/>
          <w:color w:val="auto"/>
        </w:rPr>
        <w:t>9</w:t>
      </w:r>
      <w:r>
        <w:rPr>
          <w:rFonts w:asciiTheme="majorHAnsi" w:hAnsiTheme="majorHAnsi"/>
          <w:color w:val="auto"/>
        </w:rPr>
        <w:fldChar w:fldCharType="end"/>
      </w:r>
      <w:r w:rsidRPr="006F46A5">
        <w:rPr>
          <w:rFonts w:asciiTheme="majorHAnsi" w:hAnsiTheme="majorHAnsi"/>
          <w:color w:val="auto"/>
        </w:rPr>
        <w:t xml:space="preserve"> - Actual Stock Price and Projected Price of JPMorgan</w:t>
      </w:r>
      <w:bookmarkEnd w:id="24"/>
    </w:p>
    <w:p w:rsidR="002D0305" w:rsidRPr="006F46A5" w:rsidRDefault="002D0305" w:rsidP="002D0305">
      <w:pPr>
        <w:keepNext/>
        <w:jc w:val="center"/>
        <w:rPr>
          <w:rFonts w:asciiTheme="majorHAnsi" w:hAnsiTheme="majorHAnsi"/>
        </w:rPr>
      </w:pPr>
      <w:r w:rsidRPr="006F46A5">
        <w:rPr>
          <w:rFonts w:asciiTheme="majorHAnsi" w:hAnsiTheme="majorHAnsi"/>
          <w:noProof/>
          <w:lang w:eastAsia="en-GB"/>
        </w:rPr>
        <w:drawing>
          <wp:inline distT="0" distB="0" distL="0" distR="0" wp14:anchorId="48F3BCBD" wp14:editId="499C6E4F">
            <wp:extent cx="5426015" cy="3528204"/>
            <wp:effectExtent l="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png"/>
                    <pic:cNvPicPr/>
                  </pic:nvPicPr>
                  <pic:blipFill>
                    <a:blip r:embed="rId16">
                      <a:grayscl/>
                      <a:extLst>
                        <a:ext uri="{28A0092B-C50C-407E-A947-70E740481C1C}">
                          <a14:useLocalDpi xmlns:a14="http://schemas.microsoft.com/office/drawing/2010/main" val="0"/>
                        </a:ext>
                      </a:extLst>
                    </a:blip>
                    <a:stretch>
                      <a:fillRect/>
                    </a:stretch>
                  </pic:blipFill>
                  <pic:spPr>
                    <a:xfrm>
                      <a:off x="0" y="0"/>
                      <a:ext cx="5429798" cy="3530664"/>
                    </a:xfrm>
                    <a:prstGeom prst="rect">
                      <a:avLst/>
                    </a:prstGeom>
                  </pic:spPr>
                </pic:pic>
              </a:graphicData>
            </a:graphic>
          </wp:inline>
        </w:drawing>
      </w:r>
    </w:p>
    <w:p w:rsidR="002D0305" w:rsidRPr="006F46A5" w:rsidRDefault="002D0305" w:rsidP="002D0305">
      <w:pPr>
        <w:pStyle w:val="Caption"/>
        <w:jc w:val="center"/>
        <w:rPr>
          <w:rFonts w:asciiTheme="majorHAnsi" w:hAnsiTheme="majorHAnsi"/>
        </w:rPr>
      </w:pPr>
      <w:bookmarkStart w:id="25" w:name="_Toc416103208"/>
      <w:r w:rsidRPr="006F46A5">
        <w:rPr>
          <w:rFonts w:asciiTheme="majorHAnsi" w:hAnsiTheme="majorHAnsi"/>
          <w:color w:val="auto"/>
        </w:rPr>
        <w:t xml:space="preserve">Figure </w:t>
      </w:r>
      <w:r>
        <w:rPr>
          <w:rFonts w:asciiTheme="majorHAnsi" w:hAnsiTheme="majorHAnsi"/>
          <w:color w:val="auto"/>
        </w:rPr>
        <w:fldChar w:fldCharType="begin"/>
      </w:r>
      <w:r>
        <w:rPr>
          <w:rFonts w:asciiTheme="majorHAnsi" w:hAnsiTheme="majorHAnsi"/>
          <w:color w:val="auto"/>
        </w:rPr>
        <w:instrText xml:space="preserve"> STYLEREF 1 \s </w:instrText>
      </w:r>
      <w:r>
        <w:rPr>
          <w:rFonts w:asciiTheme="majorHAnsi" w:hAnsiTheme="majorHAnsi"/>
          <w:color w:val="auto"/>
        </w:rPr>
        <w:fldChar w:fldCharType="separate"/>
      </w:r>
      <w:r>
        <w:rPr>
          <w:rFonts w:asciiTheme="majorHAnsi" w:hAnsiTheme="majorHAnsi"/>
          <w:noProof/>
          <w:color w:val="auto"/>
        </w:rPr>
        <w:t>5</w:t>
      </w:r>
      <w:r>
        <w:rPr>
          <w:rFonts w:asciiTheme="majorHAnsi" w:hAnsiTheme="majorHAnsi"/>
          <w:color w:val="auto"/>
        </w:rPr>
        <w:fldChar w:fldCharType="end"/>
      </w:r>
      <w:r>
        <w:rPr>
          <w:rFonts w:asciiTheme="majorHAnsi" w:hAnsiTheme="majorHAnsi"/>
          <w:color w:val="auto"/>
        </w:rPr>
        <w:t>.</w:t>
      </w:r>
      <w:r>
        <w:rPr>
          <w:rFonts w:asciiTheme="majorHAnsi" w:hAnsiTheme="majorHAnsi"/>
          <w:color w:val="auto"/>
        </w:rPr>
        <w:fldChar w:fldCharType="begin"/>
      </w:r>
      <w:r>
        <w:rPr>
          <w:rFonts w:asciiTheme="majorHAnsi" w:hAnsiTheme="majorHAnsi"/>
          <w:color w:val="auto"/>
        </w:rPr>
        <w:instrText xml:space="preserve"> SEQ Figure \* ARABIC \s 1 </w:instrText>
      </w:r>
      <w:r>
        <w:rPr>
          <w:rFonts w:asciiTheme="majorHAnsi" w:hAnsiTheme="majorHAnsi"/>
          <w:color w:val="auto"/>
        </w:rPr>
        <w:fldChar w:fldCharType="separate"/>
      </w:r>
      <w:r>
        <w:rPr>
          <w:rFonts w:asciiTheme="majorHAnsi" w:hAnsiTheme="majorHAnsi"/>
          <w:noProof/>
          <w:color w:val="auto"/>
        </w:rPr>
        <w:t>10</w:t>
      </w:r>
      <w:r>
        <w:rPr>
          <w:rFonts w:asciiTheme="majorHAnsi" w:hAnsiTheme="majorHAnsi"/>
          <w:color w:val="auto"/>
        </w:rPr>
        <w:fldChar w:fldCharType="end"/>
      </w:r>
      <w:r w:rsidRPr="006F46A5">
        <w:rPr>
          <w:rFonts w:asciiTheme="majorHAnsi" w:hAnsiTheme="majorHAnsi"/>
          <w:color w:val="auto"/>
        </w:rPr>
        <w:t xml:space="preserve"> - Actual Stock Price and Projected Price of Microsoft</w:t>
      </w:r>
      <w:bookmarkEnd w:id="25"/>
    </w:p>
    <w:p w:rsidR="002D0305" w:rsidRPr="006F46A5" w:rsidRDefault="002D0305" w:rsidP="002D0305">
      <w:pPr>
        <w:keepNext/>
        <w:jc w:val="center"/>
        <w:rPr>
          <w:rFonts w:asciiTheme="majorHAnsi" w:hAnsiTheme="majorHAnsi"/>
        </w:rPr>
      </w:pPr>
      <w:r w:rsidRPr="006F46A5">
        <w:rPr>
          <w:rFonts w:asciiTheme="majorHAnsi" w:hAnsiTheme="majorHAnsi"/>
          <w:noProof/>
          <w:lang w:eastAsia="en-GB"/>
        </w:rPr>
        <w:lastRenderedPageBreak/>
        <w:drawing>
          <wp:inline distT="0" distB="0" distL="0" distR="0" wp14:anchorId="1140A9C3" wp14:editId="78BD683E">
            <wp:extent cx="5727517" cy="3769743"/>
            <wp:effectExtent l="0" t="0" r="6985" b="254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izer.png"/>
                    <pic:cNvPicPr/>
                  </pic:nvPicPr>
                  <pic:blipFill>
                    <a:blip r:embed="rId17">
                      <a:grayscl/>
                      <a:extLst>
                        <a:ext uri="{28A0092B-C50C-407E-A947-70E740481C1C}">
                          <a14:useLocalDpi xmlns:a14="http://schemas.microsoft.com/office/drawing/2010/main" val="0"/>
                        </a:ext>
                      </a:extLst>
                    </a:blip>
                    <a:stretch>
                      <a:fillRect/>
                    </a:stretch>
                  </pic:blipFill>
                  <pic:spPr>
                    <a:xfrm>
                      <a:off x="0" y="0"/>
                      <a:ext cx="5731510" cy="3772371"/>
                    </a:xfrm>
                    <a:prstGeom prst="rect">
                      <a:avLst/>
                    </a:prstGeom>
                  </pic:spPr>
                </pic:pic>
              </a:graphicData>
            </a:graphic>
          </wp:inline>
        </w:drawing>
      </w:r>
    </w:p>
    <w:p w:rsidR="002D0305" w:rsidRPr="006F46A5" w:rsidRDefault="002D0305" w:rsidP="002D0305">
      <w:pPr>
        <w:pStyle w:val="Caption"/>
        <w:jc w:val="center"/>
        <w:rPr>
          <w:rFonts w:asciiTheme="majorHAnsi" w:hAnsiTheme="majorHAnsi"/>
        </w:rPr>
      </w:pPr>
      <w:bookmarkStart w:id="26" w:name="_Toc416103209"/>
      <w:r w:rsidRPr="006F46A5">
        <w:rPr>
          <w:rFonts w:asciiTheme="majorHAnsi" w:hAnsiTheme="majorHAnsi"/>
          <w:color w:val="auto"/>
        </w:rPr>
        <w:t xml:space="preserve">Figure </w:t>
      </w:r>
      <w:r>
        <w:rPr>
          <w:rFonts w:asciiTheme="majorHAnsi" w:hAnsiTheme="majorHAnsi"/>
          <w:color w:val="auto"/>
        </w:rPr>
        <w:fldChar w:fldCharType="begin"/>
      </w:r>
      <w:r>
        <w:rPr>
          <w:rFonts w:asciiTheme="majorHAnsi" w:hAnsiTheme="majorHAnsi"/>
          <w:color w:val="auto"/>
        </w:rPr>
        <w:instrText xml:space="preserve"> STYLEREF 1 \s </w:instrText>
      </w:r>
      <w:r>
        <w:rPr>
          <w:rFonts w:asciiTheme="majorHAnsi" w:hAnsiTheme="majorHAnsi"/>
          <w:color w:val="auto"/>
        </w:rPr>
        <w:fldChar w:fldCharType="separate"/>
      </w:r>
      <w:r>
        <w:rPr>
          <w:rFonts w:asciiTheme="majorHAnsi" w:hAnsiTheme="majorHAnsi"/>
          <w:noProof/>
          <w:color w:val="auto"/>
        </w:rPr>
        <w:t>5</w:t>
      </w:r>
      <w:r>
        <w:rPr>
          <w:rFonts w:asciiTheme="majorHAnsi" w:hAnsiTheme="majorHAnsi"/>
          <w:color w:val="auto"/>
        </w:rPr>
        <w:fldChar w:fldCharType="end"/>
      </w:r>
      <w:r>
        <w:rPr>
          <w:rFonts w:asciiTheme="majorHAnsi" w:hAnsiTheme="majorHAnsi"/>
          <w:color w:val="auto"/>
        </w:rPr>
        <w:t>.</w:t>
      </w:r>
      <w:r>
        <w:rPr>
          <w:rFonts w:asciiTheme="majorHAnsi" w:hAnsiTheme="majorHAnsi"/>
          <w:color w:val="auto"/>
        </w:rPr>
        <w:fldChar w:fldCharType="begin"/>
      </w:r>
      <w:r>
        <w:rPr>
          <w:rFonts w:asciiTheme="majorHAnsi" w:hAnsiTheme="majorHAnsi"/>
          <w:color w:val="auto"/>
        </w:rPr>
        <w:instrText xml:space="preserve"> SEQ Figure \* ARABIC \s 1 </w:instrText>
      </w:r>
      <w:r>
        <w:rPr>
          <w:rFonts w:asciiTheme="majorHAnsi" w:hAnsiTheme="majorHAnsi"/>
          <w:color w:val="auto"/>
        </w:rPr>
        <w:fldChar w:fldCharType="separate"/>
      </w:r>
      <w:r>
        <w:rPr>
          <w:rFonts w:asciiTheme="majorHAnsi" w:hAnsiTheme="majorHAnsi"/>
          <w:noProof/>
          <w:color w:val="auto"/>
        </w:rPr>
        <w:t>11</w:t>
      </w:r>
      <w:r>
        <w:rPr>
          <w:rFonts w:asciiTheme="majorHAnsi" w:hAnsiTheme="majorHAnsi"/>
          <w:color w:val="auto"/>
        </w:rPr>
        <w:fldChar w:fldCharType="end"/>
      </w:r>
      <w:r w:rsidRPr="006F46A5">
        <w:rPr>
          <w:rFonts w:asciiTheme="majorHAnsi" w:hAnsiTheme="majorHAnsi"/>
          <w:color w:val="auto"/>
        </w:rPr>
        <w:t xml:space="preserve"> - Actual Stock Price and Projected Price of Pfizer</w:t>
      </w:r>
      <w:bookmarkEnd w:id="26"/>
    </w:p>
    <w:p w:rsidR="002D0305" w:rsidRPr="006F46A5" w:rsidRDefault="002D0305" w:rsidP="002D0305">
      <w:pPr>
        <w:keepNext/>
        <w:rPr>
          <w:rFonts w:asciiTheme="majorHAnsi" w:hAnsiTheme="majorHAnsi"/>
        </w:rPr>
      </w:pPr>
      <w:r w:rsidRPr="006F46A5">
        <w:rPr>
          <w:rFonts w:asciiTheme="majorHAnsi" w:hAnsiTheme="majorHAnsi"/>
          <w:noProof/>
          <w:lang w:eastAsia="en-GB"/>
        </w:rPr>
        <w:drawing>
          <wp:inline distT="0" distB="0" distL="0" distR="0" wp14:anchorId="64F25423" wp14:editId="3F929D3B">
            <wp:extent cx="5339327" cy="4295954"/>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a.png"/>
                    <pic:cNvPicPr/>
                  </pic:nvPicPr>
                  <pic:blipFill>
                    <a:blip r:embed="rId18">
                      <a:grayscl/>
                      <a:extLst>
                        <a:ext uri="{28A0092B-C50C-407E-A947-70E740481C1C}">
                          <a14:useLocalDpi xmlns:a14="http://schemas.microsoft.com/office/drawing/2010/main" val="0"/>
                        </a:ext>
                      </a:extLst>
                    </a:blip>
                    <a:stretch>
                      <a:fillRect/>
                    </a:stretch>
                  </pic:blipFill>
                  <pic:spPr>
                    <a:xfrm>
                      <a:off x="0" y="0"/>
                      <a:ext cx="5343051" cy="4298950"/>
                    </a:xfrm>
                    <a:prstGeom prst="rect">
                      <a:avLst/>
                    </a:prstGeom>
                  </pic:spPr>
                </pic:pic>
              </a:graphicData>
            </a:graphic>
          </wp:inline>
        </w:drawing>
      </w:r>
    </w:p>
    <w:p w:rsidR="002D0305" w:rsidRPr="006F46A5" w:rsidRDefault="002D0305" w:rsidP="002D0305">
      <w:pPr>
        <w:pStyle w:val="Caption"/>
        <w:jc w:val="center"/>
        <w:rPr>
          <w:rFonts w:asciiTheme="majorHAnsi" w:hAnsiTheme="majorHAnsi"/>
        </w:rPr>
      </w:pPr>
      <w:bookmarkStart w:id="27" w:name="_Toc416103210"/>
      <w:r w:rsidRPr="006F46A5">
        <w:rPr>
          <w:rFonts w:asciiTheme="majorHAnsi" w:hAnsiTheme="majorHAnsi"/>
          <w:color w:val="auto"/>
        </w:rPr>
        <w:t xml:space="preserve">Figure </w:t>
      </w:r>
      <w:r>
        <w:rPr>
          <w:rFonts w:asciiTheme="majorHAnsi" w:hAnsiTheme="majorHAnsi"/>
          <w:color w:val="auto"/>
        </w:rPr>
        <w:fldChar w:fldCharType="begin"/>
      </w:r>
      <w:r>
        <w:rPr>
          <w:rFonts w:asciiTheme="majorHAnsi" w:hAnsiTheme="majorHAnsi"/>
          <w:color w:val="auto"/>
        </w:rPr>
        <w:instrText xml:space="preserve"> STYLEREF 1 \s </w:instrText>
      </w:r>
      <w:r>
        <w:rPr>
          <w:rFonts w:asciiTheme="majorHAnsi" w:hAnsiTheme="majorHAnsi"/>
          <w:color w:val="auto"/>
        </w:rPr>
        <w:fldChar w:fldCharType="separate"/>
      </w:r>
      <w:r>
        <w:rPr>
          <w:rFonts w:asciiTheme="majorHAnsi" w:hAnsiTheme="majorHAnsi"/>
          <w:noProof/>
          <w:color w:val="auto"/>
        </w:rPr>
        <w:t>5</w:t>
      </w:r>
      <w:r>
        <w:rPr>
          <w:rFonts w:asciiTheme="majorHAnsi" w:hAnsiTheme="majorHAnsi"/>
          <w:color w:val="auto"/>
        </w:rPr>
        <w:fldChar w:fldCharType="end"/>
      </w:r>
      <w:r>
        <w:rPr>
          <w:rFonts w:asciiTheme="majorHAnsi" w:hAnsiTheme="majorHAnsi"/>
          <w:color w:val="auto"/>
        </w:rPr>
        <w:t>.</w:t>
      </w:r>
      <w:r>
        <w:rPr>
          <w:rFonts w:asciiTheme="majorHAnsi" w:hAnsiTheme="majorHAnsi"/>
          <w:color w:val="auto"/>
        </w:rPr>
        <w:fldChar w:fldCharType="begin"/>
      </w:r>
      <w:r>
        <w:rPr>
          <w:rFonts w:asciiTheme="majorHAnsi" w:hAnsiTheme="majorHAnsi"/>
          <w:color w:val="auto"/>
        </w:rPr>
        <w:instrText xml:space="preserve"> SEQ Figure \* ARABIC \s 1 </w:instrText>
      </w:r>
      <w:r>
        <w:rPr>
          <w:rFonts w:asciiTheme="majorHAnsi" w:hAnsiTheme="majorHAnsi"/>
          <w:color w:val="auto"/>
        </w:rPr>
        <w:fldChar w:fldCharType="separate"/>
      </w:r>
      <w:r>
        <w:rPr>
          <w:rFonts w:asciiTheme="majorHAnsi" w:hAnsiTheme="majorHAnsi"/>
          <w:noProof/>
          <w:color w:val="auto"/>
        </w:rPr>
        <w:t>12</w:t>
      </w:r>
      <w:r>
        <w:rPr>
          <w:rFonts w:asciiTheme="majorHAnsi" w:hAnsiTheme="majorHAnsi"/>
          <w:color w:val="auto"/>
        </w:rPr>
        <w:fldChar w:fldCharType="end"/>
      </w:r>
      <w:r w:rsidRPr="006F46A5">
        <w:rPr>
          <w:rFonts w:asciiTheme="majorHAnsi" w:hAnsiTheme="majorHAnsi"/>
          <w:color w:val="auto"/>
        </w:rPr>
        <w:t xml:space="preserve"> - Actual Stock Price and Projected Price of Visa</w:t>
      </w:r>
      <w:bookmarkEnd w:id="27"/>
    </w:p>
    <w:p w:rsidR="002D0305" w:rsidRPr="006F46A5" w:rsidRDefault="002D0305" w:rsidP="002D0305">
      <w:pPr>
        <w:pStyle w:val="Caption"/>
        <w:rPr>
          <w:rFonts w:asciiTheme="majorHAnsi" w:hAnsiTheme="majorHAnsi"/>
        </w:rPr>
      </w:pPr>
    </w:p>
    <w:p w:rsidR="002D0305" w:rsidRPr="006F46A5" w:rsidRDefault="002D0305" w:rsidP="002D0305">
      <w:pPr>
        <w:keepNext/>
        <w:jc w:val="center"/>
        <w:rPr>
          <w:rFonts w:asciiTheme="majorHAnsi" w:hAnsiTheme="majorHAnsi"/>
        </w:rPr>
      </w:pPr>
      <w:r w:rsidRPr="006F46A5">
        <w:rPr>
          <w:rFonts w:asciiTheme="majorHAnsi" w:eastAsiaTheme="majorEastAsia" w:hAnsiTheme="majorHAnsi" w:cstheme="majorBidi"/>
          <w:b/>
          <w:bCs/>
          <w:noProof/>
          <w:sz w:val="32"/>
          <w:szCs w:val="28"/>
          <w:highlight w:val="yellow"/>
          <w:lang w:eastAsia="en-GB"/>
        </w:rPr>
        <w:drawing>
          <wp:inline distT="0" distB="0" distL="0" distR="0" wp14:anchorId="5C61F83A" wp14:editId="357CB7E4">
            <wp:extent cx="5167223" cy="31486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xon-with-articles.png"/>
                    <pic:cNvPicPr/>
                  </pic:nvPicPr>
                  <pic:blipFill>
                    <a:blip r:embed="rId19">
                      <a:grayscl/>
                      <a:extLst>
                        <a:ext uri="{28A0092B-C50C-407E-A947-70E740481C1C}">
                          <a14:useLocalDpi xmlns:a14="http://schemas.microsoft.com/office/drawing/2010/main" val="0"/>
                        </a:ext>
                      </a:extLst>
                    </a:blip>
                    <a:stretch>
                      <a:fillRect/>
                    </a:stretch>
                  </pic:blipFill>
                  <pic:spPr>
                    <a:xfrm>
                      <a:off x="0" y="0"/>
                      <a:ext cx="5162669" cy="3145866"/>
                    </a:xfrm>
                    <a:prstGeom prst="rect">
                      <a:avLst/>
                    </a:prstGeom>
                  </pic:spPr>
                </pic:pic>
              </a:graphicData>
            </a:graphic>
          </wp:inline>
        </w:drawing>
      </w:r>
    </w:p>
    <w:p w:rsidR="002D0305" w:rsidRPr="006F46A5" w:rsidRDefault="002D0305" w:rsidP="002D0305">
      <w:pPr>
        <w:pStyle w:val="Caption"/>
        <w:jc w:val="center"/>
        <w:rPr>
          <w:rFonts w:asciiTheme="majorHAnsi" w:hAnsiTheme="majorHAnsi"/>
          <w:color w:val="auto"/>
        </w:rPr>
      </w:pPr>
      <w:bookmarkStart w:id="28" w:name="_Toc416103211"/>
      <w:r w:rsidRPr="006F46A5">
        <w:rPr>
          <w:rFonts w:asciiTheme="majorHAnsi" w:hAnsiTheme="majorHAnsi"/>
          <w:color w:val="auto"/>
        </w:rPr>
        <w:t xml:space="preserve">Figure </w:t>
      </w:r>
      <w:r>
        <w:rPr>
          <w:rFonts w:asciiTheme="majorHAnsi" w:hAnsiTheme="majorHAnsi"/>
          <w:color w:val="auto"/>
        </w:rPr>
        <w:fldChar w:fldCharType="begin"/>
      </w:r>
      <w:r>
        <w:rPr>
          <w:rFonts w:asciiTheme="majorHAnsi" w:hAnsiTheme="majorHAnsi"/>
          <w:color w:val="auto"/>
        </w:rPr>
        <w:instrText xml:space="preserve"> STYLEREF 1 \s </w:instrText>
      </w:r>
      <w:r>
        <w:rPr>
          <w:rFonts w:asciiTheme="majorHAnsi" w:hAnsiTheme="majorHAnsi"/>
          <w:color w:val="auto"/>
        </w:rPr>
        <w:fldChar w:fldCharType="separate"/>
      </w:r>
      <w:r>
        <w:rPr>
          <w:rFonts w:asciiTheme="majorHAnsi" w:hAnsiTheme="majorHAnsi"/>
          <w:noProof/>
          <w:color w:val="auto"/>
        </w:rPr>
        <w:t>5</w:t>
      </w:r>
      <w:r>
        <w:rPr>
          <w:rFonts w:asciiTheme="majorHAnsi" w:hAnsiTheme="majorHAnsi"/>
          <w:color w:val="auto"/>
        </w:rPr>
        <w:fldChar w:fldCharType="end"/>
      </w:r>
      <w:r>
        <w:rPr>
          <w:rFonts w:asciiTheme="majorHAnsi" w:hAnsiTheme="majorHAnsi"/>
          <w:color w:val="auto"/>
        </w:rPr>
        <w:t>.</w:t>
      </w:r>
      <w:r>
        <w:rPr>
          <w:rFonts w:asciiTheme="majorHAnsi" w:hAnsiTheme="majorHAnsi"/>
          <w:color w:val="auto"/>
        </w:rPr>
        <w:fldChar w:fldCharType="begin"/>
      </w:r>
      <w:r>
        <w:rPr>
          <w:rFonts w:asciiTheme="majorHAnsi" w:hAnsiTheme="majorHAnsi"/>
          <w:color w:val="auto"/>
        </w:rPr>
        <w:instrText xml:space="preserve"> SEQ Figure \* ARABIC \s 1 </w:instrText>
      </w:r>
      <w:r>
        <w:rPr>
          <w:rFonts w:asciiTheme="majorHAnsi" w:hAnsiTheme="majorHAnsi"/>
          <w:color w:val="auto"/>
        </w:rPr>
        <w:fldChar w:fldCharType="separate"/>
      </w:r>
      <w:r>
        <w:rPr>
          <w:rFonts w:asciiTheme="majorHAnsi" w:hAnsiTheme="majorHAnsi"/>
          <w:noProof/>
          <w:color w:val="auto"/>
        </w:rPr>
        <w:t>13</w:t>
      </w:r>
      <w:r>
        <w:rPr>
          <w:rFonts w:asciiTheme="majorHAnsi" w:hAnsiTheme="majorHAnsi"/>
          <w:color w:val="auto"/>
        </w:rPr>
        <w:fldChar w:fldCharType="end"/>
      </w:r>
      <w:r w:rsidRPr="006F46A5">
        <w:rPr>
          <w:rFonts w:asciiTheme="majorHAnsi" w:hAnsiTheme="majorHAnsi"/>
          <w:color w:val="auto"/>
        </w:rPr>
        <w:t xml:space="preserve"> – Aligned News Articles with Trends</w:t>
      </w:r>
      <w:bookmarkEnd w:id="28"/>
    </w:p>
    <w:p w:rsidR="002D0305" w:rsidRPr="006F46A5" w:rsidRDefault="002D0305" w:rsidP="002D0305">
      <w:pPr>
        <w:jc w:val="both"/>
        <w:rPr>
          <w:rFonts w:asciiTheme="majorHAnsi" w:hAnsiTheme="majorHAnsi"/>
        </w:rPr>
      </w:pPr>
      <w:r w:rsidRPr="006F46A5">
        <w:rPr>
          <w:rFonts w:asciiTheme="majorHAnsi" w:hAnsiTheme="majorHAnsi"/>
        </w:rPr>
        <w:t xml:space="preserve">Using </w:t>
      </w:r>
      <w:r w:rsidRPr="00192AA1">
        <w:rPr>
          <w:rFonts w:asciiTheme="majorHAnsi" w:hAnsiTheme="majorHAnsi"/>
        </w:rPr>
        <w:t>Figure 5.</w:t>
      </w:r>
      <w:r>
        <w:rPr>
          <w:rFonts w:asciiTheme="majorHAnsi" w:hAnsiTheme="majorHAnsi"/>
        </w:rPr>
        <w:t>13</w:t>
      </w:r>
      <w:r w:rsidRPr="006F46A5">
        <w:rPr>
          <w:rFonts w:asciiTheme="majorHAnsi" w:hAnsiTheme="majorHAnsi"/>
        </w:rPr>
        <w:t xml:space="preserve"> as a sample case, we would classify article A1 as “up” or positive while A2 would be classified as “down” or negative. After achieving this step, we can then proceed to calculate the correlation between the automatically calculated prices and the labelling. The table below shows the correlation results.</w:t>
      </w:r>
    </w:p>
    <w:tbl>
      <w:tblPr>
        <w:tblStyle w:val="TableGrid"/>
        <w:tblpPr w:leftFromText="180" w:rightFromText="180" w:vertAnchor="text" w:horzAnchor="margin" w:tblpXSpec="center" w:tblpY="283"/>
        <w:tblW w:w="5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7"/>
        <w:gridCol w:w="48"/>
        <w:gridCol w:w="1974"/>
        <w:gridCol w:w="2012"/>
      </w:tblGrid>
      <w:tr w:rsidR="002D0305" w:rsidRPr="006F46A5" w:rsidTr="00A10A1B">
        <w:trPr>
          <w:trHeight w:val="337"/>
        </w:trPr>
        <w:tc>
          <w:tcPr>
            <w:tcW w:w="1137" w:type="dxa"/>
            <w:tcBorders>
              <w:top w:val="single" w:sz="18" w:space="0" w:color="auto"/>
              <w:bottom w:val="single" w:sz="18" w:space="0" w:color="auto"/>
            </w:tcBorders>
          </w:tcPr>
          <w:p w:rsidR="002D0305" w:rsidRPr="006F46A5" w:rsidRDefault="002D0305" w:rsidP="00A10A1B">
            <w:pPr>
              <w:rPr>
                <w:rFonts w:asciiTheme="majorHAnsi" w:hAnsiTheme="majorHAnsi"/>
              </w:rPr>
            </w:pPr>
            <w:r w:rsidRPr="006F46A5">
              <w:rPr>
                <w:rFonts w:asciiTheme="majorHAnsi" w:hAnsiTheme="majorHAnsi"/>
              </w:rPr>
              <w:t>Company Name</w:t>
            </w:r>
          </w:p>
        </w:tc>
        <w:tc>
          <w:tcPr>
            <w:tcW w:w="2022" w:type="dxa"/>
            <w:gridSpan w:val="2"/>
            <w:tcBorders>
              <w:top w:val="single" w:sz="18" w:space="0" w:color="auto"/>
              <w:bottom w:val="single" w:sz="18" w:space="0" w:color="auto"/>
            </w:tcBorders>
          </w:tcPr>
          <w:p w:rsidR="002D0305" w:rsidRPr="006F46A5" w:rsidRDefault="002D0305" w:rsidP="00A10A1B">
            <w:pPr>
              <w:rPr>
                <w:rFonts w:asciiTheme="majorHAnsi" w:hAnsiTheme="majorHAnsi"/>
              </w:rPr>
            </w:pPr>
            <w:r w:rsidRPr="006F46A5">
              <w:rPr>
                <w:rFonts w:asciiTheme="majorHAnsi" w:hAnsiTheme="majorHAnsi"/>
              </w:rPr>
              <w:t xml:space="preserve">Correlation of Progress Sentiment(Actual) </w:t>
            </w:r>
          </w:p>
        </w:tc>
        <w:tc>
          <w:tcPr>
            <w:tcW w:w="2012" w:type="dxa"/>
            <w:tcBorders>
              <w:top w:val="single" w:sz="18" w:space="0" w:color="auto"/>
              <w:bottom w:val="single" w:sz="18" w:space="0" w:color="auto"/>
            </w:tcBorders>
          </w:tcPr>
          <w:p w:rsidR="002D0305" w:rsidRPr="006F46A5" w:rsidRDefault="002D0305" w:rsidP="00A10A1B">
            <w:pPr>
              <w:rPr>
                <w:rFonts w:asciiTheme="majorHAnsi" w:hAnsiTheme="majorHAnsi"/>
              </w:rPr>
            </w:pPr>
            <w:r w:rsidRPr="006F46A5">
              <w:rPr>
                <w:rFonts w:asciiTheme="majorHAnsi" w:hAnsiTheme="majorHAnsi"/>
              </w:rPr>
              <w:t>Correlation of Progress Sentiment(Actual)</w:t>
            </w:r>
          </w:p>
        </w:tc>
      </w:tr>
      <w:tr w:rsidR="002D0305" w:rsidRPr="006F46A5" w:rsidTr="00A10A1B">
        <w:trPr>
          <w:trHeight w:val="337"/>
        </w:trPr>
        <w:tc>
          <w:tcPr>
            <w:tcW w:w="1185" w:type="dxa"/>
            <w:gridSpan w:val="2"/>
            <w:tcBorders>
              <w:top w:val="single" w:sz="18" w:space="0" w:color="auto"/>
            </w:tcBorders>
          </w:tcPr>
          <w:p w:rsidR="002D0305" w:rsidRPr="006F46A5" w:rsidRDefault="002D0305" w:rsidP="00A10A1B">
            <w:pPr>
              <w:rPr>
                <w:rFonts w:asciiTheme="majorHAnsi" w:hAnsiTheme="majorHAnsi"/>
              </w:rPr>
            </w:pPr>
            <w:r w:rsidRPr="006F46A5">
              <w:rPr>
                <w:rFonts w:asciiTheme="majorHAnsi" w:hAnsiTheme="majorHAnsi"/>
              </w:rPr>
              <w:t>Chevron</w:t>
            </w:r>
          </w:p>
        </w:tc>
        <w:tc>
          <w:tcPr>
            <w:tcW w:w="1974" w:type="dxa"/>
            <w:tcBorders>
              <w:top w:val="single" w:sz="18" w:space="0" w:color="auto"/>
            </w:tcBorders>
          </w:tcPr>
          <w:p w:rsidR="002D0305" w:rsidRPr="006F46A5" w:rsidRDefault="002D0305" w:rsidP="00A10A1B">
            <w:pPr>
              <w:rPr>
                <w:rFonts w:asciiTheme="majorHAnsi" w:hAnsiTheme="majorHAnsi"/>
              </w:rPr>
            </w:pPr>
            <w:r w:rsidRPr="006F46A5">
              <w:rPr>
                <w:rFonts w:asciiTheme="majorHAnsi" w:hAnsiTheme="majorHAnsi"/>
              </w:rPr>
              <w:t>50.2</w:t>
            </w:r>
          </w:p>
        </w:tc>
        <w:tc>
          <w:tcPr>
            <w:tcW w:w="2012" w:type="dxa"/>
            <w:tcBorders>
              <w:top w:val="single" w:sz="18" w:space="0" w:color="auto"/>
            </w:tcBorders>
          </w:tcPr>
          <w:p w:rsidR="002D0305" w:rsidRPr="006F46A5" w:rsidRDefault="002D0305" w:rsidP="00A10A1B">
            <w:pPr>
              <w:rPr>
                <w:rFonts w:asciiTheme="majorHAnsi" w:hAnsiTheme="majorHAnsi"/>
              </w:rPr>
            </w:pPr>
            <w:r w:rsidRPr="006F46A5">
              <w:rPr>
                <w:rFonts w:asciiTheme="majorHAnsi" w:hAnsiTheme="majorHAnsi"/>
              </w:rPr>
              <w:t>51.8</w:t>
            </w:r>
          </w:p>
        </w:tc>
      </w:tr>
      <w:tr w:rsidR="002D0305" w:rsidRPr="006F46A5" w:rsidTr="00A10A1B">
        <w:trPr>
          <w:trHeight w:val="337"/>
        </w:trPr>
        <w:tc>
          <w:tcPr>
            <w:tcW w:w="1185" w:type="dxa"/>
            <w:gridSpan w:val="2"/>
          </w:tcPr>
          <w:p w:rsidR="002D0305" w:rsidRPr="006F46A5" w:rsidRDefault="002D0305" w:rsidP="00A10A1B">
            <w:pPr>
              <w:rPr>
                <w:rFonts w:asciiTheme="majorHAnsi" w:hAnsiTheme="majorHAnsi"/>
              </w:rPr>
            </w:pPr>
            <w:r w:rsidRPr="006F46A5">
              <w:rPr>
                <w:rFonts w:asciiTheme="majorHAnsi" w:hAnsiTheme="majorHAnsi"/>
              </w:rPr>
              <w:t>Cocacola</w:t>
            </w:r>
          </w:p>
        </w:tc>
        <w:tc>
          <w:tcPr>
            <w:tcW w:w="1974" w:type="dxa"/>
          </w:tcPr>
          <w:p w:rsidR="002D0305" w:rsidRPr="006F46A5" w:rsidRDefault="002D0305" w:rsidP="00A10A1B">
            <w:pPr>
              <w:rPr>
                <w:rFonts w:asciiTheme="majorHAnsi" w:hAnsiTheme="majorHAnsi"/>
              </w:rPr>
            </w:pPr>
            <w:r w:rsidRPr="006F46A5">
              <w:rPr>
                <w:rFonts w:asciiTheme="majorHAnsi" w:hAnsiTheme="majorHAnsi"/>
              </w:rPr>
              <w:t>32.1</w:t>
            </w:r>
          </w:p>
        </w:tc>
        <w:tc>
          <w:tcPr>
            <w:tcW w:w="2012" w:type="dxa"/>
          </w:tcPr>
          <w:p w:rsidR="002D0305" w:rsidRPr="006F46A5" w:rsidRDefault="002D0305" w:rsidP="00A10A1B">
            <w:pPr>
              <w:rPr>
                <w:rFonts w:asciiTheme="majorHAnsi" w:hAnsiTheme="majorHAnsi"/>
              </w:rPr>
            </w:pPr>
            <w:r w:rsidRPr="006F46A5">
              <w:rPr>
                <w:rFonts w:asciiTheme="majorHAnsi" w:hAnsiTheme="majorHAnsi"/>
              </w:rPr>
              <w:t>32.0</w:t>
            </w:r>
          </w:p>
        </w:tc>
      </w:tr>
      <w:tr w:rsidR="002D0305" w:rsidRPr="006F46A5" w:rsidTr="00A10A1B">
        <w:trPr>
          <w:trHeight w:val="337"/>
        </w:trPr>
        <w:tc>
          <w:tcPr>
            <w:tcW w:w="1185" w:type="dxa"/>
            <w:gridSpan w:val="2"/>
          </w:tcPr>
          <w:p w:rsidR="002D0305" w:rsidRPr="006F46A5" w:rsidRDefault="002D0305" w:rsidP="00A10A1B">
            <w:pPr>
              <w:rPr>
                <w:rFonts w:asciiTheme="majorHAnsi" w:hAnsiTheme="majorHAnsi"/>
              </w:rPr>
            </w:pPr>
            <w:r w:rsidRPr="006F46A5">
              <w:rPr>
                <w:rFonts w:asciiTheme="majorHAnsi" w:hAnsiTheme="majorHAnsi"/>
              </w:rPr>
              <w:t xml:space="preserve">Disney </w:t>
            </w:r>
          </w:p>
        </w:tc>
        <w:tc>
          <w:tcPr>
            <w:tcW w:w="1974" w:type="dxa"/>
          </w:tcPr>
          <w:p w:rsidR="002D0305" w:rsidRPr="006F46A5" w:rsidRDefault="002D0305" w:rsidP="00A10A1B">
            <w:pPr>
              <w:rPr>
                <w:rFonts w:asciiTheme="majorHAnsi" w:hAnsiTheme="majorHAnsi"/>
              </w:rPr>
            </w:pPr>
            <w:r w:rsidRPr="006F46A5">
              <w:rPr>
                <w:rFonts w:asciiTheme="majorHAnsi" w:hAnsiTheme="majorHAnsi"/>
              </w:rPr>
              <w:t>97.0</w:t>
            </w:r>
          </w:p>
        </w:tc>
        <w:tc>
          <w:tcPr>
            <w:tcW w:w="2012" w:type="dxa"/>
          </w:tcPr>
          <w:p w:rsidR="002D0305" w:rsidRPr="006F46A5" w:rsidRDefault="002D0305" w:rsidP="00A10A1B">
            <w:pPr>
              <w:rPr>
                <w:rFonts w:asciiTheme="majorHAnsi" w:hAnsiTheme="majorHAnsi"/>
              </w:rPr>
            </w:pPr>
            <w:r w:rsidRPr="006F46A5">
              <w:rPr>
                <w:rFonts w:asciiTheme="majorHAnsi" w:hAnsiTheme="majorHAnsi"/>
              </w:rPr>
              <w:t>97.5</w:t>
            </w:r>
          </w:p>
        </w:tc>
      </w:tr>
      <w:tr w:rsidR="002D0305" w:rsidRPr="006F46A5" w:rsidTr="00A10A1B">
        <w:trPr>
          <w:trHeight w:val="337"/>
        </w:trPr>
        <w:tc>
          <w:tcPr>
            <w:tcW w:w="1185" w:type="dxa"/>
            <w:gridSpan w:val="2"/>
          </w:tcPr>
          <w:p w:rsidR="002D0305" w:rsidRPr="006F46A5" w:rsidRDefault="002D0305" w:rsidP="00A10A1B">
            <w:pPr>
              <w:rPr>
                <w:rFonts w:asciiTheme="majorHAnsi" w:hAnsiTheme="majorHAnsi"/>
              </w:rPr>
            </w:pPr>
            <w:r w:rsidRPr="006F46A5">
              <w:rPr>
                <w:rFonts w:asciiTheme="majorHAnsi" w:hAnsiTheme="majorHAnsi"/>
              </w:rPr>
              <w:t>Exxon</w:t>
            </w:r>
          </w:p>
        </w:tc>
        <w:tc>
          <w:tcPr>
            <w:tcW w:w="1974" w:type="dxa"/>
          </w:tcPr>
          <w:p w:rsidR="002D0305" w:rsidRPr="006F46A5" w:rsidRDefault="002D0305" w:rsidP="00A10A1B">
            <w:pPr>
              <w:rPr>
                <w:rFonts w:asciiTheme="majorHAnsi" w:hAnsiTheme="majorHAnsi"/>
              </w:rPr>
            </w:pPr>
            <w:r w:rsidRPr="006F46A5">
              <w:rPr>
                <w:rFonts w:asciiTheme="majorHAnsi" w:hAnsiTheme="majorHAnsi"/>
              </w:rPr>
              <w:t>80.4</w:t>
            </w:r>
          </w:p>
        </w:tc>
        <w:tc>
          <w:tcPr>
            <w:tcW w:w="2012" w:type="dxa"/>
          </w:tcPr>
          <w:p w:rsidR="002D0305" w:rsidRPr="006F46A5" w:rsidRDefault="002D0305" w:rsidP="00A10A1B">
            <w:pPr>
              <w:rPr>
                <w:rFonts w:asciiTheme="majorHAnsi" w:hAnsiTheme="majorHAnsi"/>
              </w:rPr>
            </w:pPr>
            <w:r w:rsidRPr="006F46A5">
              <w:rPr>
                <w:rFonts w:asciiTheme="majorHAnsi" w:hAnsiTheme="majorHAnsi"/>
              </w:rPr>
              <w:t>79.7</w:t>
            </w:r>
          </w:p>
        </w:tc>
      </w:tr>
      <w:tr w:rsidR="002D0305" w:rsidRPr="006F46A5" w:rsidTr="00A10A1B">
        <w:trPr>
          <w:trHeight w:val="337"/>
        </w:trPr>
        <w:tc>
          <w:tcPr>
            <w:tcW w:w="1185" w:type="dxa"/>
            <w:gridSpan w:val="2"/>
          </w:tcPr>
          <w:p w:rsidR="002D0305" w:rsidRPr="006F46A5" w:rsidRDefault="002D0305" w:rsidP="00A10A1B">
            <w:pPr>
              <w:rPr>
                <w:rFonts w:asciiTheme="majorHAnsi" w:hAnsiTheme="majorHAnsi"/>
              </w:rPr>
            </w:pPr>
            <w:r w:rsidRPr="006F46A5">
              <w:rPr>
                <w:rFonts w:asciiTheme="majorHAnsi" w:hAnsiTheme="majorHAnsi"/>
              </w:rPr>
              <w:t xml:space="preserve">Goldman </w:t>
            </w:r>
          </w:p>
        </w:tc>
        <w:tc>
          <w:tcPr>
            <w:tcW w:w="1974" w:type="dxa"/>
          </w:tcPr>
          <w:p w:rsidR="002D0305" w:rsidRPr="006F46A5" w:rsidRDefault="002D0305" w:rsidP="00A10A1B">
            <w:pPr>
              <w:rPr>
                <w:rFonts w:asciiTheme="majorHAnsi" w:hAnsiTheme="majorHAnsi"/>
              </w:rPr>
            </w:pPr>
            <w:r w:rsidRPr="006F46A5">
              <w:rPr>
                <w:rFonts w:asciiTheme="majorHAnsi" w:hAnsiTheme="majorHAnsi"/>
              </w:rPr>
              <w:t>50.0</w:t>
            </w:r>
          </w:p>
        </w:tc>
        <w:tc>
          <w:tcPr>
            <w:tcW w:w="2012" w:type="dxa"/>
          </w:tcPr>
          <w:p w:rsidR="002D0305" w:rsidRPr="006F46A5" w:rsidRDefault="002D0305" w:rsidP="00A10A1B">
            <w:pPr>
              <w:rPr>
                <w:rFonts w:asciiTheme="majorHAnsi" w:hAnsiTheme="majorHAnsi"/>
              </w:rPr>
            </w:pPr>
            <w:r w:rsidRPr="006F46A5">
              <w:rPr>
                <w:rFonts w:asciiTheme="majorHAnsi" w:hAnsiTheme="majorHAnsi"/>
              </w:rPr>
              <w:t>52.60</w:t>
            </w:r>
          </w:p>
        </w:tc>
      </w:tr>
      <w:tr w:rsidR="002D0305" w:rsidRPr="006F46A5" w:rsidTr="00A10A1B">
        <w:trPr>
          <w:trHeight w:val="312"/>
        </w:trPr>
        <w:tc>
          <w:tcPr>
            <w:tcW w:w="1185" w:type="dxa"/>
            <w:gridSpan w:val="2"/>
          </w:tcPr>
          <w:p w:rsidR="002D0305" w:rsidRPr="006F46A5" w:rsidRDefault="002D0305" w:rsidP="00A10A1B">
            <w:pPr>
              <w:rPr>
                <w:rFonts w:asciiTheme="majorHAnsi" w:hAnsiTheme="majorHAnsi"/>
              </w:rPr>
            </w:pPr>
            <w:r w:rsidRPr="006F46A5">
              <w:rPr>
                <w:rFonts w:asciiTheme="majorHAnsi" w:hAnsiTheme="majorHAnsi"/>
              </w:rPr>
              <w:t>IBM</w:t>
            </w:r>
          </w:p>
        </w:tc>
        <w:tc>
          <w:tcPr>
            <w:tcW w:w="1974" w:type="dxa"/>
          </w:tcPr>
          <w:p w:rsidR="002D0305" w:rsidRPr="006F46A5" w:rsidRDefault="002D0305" w:rsidP="00A10A1B">
            <w:pPr>
              <w:rPr>
                <w:rFonts w:asciiTheme="majorHAnsi" w:hAnsiTheme="majorHAnsi"/>
              </w:rPr>
            </w:pPr>
            <w:r w:rsidRPr="006F46A5">
              <w:rPr>
                <w:rFonts w:asciiTheme="majorHAnsi" w:hAnsiTheme="majorHAnsi"/>
              </w:rPr>
              <w:t>52.12</w:t>
            </w:r>
          </w:p>
        </w:tc>
        <w:tc>
          <w:tcPr>
            <w:tcW w:w="2012" w:type="dxa"/>
          </w:tcPr>
          <w:p w:rsidR="002D0305" w:rsidRPr="006F46A5" w:rsidRDefault="002D0305" w:rsidP="00A10A1B">
            <w:pPr>
              <w:rPr>
                <w:rFonts w:asciiTheme="majorHAnsi" w:hAnsiTheme="majorHAnsi"/>
              </w:rPr>
            </w:pPr>
            <w:r w:rsidRPr="006F46A5">
              <w:rPr>
                <w:rFonts w:asciiTheme="majorHAnsi" w:hAnsiTheme="majorHAnsi"/>
              </w:rPr>
              <w:t>53.41</w:t>
            </w:r>
          </w:p>
        </w:tc>
      </w:tr>
      <w:tr w:rsidR="002D0305" w:rsidRPr="006F46A5" w:rsidTr="00A10A1B">
        <w:trPr>
          <w:trHeight w:val="337"/>
        </w:trPr>
        <w:tc>
          <w:tcPr>
            <w:tcW w:w="1185" w:type="dxa"/>
            <w:gridSpan w:val="2"/>
          </w:tcPr>
          <w:p w:rsidR="002D0305" w:rsidRPr="006F46A5" w:rsidRDefault="002D0305" w:rsidP="00A10A1B">
            <w:pPr>
              <w:rPr>
                <w:rFonts w:asciiTheme="majorHAnsi" w:hAnsiTheme="majorHAnsi"/>
              </w:rPr>
            </w:pPr>
            <w:r w:rsidRPr="006F46A5">
              <w:rPr>
                <w:rFonts w:asciiTheme="majorHAnsi" w:hAnsiTheme="majorHAnsi"/>
              </w:rPr>
              <w:t xml:space="preserve">JP Morgan </w:t>
            </w:r>
          </w:p>
        </w:tc>
        <w:tc>
          <w:tcPr>
            <w:tcW w:w="1974" w:type="dxa"/>
          </w:tcPr>
          <w:p w:rsidR="002D0305" w:rsidRPr="006F46A5" w:rsidRDefault="002D0305" w:rsidP="00A10A1B">
            <w:pPr>
              <w:rPr>
                <w:rFonts w:asciiTheme="majorHAnsi" w:hAnsiTheme="majorHAnsi"/>
              </w:rPr>
            </w:pPr>
            <w:r w:rsidRPr="006F46A5">
              <w:rPr>
                <w:rFonts w:asciiTheme="majorHAnsi" w:hAnsiTheme="majorHAnsi"/>
              </w:rPr>
              <w:t>85.37</w:t>
            </w:r>
          </w:p>
        </w:tc>
        <w:tc>
          <w:tcPr>
            <w:tcW w:w="2012" w:type="dxa"/>
          </w:tcPr>
          <w:p w:rsidR="002D0305" w:rsidRPr="006F46A5" w:rsidRDefault="002D0305" w:rsidP="00A10A1B">
            <w:pPr>
              <w:rPr>
                <w:rFonts w:asciiTheme="majorHAnsi" w:hAnsiTheme="majorHAnsi"/>
              </w:rPr>
            </w:pPr>
            <w:r w:rsidRPr="006F46A5">
              <w:rPr>
                <w:rFonts w:asciiTheme="majorHAnsi" w:hAnsiTheme="majorHAnsi"/>
              </w:rPr>
              <w:t>85.14</w:t>
            </w:r>
          </w:p>
        </w:tc>
      </w:tr>
      <w:tr w:rsidR="002D0305" w:rsidRPr="006F46A5" w:rsidTr="00A10A1B">
        <w:trPr>
          <w:trHeight w:val="337"/>
        </w:trPr>
        <w:tc>
          <w:tcPr>
            <w:tcW w:w="1185" w:type="dxa"/>
            <w:gridSpan w:val="2"/>
          </w:tcPr>
          <w:p w:rsidR="002D0305" w:rsidRPr="006F46A5" w:rsidRDefault="002D0305" w:rsidP="00A10A1B">
            <w:pPr>
              <w:rPr>
                <w:rFonts w:asciiTheme="majorHAnsi" w:hAnsiTheme="majorHAnsi"/>
              </w:rPr>
            </w:pPr>
            <w:r w:rsidRPr="006F46A5">
              <w:rPr>
                <w:rFonts w:asciiTheme="majorHAnsi" w:hAnsiTheme="majorHAnsi"/>
              </w:rPr>
              <w:t>Microsoft</w:t>
            </w:r>
          </w:p>
        </w:tc>
        <w:tc>
          <w:tcPr>
            <w:tcW w:w="1974" w:type="dxa"/>
          </w:tcPr>
          <w:p w:rsidR="002D0305" w:rsidRPr="006F46A5" w:rsidRDefault="002D0305" w:rsidP="00A10A1B">
            <w:pPr>
              <w:rPr>
                <w:rFonts w:asciiTheme="majorHAnsi" w:hAnsiTheme="majorHAnsi"/>
              </w:rPr>
            </w:pPr>
            <w:r w:rsidRPr="006F46A5">
              <w:rPr>
                <w:rFonts w:asciiTheme="majorHAnsi" w:hAnsiTheme="majorHAnsi"/>
              </w:rPr>
              <w:t>94.99</w:t>
            </w:r>
          </w:p>
        </w:tc>
        <w:tc>
          <w:tcPr>
            <w:tcW w:w="2012" w:type="dxa"/>
          </w:tcPr>
          <w:p w:rsidR="002D0305" w:rsidRPr="006F46A5" w:rsidRDefault="002D0305" w:rsidP="00A10A1B">
            <w:pPr>
              <w:rPr>
                <w:rFonts w:asciiTheme="majorHAnsi" w:hAnsiTheme="majorHAnsi"/>
              </w:rPr>
            </w:pPr>
            <w:r w:rsidRPr="006F46A5">
              <w:rPr>
                <w:rFonts w:asciiTheme="majorHAnsi" w:hAnsiTheme="majorHAnsi"/>
              </w:rPr>
              <w:t>94.99</w:t>
            </w:r>
          </w:p>
        </w:tc>
      </w:tr>
      <w:tr w:rsidR="002D0305" w:rsidRPr="006F46A5" w:rsidTr="00A10A1B">
        <w:trPr>
          <w:trHeight w:val="337"/>
        </w:trPr>
        <w:tc>
          <w:tcPr>
            <w:tcW w:w="1185" w:type="dxa"/>
            <w:gridSpan w:val="2"/>
          </w:tcPr>
          <w:p w:rsidR="002D0305" w:rsidRPr="006F46A5" w:rsidRDefault="002D0305" w:rsidP="00A10A1B">
            <w:pPr>
              <w:rPr>
                <w:rFonts w:asciiTheme="majorHAnsi" w:hAnsiTheme="majorHAnsi"/>
              </w:rPr>
            </w:pPr>
            <w:r w:rsidRPr="006F46A5">
              <w:rPr>
                <w:rFonts w:asciiTheme="majorHAnsi" w:hAnsiTheme="majorHAnsi"/>
              </w:rPr>
              <w:t xml:space="preserve">Pfizer </w:t>
            </w:r>
          </w:p>
        </w:tc>
        <w:tc>
          <w:tcPr>
            <w:tcW w:w="1974" w:type="dxa"/>
          </w:tcPr>
          <w:p w:rsidR="002D0305" w:rsidRPr="006F46A5" w:rsidRDefault="002D0305" w:rsidP="00A10A1B">
            <w:pPr>
              <w:rPr>
                <w:rFonts w:asciiTheme="majorHAnsi" w:hAnsiTheme="majorHAnsi"/>
              </w:rPr>
            </w:pPr>
            <w:r w:rsidRPr="006F46A5">
              <w:rPr>
                <w:rFonts w:asciiTheme="majorHAnsi" w:hAnsiTheme="majorHAnsi"/>
              </w:rPr>
              <w:t>53.08</w:t>
            </w:r>
          </w:p>
        </w:tc>
        <w:tc>
          <w:tcPr>
            <w:tcW w:w="2012" w:type="dxa"/>
          </w:tcPr>
          <w:p w:rsidR="002D0305" w:rsidRPr="006F46A5" w:rsidRDefault="002D0305" w:rsidP="00A10A1B">
            <w:pPr>
              <w:rPr>
                <w:rFonts w:asciiTheme="majorHAnsi" w:hAnsiTheme="majorHAnsi"/>
              </w:rPr>
            </w:pPr>
            <w:r w:rsidRPr="006F46A5">
              <w:rPr>
                <w:rFonts w:asciiTheme="majorHAnsi" w:hAnsiTheme="majorHAnsi"/>
              </w:rPr>
              <w:t>53.33</w:t>
            </w:r>
          </w:p>
        </w:tc>
      </w:tr>
      <w:tr w:rsidR="002D0305" w:rsidRPr="006F46A5" w:rsidTr="00A10A1B">
        <w:trPr>
          <w:trHeight w:val="337"/>
        </w:trPr>
        <w:tc>
          <w:tcPr>
            <w:tcW w:w="1185" w:type="dxa"/>
            <w:gridSpan w:val="2"/>
          </w:tcPr>
          <w:p w:rsidR="002D0305" w:rsidRPr="006F46A5" w:rsidRDefault="002D0305" w:rsidP="00A10A1B">
            <w:pPr>
              <w:rPr>
                <w:rFonts w:asciiTheme="majorHAnsi" w:hAnsiTheme="majorHAnsi"/>
              </w:rPr>
            </w:pPr>
            <w:r w:rsidRPr="006F46A5">
              <w:rPr>
                <w:rFonts w:asciiTheme="majorHAnsi" w:hAnsiTheme="majorHAnsi"/>
              </w:rPr>
              <w:t xml:space="preserve">Visa </w:t>
            </w:r>
          </w:p>
        </w:tc>
        <w:tc>
          <w:tcPr>
            <w:tcW w:w="1974" w:type="dxa"/>
          </w:tcPr>
          <w:p w:rsidR="002D0305" w:rsidRPr="006F46A5" w:rsidRDefault="002D0305" w:rsidP="00A10A1B">
            <w:pPr>
              <w:keepNext/>
              <w:rPr>
                <w:rFonts w:asciiTheme="majorHAnsi" w:hAnsiTheme="majorHAnsi"/>
              </w:rPr>
            </w:pPr>
            <w:r w:rsidRPr="006F46A5">
              <w:rPr>
                <w:rFonts w:asciiTheme="majorHAnsi" w:hAnsiTheme="majorHAnsi"/>
              </w:rPr>
              <w:t>89.27</w:t>
            </w:r>
          </w:p>
        </w:tc>
        <w:tc>
          <w:tcPr>
            <w:tcW w:w="2012" w:type="dxa"/>
          </w:tcPr>
          <w:p w:rsidR="002D0305" w:rsidRPr="006F46A5" w:rsidRDefault="002D0305" w:rsidP="00A10A1B">
            <w:pPr>
              <w:keepNext/>
              <w:rPr>
                <w:rFonts w:asciiTheme="majorHAnsi" w:hAnsiTheme="majorHAnsi"/>
              </w:rPr>
            </w:pPr>
            <w:r w:rsidRPr="006F46A5">
              <w:rPr>
                <w:rFonts w:asciiTheme="majorHAnsi" w:hAnsiTheme="majorHAnsi"/>
              </w:rPr>
              <w:t>89.62</w:t>
            </w:r>
          </w:p>
        </w:tc>
      </w:tr>
    </w:tbl>
    <w:p w:rsidR="002D0305" w:rsidRPr="006F46A5" w:rsidRDefault="002D0305" w:rsidP="002D0305">
      <w:pPr>
        <w:rPr>
          <w:rFonts w:asciiTheme="majorHAnsi" w:hAnsiTheme="majorHAnsi"/>
        </w:rPr>
      </w:pPr>
    </w:p>
    <w:p w:rsidR="002D0305" w:rsidRPr="006F46A5" w:rsidRDefault="002D0305" w:rsidP="002D0305">
      <w:pPr>
        <w:rPr>
          <w:rFonts w:asciiTheme="majorHAnsi" w:hAnsiTheme="majorHAnsi"/>
        </w:rPr>
      </w:pPr>
    </w:p>
    <w:p w:rsidR="002D0305" w:rsidRPr="006F46A5" w:rsidRDefault="002D0305" w:rsidP="002D0305">
      <w:pPr>
        <w:rPr>
          <w:rFonts w:asciiTheme="majorHAnsi" w:hAnsiTheme="majorHAnsi"/>
        </w:rPr>
      </w:pPr>
    </w:p>
    <w:p w:rsidR="002D0305" w:rsidRPr="006F46A5" w:rsidRDefault="002D0305" w:rsidP="002D0305">
      <w:pPr>
        <w:rPr>
          <w:rFonts w:asciiTheme="majorHAnsi" w:hAnsiTheme="majorHAnsi"/>
        </w:rPr>
      </w:pPr>
    </w:p>
    <w:p w:rsidR="002D0305" w:rsidRPr="006F46A5" w:rsidRDefault="002D0305" w:rsidP="002D0305">
      <w:pPr>
        <w:rPr>
          <w:rFonts w:asciiTheme="majorHAnsi" w:hAnsiTheme="majorHAnsi"/>
        </w:rPr>
      </w:pPr>
    </w:p>
    <w:p w:rsidR="002D0305" w:rsidRPr="006F46A5" w:rsidRDefault="002D0305" w:rsidP="002D0305">
      <w:pPr>
        <w:rPr>
          <w:rFonts w:asciiTheme="majorHAnsi" w:hAnsiTheme="majorHAnsi"/>
        </w:rPr>
      </w:pPr>
    </w:p>
    <w:p w:rsidR="002D0305" w:rsidRPr="006F46A5" w:rsidRDefault="002D0305" w:rsidP="002D0305">
      <w:pPr>
        <w:rPr>
          <w:rFonts w:asciiTheme="majorHAnsi" w:hAnsiTheme="majorHAnsi"/>
        </w:rPr>
      </w:pPr>
    </w:p>
    <w:p w:rsidR="002D0305" w:rsidRPr="006F46A5" w:rsidRDefault="002D0305" w:rsidP="002D0305">
      <w:pPr>
        <w:rPr>
          <w:rFonts w:asciiTheme="majorHAnsi" w:hAnsiTheme="majorHAnsi"/>
        </w:rPr>
      </w:pPr>
    </w:p>
    <w:p w:rsidR="002D0305" w:rsidRPr="006F46A5" w:rsidRDefault="002D0305" w:rsidP="002D0305">
      <w:pPr>
        <w:rPr>
          <w:rFonts w:asciiTheme="majorHAnsi" w:hAnsiTheme="majorHAnsi"/>
        </w:rPr>
      </w:pPr>
    </w:p>
    <w:p w:rsidR="002D0305" w:rsidRPr="006F46A5" w:rsidRDefault="002D0305" w:rsidP="002D0305">
      <w:pPr>
        <w:pStyle w:val="Caption"/>
        <w:framePr w:hSpace="180" w:wrap="around" w:vAnchor="text" w:hAnchor="page" w:x="3191" w:y="176"/>
        <w:rPr>
          <w:rFonts w:asciiTheme="majorHAnsi" w:hAnsiTheme="majorHAnsi"/>
          <w:color w:val="auto"/>
        </w:rPr>
      </w:pPr>
      <w:bookmarkStart w:id="29" w:name="_Toc416103212"/>
      <w:r w:rsidRPr="006F46A5">
        <w:rPr>
          <w:rFonts w:asciiTheme="majorHAnsi" w:hAnsiTheme="majorHAnsi"/>
          <w:color w:val="auto"/>
        </w:rPr>
        <w:t xml:space="preserve">Figure </w:t>
      </w:r>
      <w:r>
        <w:rPr>
          <w:rFonts w:asciiTheme="majorHAnsi" w:hAnsiTheme="majorHAnsi"/>
          <w:color w:val="auto"/>
        </w:rPr>
        <w:fldChar w:fldCharType="begin"/>
      </w:r>
      <w:r>
        <w:rPr>
          <w:rFonts w:asciiTheme="majorHAnsi" w:hAnsiTheme="majorHAnsi"/>
          <w:color w:val="auto"/>
        </w:rPr>
        <w:instrText xml:space="preserve"> STYLEREF 1 \s </w:instrText>
      </w:r>
      <w:r>
        <w:rPr>
          <w:rFonts w:asciiTheme="majorHAnsi" w:hAnsiTheme="majorHAnsi"/>
          <w:color w:val="auto"/>
        </w:rPr>
        <w:fldChar w:fldCharType="separate"/>
      </w:r>
      <w:r>
        <w:rPr>
          <w:rFonts w:asciiTheme="majorHAnsi" w:hAnsiTheme="majorHAnsi"/>
          <w:noProof/>
          <w:color w:val="auto"/>
        </w:rPr>
        <w:t>5</w:t>
      </w:r>
      <w:r>
        <w:rPr>
          <w:rFonts w:asciiTheme="majorHAnsi" w:hAnsiTheme="majorHAnsi"/>
          <w:color w:val="auto"/>
        </w:rPr>
        <w:fldChar w:fldCharType="end"/>
      </w:r>
      <w:r>
        <w:rPr>
          <w:rFonts w:asciiTheme="majorHAnsi" w:hAnsiTheme="majorHAnsi"/>
          <w:color w:val="auto"/>
        </w:rPr>
        <w:t>.</w:t>
      </w:r>
      <w:r>
        <w:rPr>
          <w:rFonts w:asciiTheme="majorHAnsi" w:hAnsiTheme="majorHAnsi"/>
          <w:color w:val="auto"/>
        </w:rPr>
        <w:fldChar w:fldCharType="begin"/>
      </w:r>
      <w:r>
        <w:rPr>
          <w:rFonts w:asciiTheme="majorHAnsi" w:hAnsiTheme="majorHAnsi"/>
          <w:color w:val="auto"/>
        </w:rPr>
        <w:instrText xml:space="preserve"> SEQ Figure \* ARABIC \s 1 </w:instrText>
      </w:r>
      <w:r>
        <w:rPr>
          <w:rFonts w:asciiTheme="majorHAnsi" w:hAnsiTheme="majorHAnsi"/>
          <w:color w:val="auto"/>
        </w:rPr>
        <w:fldChar w:fldCharType="separate"/>
      </w:r>
      <w:r>
        <w:rPr>
          <w:rFonts w:asciiTheme="majorHAnsi" w:hAnsiTheme="majorHAnsi"/>
          <w:noProof/>
          <w:color w:val="auto"/>
        </w:rPr>
        <w:t>14</w:t>
      </w:r>
      <w:r>
        <w:rPr>
          <w:rFonts w:asciiTheme="majorHAnsi" w:hAnsiTheme="majorHAnsi"/>
          <w:color w:val="auto"/>
        </w:rPr>
        <w:fldChar w:fldCharType="end"/>
      </w:r>
      <w:r w:rsidRPr="006F46A5">
        <w:rPr>
          <w:rFonts w:asciiTheme="majorHAnsi" w:hAnsiTheme="majorHAnsi"/>
          <w:color w:val="auto"/>
        </w:rPr>
        <w:t xml:space="preserve"> – Correlation values of the automatically generated data</w:t>
      </w:r>
      <w:bookmarkEnd w:id="29"/>
    </w:p>
    <w:p w:rsidR="002D0305" w:rsidRPr="006F46A5" w:rsidRDefault="002D0305" w:rsidP="002D0305">
      <w:pPr>
        <w:rPr>
          <w:rFonts w:asciiTheme="majorHAnsi" w:hAnsiTheme="majorHAnsi"/>
        </w:rPr>
      </w:pPr>
    </w:p>
    <w:p w:rsidR="002D0305" w:rsidRPr="006F46A5" w:rsidRDefault="002D0305" w:rsidP="002D0305">
      <w:pPr>
        <w:rPr>
          <w:rFonts w:asciiTheme="majorHAnsi" w:hAnsiTheme="majorHAnsi"/>
        </w:rPr>
      </w:pPr>
    </w:p>
    <w:p w:rsidR="002D0305" w:rsidRPr="006F46A5" w:rsidRDefault="002D0305" w:rsidP="002D0305">
      <w:pPr>
        <w:jc w:val="both"/>
        <w:rPr>
          <w:rFonts w:asciiTheme="majorHAnsi" w:hAnsiTheme="majorHAnsi"/>
        </w:rPr>
      </w:pPr>
      <w:r w:rsidRPr="006F46A5">
        <w:rPr>
          <w:rFonts w:asciiTheme="majorHAnsi" w:hAnsiTheme="majorHAnsi"/>
        </w:rPr>
        <w:t xml:space="preserve">Looking at the data above and comparing them, we see that the correlation values are quite similar to that of the manual data except for the correlation values of Goldman Sachs which is vastly different from the result of manual classification. The reason for this is that Goldman </w:t>
      </w:r>
      <w:r w:rsidRPr="006F46A5">
        <w:rPr>
          <w:rFonts w:asciiTheme="majorHAnsi" w:hAnsiTheme="majorHAnsi"/>
        </w:rPr>
        <w:lastRenderedPageBreak/>
        <w:t xml:space="preserve">Sachs often is the source of the news (for example, Goldman Sachs often advises on buying and selling other companies) and the news is not about Goldman Sachs. This means that automatic labelling is blind to these issues as it labels both news </w:t>
      </w:r>
      <w:r w:rsidRPr="00192AA1">
        <w:rPr>
          <w:rFonts w:asciiTheme="majorHAnsi" w:hAnsiTheme="majorHAnsi"/>
          <w:i/>
        </w:rPr>
        <w:t>by</w:t>
      </w:r>
      <w:r w:rsidRPr="006F46A5">
        <w:rPr>
          <w:rFonts w:asciiTheme="majorHAnsi" w:hAnsiTheme="majorHAnsi"/>
        </w:rPr>
        <w:t xml:space="preserve"> Goldman as well as news </w:t>
      </w:r>
      <w:r w:rsidRPr="00192AA1">
        <w:rPr>
          <w:rFonts w:asciiTheme="majorHAnsi" w:hAnsiTheme="majorHAnsi"/>
          <w:i/>
        </w:rPr>
        <w:t>about</w:t>
      </w:r>
      <w:r w:rsidRPr="006F46A5">
        <w:rPr>
          <w:rFonts w:asciiTheme="majorHAnsi" w:hAnsiTheme="majorHAnsi"/>
        </w:rPr>
        <w:t xml:space="preserve"> Goldman without using any filter. However, when manually labelling, we ensure to label those articles are “neutral” in terms of progress of the entity and the relevant feeling sentiment. </w:t>
      </w:r>
    </w:p>
    <w:p w:rsidR="002D0305" w:rsidRPr="006F46A5" w:rsidRDefault="002D0305" w:rsidP="008446FA">
      <w:pPr>
        <w:jc w:val="both"/>
        <w:rPr>
          <w:rFonts w:asciiTheme="majorHAnsi" w:hAnsiTheme="majorHAnsi"/>
        </w:rPr>
      </w:pPr>
    </w:p>
    <w:p w:rsidR="008446FA" w:rsidRPr="006F46A5" w:rsidRDefault="008446FA" w:rsidP="00E3352B">
      <w:pPr>
        <w:pStyle w:val="Heading4"/>
        <w:numPr>
          <w:ilvl w:val="3"/>
          <w:numId w:val="8"/>
        </w:numPr>
      </w:pPr>
      <w:r w:rsidRPr="006F46A5">
        <w:t>Evaluating Labelled News Articles</w:t>
      </w:r>
    </w:p>
    <w:p w:rsidR="008446FA" w:rsidRDefault="008446FA" w:rsidP="008446FA">
      <w:pPr>
        <w:jc w:val="both"/>
        <w:rPr>
          <w:rFonts w:asciiTheme="majorHAnsi" w:hAnsiTheme="majorHAnsi"/>
        </w:rPr>
      </w:pPr>
      <w:r w:rsidRPr="006F46A5">
        <w:rPr>
          <w:rFonts w:asciiTheme="majorHAnsi" w:hAnsiTheme="majorHAnsi"/>
        </w:rPr>
        <w:t>Sentiment labelling generate</w:t>
      </w:r>
      <w:r>
        <w:rPr>
          <w:rFonts w:asciiTheme="majorHAnsi" w:hAnsiTheme="majorHAnsi"/>
        </w:rPr>
        <w:t xml:space="preserve">d via automatic categorisation </w:t>
      </w:r>
      <w:r w:rsidRPr="006F46A5">
        <w:rPr>
          <w:rFonts w:asciiTheme="majorHAnsi" w:hAnsiTheme="majorHAnsi"/>
        </w:rPr>
        <w:t>is a reflection of the price movements, not a reflection of the articles themselves. However, since the articles themselves are manually labelled to reflect precisely the sentiment which they carry, we can conclude that if the</w:t>
      </w:r>
      <w:r>
        <w:rPr>
          <w:rFonts w:asciiTheme="majorHAnsi" w:hAnsiTheme="majorHAnsi"/>
        </w:rPr>
        <w:t xml:space="preserve">re exists a high similarity the </w:t>
      </w:r>
      <w:r w:rsidRPr="006F46A5">
        <w:rPr>
          <w:rFonts w:asciiTheme="majorHAnsi" w:hAnsiTheme="majorHAnsi"/>
        </w:rPr>
        <w:t xml:space="preserve">results of manual labelling </w:t>
      </w:r>
      <w:r>
        <w:rPr>
          <w:rFonts w:asciiTheme="majorHAnsi" w:hAnsiTheme="majorHAnsi"/>
        </w:rPr>
        <w:t>and</w:t>
      </w:r>
      <w:r w:rsidRPr="006F46A5">
        <w:rPr>
          <w:rFonts w:asciiTheme="majorHAnsi" w:hAnsiTheme="majorHAnsi"/>
        </w:rPr>
        <w:t xml:space="preserve"> the results of automatic labelling, then we can say confidently that  the labelled articles can led to positive results in later classification. </w:t>
      </w:r>
    </w:p>
    <w:p w:rsidR="008446FA" w:rsidRPr="006F46A5" w:rsidRDefault="008446FA" w:rsidP="008446FA">
      <w:pPr>
        <w:jc w:val="both"/>
        <w:rPr>
          <w:rFonts w:asciiTheme="majorHAnsi" w:hAnsiTheme="majorHAnsi"/>
        </w:rPr>
      </w:pPr>
      <w:r>
        <w:rPr>
          <w:rFonts w:asciiTheme="majorHAnsi" w:hAnsiTheme="majorHAnsi"/>
        </w:rPr>
        <w:t>We note that news articles labelled automatically ca</w:t>
      </w:r>
      <w:r w:rsidRPr="006F46A5">
        <w:rPr>
          <w:rFonts w:asciiTheme="majorHAnsi" w:hAnsiTheme="majorHAnsi"/>
        </w:rPr>
        <w:t xml:space="preserve">nnot be classified based on feeling sentiment. Feeling sentiment by definition requires an evaluator to label articles based on what feelings are evoked by reading the article. However, since the method by which we automatically label stock data is based on the progression of the stock price, we can </w:t>
      </w:r>
      <w:r>
        <w:rPr>
          <w:rFonts w:asciiTheme="majorHAnsi" w:hAnsiTheme="majorHAnsi"/>
        </w:rPr>
        <w:t>automatically label articles based on progress sentiment.</w:t>
      </w:r>
      <w:r w:rsidRPr="006F46A5">
        <w:rPr>
          <w:rFonts w:asciiTheme="majorHAnsi" w:hAnsiTheme="majorHAnsi"/>
        </w:rPr>
        <w:t xml:space="preserve"> </w:t>
      </w:r>
    </w:p>
    <w:p w:rsidR="008446FA" w:rsidRDefault="008446FA" w:rsidP="008446FA">
      <w:pPr>
        <w:jc w:val="both"/>
        <w:rPr>
          <w:rFonts w:asciiTheme="majorHAnsi" w:hAnsiTheme="majorHAnsi"/>
        </w:rPr>
      </w:pPr>
      <w:r w:rsidRPr="006F46A5">
        <w:rPr>
          <w:rFonts w:asciiTheme="majorHAnsi" w:hAnsiTheme="majorHAnsi"/>
        </w:rPr>
        <w:t>How therefore do we evaluate the results of labelling? An easy method of doing is by calculating the Pea</w:t>
      </w:r>
      <w:r>
        <w:rPr>
          <w:rFonts w:asciiTheme="majorHAnsi" w:hAnsiTheme="majorHAnsi"/>
        </w:rPr>
        <w:t>rson’s correlation coefficient</w:t>
      </w:r>
      <w:r w:rsidRPr="006F46A5">
        <w:rPr>
          <w:rFonts w:asciiTheme="majorHAnsi" w:hAnsiTheme="majorHAnsi"/>
        </w:rPr>
        <w:t xml:space="preserve">. </w:t>
      </w:r>
    </w:p>
    <w:tbl>
      <w:tblPr>
        <w:tblStyle w:val="TableGrid"/>
        <w:tblpPr w:leftFromText="180" w:rightFromText="180" w:vertAnchor="text" w:horzAnchor="margin" w:tblpXSpec="center" w:tblpY="283"/>
        <w:tblW w:w="100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7"/>
        <w:gridCol w:w="48"/>
        <w:gridCol w:w="1974"/>
        <w:gridCol w:w="2012"/>
        <w:gridCol w:w="2557"/>
        <w:gridCol w:w="2321"/>
      </w:tblGrid>
      <w:tr w:rsidR="008446FA" w:rsidRPr="006F46A5" w:rsidTr="00A10A1B">
        <w:trPr>
          <w:trHeight w:val="337"/>
        </w:trPr>
        <w:tc>
          <w:tcPr>
            <w:tcW w:w="1137" w:type="dxa"/>
            <w:tcBorders>
              <w:top w:val="single" w:sz="18" w:space="0" w:color="auto"/>
              <w:bottom w:val="single" w:sz="18" w:space="0" w:color="auto"/>
            </w:tcBorders>
          </w:tcPr>
          <w:p w:rsidR="008446FA" w:rsidRPr="006F46A5" w:rsidRDefault="008446FA" w:rsidP="00A10A1B">
            <w:pPr>
              <w:rPr>
                <w:rFonts w:asciiTheme="majorHAnsi" w:hAnsiTheme="majorHAnsi"/>
              </w:rPr>
            </w:pPr>
            <w:r w:rsidRPr="006F46A5">
              <w:rPr>
                <w:rFonts w:asciiTheme="majorHAnsi" w:hAnsiTheme="majorHAnsi"/>
              </w:rPr>
              <w:t>Company Name</w:t>
            </w:r>
          </w:p>
        </w:tc>
        <w:tc>
          <w:tcPr>
            <w:tcW w:w="2022" w:type="dxa"/>
            <w:gridSpan w:val="2"/>
            <w:tcBorders>
              <w:top w:val="single" w:sz="18" w:space="0" w:color="auto"/>
              <w:bottom w:val="single" w:sz="18" w:space="0" w:color="auto"/>
            </w:tcBorders>
          </w:tcPr>
          <w:p w:rsidR="008446FA" w:rsidRPr="006F46A5" w:rsidRDefault="008446FA" w:rsidP="00A10A1B">
            <w:pPr>
              <w:rPr>
                <w:rFonts w:asciiTheme="majorHAnsi" w:hAnsiTheme="majorHAnsi"/>
              </w:rPr>
            </w:pPr>
            <w:r w:rsidRPr="006F46A5">
              <w:rPr>
                <w:rFonts w:asciiTheme="majorHAnsi" w:hAnsiTheme="majorHAnsi"/>
              </w:rPr>
              <w:t xml:space="preserve">Correlation of Progress Sentiment(Actual) </w:t>
            </w:r>
          </w:p>
        </w:tc>
        <w:tc>
          <w:tcPr>
            <w:tcW w:w="2012" w:type="dxa"/>
            <w:tcBorders>
              <w:top w:val="single" w:sz="18" w:space="0" w:color="auto"/>
              <w:bottom w:val="single" w:sz="18" w:space="0" w:color="auto"/>
            </w:tcBorders>
          </w:tcPr>
          <w:p w:rsidR="008446FA" w:rsidRPr="006F46A5" w:rsidRDefault="008446FA" w:rsidP="00A10A1B">
            <w:pPr>
              <w:rPr>
                <w:rFonts w:asciiTheme="majorHAnsi" w:hAnsiTheme="majorHAnsi"/>
              </w:rPr>
            </w:pPr>
            <w:r w:rsidRPr="006F46A5">
              <w:rPr>
                <w:rFonts w:asciiTheme="majorHAnsi" w:hAnsiTheme="majorHAnsi"/>
              </w:rPr>
              <w:t>Correlation of Feeling Sentiment(Actual)</w:t>
            </w:r>
          </w:p>
        </w:tc>
        <w:tc>
          <w:tcPr>
            <w:tcW w:w="2557" w:type="dxa"/>
            <w:tcBorders>
              <w:top w:val="single" w:sz="18" w:space="0" w:color="auto"/>
              <w:bottom w:val="single" w:sz="18" w:space="0" w:color="auto"/>
            </w:tcBorders>
          </w:tcPr>
          <w:p w:rsidR="008446FA" w:rsidRPr="006F46A5" w:rsidRDefault="008446FA" w:rsidP="00A10A1B">
            <w:pPr>
              <w:rPr>
                <w:rFonts w:asciiTheme="majorHAnsi" w:hAnsiTheme="majorHAnsi"/>
              </w:rPr>
            </w:pPr>
            <w:r w:rsidRPr="006F46A5">
              <w:rPr>
                <w:rFonts w:asciiTheme="majorHAnsi" w:hAnsiTheme="majorHAnsi"/>
              </w:rPr>
              <w:t>Correlation of Progress Sentiment(Projected)</w:t>
            </w:r>
          </w:p>
        </w:tc>
        <w:tc>
          <w:tcPr>
            <w:tcW w:w="2321" w:type="dxa"/>
            <w:tcBorders>
              <w:top w:val="single" w:sz="18" w:space="0" w:color="auto"/>
              <w:bottom w:val="single" w:sz="18" w:space="0" w:color="auto"/>
            </w:tcBorders>
          </w:tcPr>
          <w:p w:rsidR="008446FA" w:rsidRPr="006F46A5" w:rsidRDefault="008446FA" w:rsidP="00A10A1B">
            <w:pPr>
              <w:rPr>
                <w:rFonts w:asciiTheme="majorHAnsi" w:hAnsiTheme="majorHAnsi"/>
              </w:rPr>
            </w:pPr>
            <w:r w:rsidRPr="006F46A5">
              <w:rPr>
                <w:rFonts w:asciiTheme="majorHAnsi" w:hAnsiTheme="majorHAnsi"/>
              </w:rPr>
              <w:t>Correlation of Feeling Sentiment(Projected)</w:t>
            </w:r>
          </w:p>
        </w:tc>
      </w:tr>
      <w:tr w:rsidR="008446FA" w:rsidRPr="006F46A5" w:rsidTr="00A10A1B">
        <w:trPr>
          <w:trHeight w:val="337"/>
        </w:trPr>
        <w:tc>
          <w:tcPr>
            <w:tcW w:w="1185" w:type="dxa"/>
            <w:gridSpan w:val="2"/>
            <w:tcBorders>
              <w:top w:val="single" w:sz="18" w:space="0" w:color="auto"/>
            </w:tcBorders>
          </w:tcPr>
          <w:p w:rsidR="008446FA" w:rsidRPr="006F46A5" w:rsidRDefault="008446FA" w:rsidP="00A10A1B">
            <w:pPr>
              <w:rPr>
                <w:rFonts w:asciiTheme="majorHAnsi" w:hAnsiTheme="majorHAnsi"/>
              </w:rPr>
            </w:pPr>
            <w:r w:rsidRPr="006F46A5">
              <w:rPr>
                <w:rFonts w:asciiTheme="majorHAnsi" w:hAnsiTheme="majorHAnsi"/>
              </w:rPr>
              <w:t>Chevron</w:t>
            </w:r>
          </w:p>
        </w:tc>
        <w:tc>
          <w:tcPr>
            <w:tcW w:w="1974" w:type="dxa"/>
            <w:tcBorders>
              <w:top w:val="single" w:sz="18" w:space="0" w:color="auto"/>
            </w:tcBorders>
          </w:tcPr>
          <w:p w:rsidR="008446FA" w:rsidRPr="006F46A5" w:rsidRDefault="008446FA" w:rsidP="00A10A1B">
            <w:pPr>
              <w:rPr>
                <w:rFonts w:asciiTheme="majorHAnsi" w:hAnsiTheme="majorHAnsi"/>
              </w:rPr>
            </w:pPr>
            <w:r w:rsidRPr="006F46A5">
              <w:rPr>
                <w:rFonts w:asciiTheme="majorHAnsi" w:hAnsiTheme="majorHAnsi"/>
              </w:rPr>
              <w:t>51.7</w:t>
            </w:r>
          </w:p>
        </w:tc>
        <w:tc>
          <w:tcPr>
            <w:tcW w:w="2012" w:type="dxa"/>
            <w:tcBorders>
              <w:top w:val="single" w:sz="18" w:space="0" w:color="auto"/>
            </w:tcBorders>
          </w:tcPr>
          <w:p w:rsidR="008446FA" w:rsidRPr="006F46A5" w:rsidRDefault="008446FA" w:rsidP="00A10A1B">
            <w:pPr>
              <w:rPr>
                <w:rFonts w:asciiTheme="majorHAnsi" w:hAnsiTheme="majorHAnsi"/>
              </w:rPr>
            </w:pPr>
            <w:r w:rsidRPr="006F46A5">
              <w:rPr>
                <w:rFonts w:asciiTheme="majorHAnsi" w:hAnsiTheme="majorHAnsi"/>
              </w:rPr>
              <w:t>51.8</w:t>
            </w:r>
          </w:p>
        </w:tc>
        <w:tc>
          <w:tcPr>
            <w:tcW w:w="2557" w:type="dxa"/>
            <w:tcBorders>
              <w:top w:val="single" w:sz="18" w:space="0" w:color="auto"/>
            </w:tcBorders>
          </w:tcPr>
          <w:p w:rsidR="008446FA" w:rsidRPr="006F46A5" w:rsidRDefault="008446FA" w:rsidP="00A10A1B">
            <w:pPr>
              <w:rPr>
                <w:rFonts w:asciiTheme="majorHAnsi" w:hAnsiTheme="majorHAnsi"/>
              </w:rPr>
            </w:pPr>
            <w:r w:rsidRPr="006F46A5">
              <w:rPr>
                <w:rFonts w:asciiTheme="majorHAnsi" w:hAnsiTheme="majorHAnsi"/>
              </w:rPr>
              <w:t>49.7</w:t>
            </w:r>
          </w:p>
        </w:tc>
        <w:tc>
          <w:tcPr>
            <w:tcW w:w="2321" w:type="dxa"/>
            <w:tcBorders>
              <w:top w:val="single" w:sz="18" w:space="0" w:color="auto"/>
            </w:tcBorders>
          </w:tcPr>
          <w:p w:rsidR="008446FA" w:rsidRPr="006F46A5" w:rsidRDefault="008446FA" w:rsidP="00A10A1B">
            <w:pPr>
              <w:rPr>
                <w:rFonts w:asciiTheme="majorHAnsi" w:hAnsiTheme="majorHAnsi"/>
              </w:rPr>
            </w:pPr>
            <w:r w:rsidRPr="006F46A5">
              <w:rPr>
                <w:rFonts w:asciiTheme="majorHAnsi" w:hAnsiTheme="majorHAnsi"/>
              </w:rPr>
              <w:t>50.1</w:t>
            </w:r>
          </w:p>
        </w:tc>
      </w:tr>
      <w:tr w:rsidR="008446FA" w:rsidRPr="006F46A5" w:rsidTr="00A10A1B">
        <w:trPr>
          <w:trHeight w:val="337"/>
        </w:trPr>
        <w:tc>
          <w:tcPr>
            <w:tcW w:w="1185" w:type="dxa"/>
            <w:gridSpan w:val="2"/>
          </w:tcPr>
          <w:p w:rsidR="008446FA" w:rsidRPr="006F46A5" w:rsidRDefault="008446FA" w:rsidP="00A10A1B">
            <w:pPr>
              <w:rPr>
                <w:rFonts w:asciiTheme="majorHAnsi" w:hAnsiTheme="majorHAnsi"/>
              </w:rPr>
            </w:pPr>
            <w:r w:rsidRPr="006F46A5">
              <w:rPr>
                <w:rFonts w:asciiTheme="majorHAnsi" w:hAnsiTheme="majorHAnsi"/>
              </w:rPr>
              <w:t>Cocacola</w:t>
            </w:r>
          </w:p>
        </w:tc>
        <w:tc>
          <w:tcPr>
            <w:tcW w:w="1974" w:type="dxa"/>
          </w:tcPr>
          <w:p w:rsidR="008446FA" w:rsidRPr="006F46A5" w:rsidRDefault="008446FA" w:rsidP="00A10A1B">
            <w:pPr>
              <w:rPr>
                <w:rFonts w:asciiTheme="majorHAnsi" w:hAnsiTheme="majorHAnsi"/>
              </w:rPr>
            </w:pPr>
            <w:r w:rsidRPr="006F46A5">
              <w:rPr>
                <w:rFonts w:asciiTheme="majorHAnsi" w:hAnsiTheme="majorHAnsi"/>
              </w:rPr>
              <w:t>32.8</w:t>
            </w:r>
          </w:p>
        </w:tc>
        <w:tc>
          <w:tcPr>
            <w:tcW w:w="2012" w:type="dxa"/>
          </w:tcPr>
          <w:p w:rsidR="008446FA" w:rsidRPr="006F46A5" w:rsidRDefault="008446FA" w:rsidP="00A10A1B">
            <w:pPr>
              <w:rPr>
                <w:rFonts w:asciiTheme="majorHAnsi" w:hAnsiTheme="majorHAnsi"/>
              </w:rPr>
            </w:pPr>
            <w:r w:rsidRPr="006F46A5">
              <w:rPr>
                <w:rFonts w:asciiTheme="majorHAnsi" w:hAnsiTheme="majorHAnsi"/>
              </w:rPr>
              <w:t>32.6</w:t>
            </w:r>
          </w:p>
        </w:tc>
        <w:tc>
          <w:tcPr>
            <w:tcW w:w="2557" w:type="dxa"/>
          </w:tcPr>
          <w:p w:rsidR="008446FA" w:rsidRPr="006F46A5" w:rsidRDefault="008446FA" w:rsidP="00A10A1B">
            <w:pPr>
              <w:rPr>
                <w:rFonts w:asciiTheme="majorHAnsi" w:hAnsiTheme="majorHAnsi"/>
              </w:rPr>
            </w:pPr>
            <w:r w:rsidRPr="006F46A5">
              <w:rPr>
                <w:rFonts w:asciiTheme="majorHAnsi" w:hAnsiTheme="majorHAnsi"/>
              </w:rPr>
              <w:t>32.99</w:t>
            </w:r>
          </w:p>
        </w:tc>
        <w:tc>
          <w:tcPr>
            <w:tcW w:w="2321" w:type="dxa"/>
          </w:tcPr>
          <w:p w:rsidR="008446FA" w:rsidRPr="006F46A5" w:rsidRDefault="008446FA" w:rsidP="00A10A1B">
            <w:pPr>
              <w:rPr>
                <w:rFonts w:asciiTheme="majorHAnsi" w:hAnsiTheme="majorHAnsi"/>
              </w:rPr>
            </w:pPr>
            <w:r w:rsidRPr="006F46A5">
              <w:rPr>
                <w:rFonts w:asciiTheme="majorHAnsi" w:hAnsiTheme="majorHAnsi"/>
              </w:rPr>
              <w:t>32.84</w:t>
            </w:r>
          </w:p>
        </w:tc>
      </w:tr>
      <w:tr w:rsidR="008446FA" w:rsidRPr="006F46A5" w:rsidTr="00A10A1B">
        <w:trPr>
          <w:trHeight w:val="337"/>
        </w:trPr>
        <w:tc>
          <w:tcPr>
            <w:tcW w:w="1185" w:type="dxa"/>
            <w:gridSpan w:val="2"/>
          </w:tcPr>
          <w:p w:rsidR="008446FA" w:rsidRPr="006F46A5" w:rsidRDefault="008446FA" w:rsidP="00A10A1B">
            <w:pPr>
              <w:rPr>
                <w:rFonts w:asciiTheme="majorHAnsi" w:hAnsiTheme="majorHAnsi"/>
              </w:rPr>
            </w:pPr>
            <w:r w:rsidRPr="006F46A5">
              <w:rPr>
                <w:rFonts w:asciiTheme="majorHAnsi" w:hAnsiTheme="majorHAnsi"/>
              </w:rPr>
              <w:t xml:space="preserve">Disney </w:t>
            </w:r>
          </w:p>
        </w:tc>
        <w:tc>
          <w:tcPr>
            <w:tcW w:w="1974" w:type="dxa"/>
          </w:tcPr>
          <w:p w:rsidR="008446FA" w:rsidRPr="006F46A5" w:rsidRDefault="008446FA" w:rsidP="00A10A1B">
            <w:pPr>
              <w:rPr>
                <w:rFonts w:asciiTheme="majorHAnsi" w:hAnsiTheme="majorHAnsi"/>
              </w:rPr>
            </w:pPr>
            <w:r w:rsidRPr="006F46A5">
              <w:rPr>
                <w:rFonts w:asciiTheme="majorHAnsi" w:hAnsiTheme="majorHAnsi"/>
              </w:rPr>
              <w:t>97.6</w:t>
            </w:r>
          </w:p>
        </w:tc>
        <w:tc>
          <w:tcPr>
            <w:tcW w:w="2012" w:type="dxa"/>
          </w:tcPr>
          <w:p w:rsidR="008446FA" w:rsidRPr="006F46A5" w:rsidRDefault="008446FA" w:rsidP="00A10A1B">
            <w:pPr>
              <w:rPr>
                <w:rFonts w:asciiTheme="majorHAnsi" w:hAnsiTheme="majorHAnsi"/>
              </w:rPr>
            </w:pPr>
            <w:r w:rsidRPr="006F46A5">
              <w:rPr>
                <w:rFonts w:asciiTheme="majorHAnsi" w:hAnsiTheme="majorHAnsi"/>
              </w:rPr>
              <w:t>97.6</w:t>
            </w:r>
          </w:p>
        </w:tc>
        <w:tc>
          <w:tcPr>
            <w:tcW w:w="2557" w:type="dxa"/>
          </w:tcPr>
          <w:p w:rsidR="008446FA" w:rsidRPr="006F46A5" w:rsidRDefault="008446FA" w:rsidP="00A10A1B">
            <w:pPr>
              <w:rPr>
                <w:rFonts w:asciiTheme="majorHAnsi" w:hAnsiTheme="majorHAnsi"/>
              </w:rPr>
            </w:pPr>
            <w:r w:rsidRPr="006F46A5">
              <w:rPr>
                <w:rFonts w:asciiTheme="majorHAnsi" w:hAnsiTheme="majorHAnsi"/>
              </w:rPr>
              <w:t>97.10</w:t>
            </w:r>
          </w:p>
        </w:tc>
        <w:tc>
          <w:tcPr>
            <w:tcW w:w="2321" w:type="dxa"/>
          </w:tcPr>
          <w:p w:rsidR="008446FA" w:rsidRPr="006F46A5" w:rsidRDefault="008446FA" w:rsidP="00A10A1B">
            <w:pPr>
              <w:rPr>
                <w:rFonts w:asciiTheme="majorHAnsi" w:hAnsiTheme="majorHAnsi"/>
              </w:rPr>
            </w:pPr>
            <w:r w:rsidRPr="006F46A5">
              <w:rPr>
                <w:rFonts w:asciiTheme="majorHAnsi" w:hAnsiTheme="majorHAnsi"/>
              </w:rPr>
              <w:t>97.13</w:t>
            </w:r>
          </w:p>
        </w:tc>
      </w:tr>
      <w:tr w:rsidR="008446FA" w:rsidRPr="006F46A5" w:rsidTr="00A10A1B">
        <w:trPr>
          <w:trHeight w:val="337"/>
        </w:trPr>
        <w:tc>
          <w:tcPr>
            <w:tcW w:w="1185" w:type="dxa"/>
            <w:gridSpan w:val="2"/>
          </w:tcPr>
          <w:p w:rsidR="008446FA" w:rsidRPr="006F46A5" w:rsidRDefault="008446FA" w:rsidP="00A10A1B">
            <w:pPr>
              <w:rPr>
                <w:rFonts w:asciiTheme="majorHAnsi" w:hAnsiTheme="majorHAnsi"/>
              </w:rPr>
            </w:pPr>
            <w:r w:rsidRPr="006F46A5">
              <w:rPr>
                <w:rFonts w:asciiTheme="majorHAnsi" w:hAnsiTheme="majorHAnsi"/>
              </w:rPr>
              <w:t>Exxon</w:t>
            </w:r>
          </w:p>
        </w:tc>
        <w:tc>
          <w:tcPr>
            <w:tcW w:w="1974" w:type="dxa"/>
          </w:tcPr>
          <w:p w:rsidR="008446FA" w:rsidRPr="006F46A5" w:rsidRDefault="008446FA" w:rsidP="00A10A1B">
            <w:pPr>
              <w:rPr>
                <w:rFonts w:asciiTheme="majorHAnsi" w:hAnsiTheme="majorHAnsi"/>
              </w:rPr>
            </w:pPr>
            <w:r w:rsidRPr="006F46A5">
              <w:rPr>
                <w:rFonts w:asciiTheme="majorHAnsi" w:hAnsiTheme="majorHAnsi"/>
              </w:rPr>
              <w:t>79.0</w:t>
            </w:r>
          </w:p>
        </w:tc>
        <w:tc>
          <w:tcPr>
            <w:tcW w:w="2012" w:type="dxa"/>
          </w:tcPr>
          <w:p w:rsidR="008446FA" w:rsidRPr="006F46A5" w:rsidRDefault="008446FA" w:rsidP="00A10A1B">
            <w:pPr>
              <w:rPr>
                <w:rFonts w:asciiTheme="majorHAnsi" w:hAnsiTheme="majorHAnsi"/>
              </w:rPr>
            </w:pPr>
            <w:r w:rsidRPr="006F46A5">
              <w:rPr>
                <w:rFonts w:asciiTheme="majorHAnsi" w:hAnsiTheme="majorHAnsi"/>
              </w:rPr>
              <w:t>78.8</w:t>
            </w:r>
          </w:p>
        </w:tc>
        <w:tc>
          <w:tcPr>
            <w:tcW w:w="2557" w:type="dxa"/>
          </w:tcPr>
          <w:p w:rsidR="008446FA" w:rsidRPr="006F46A5" w:rsidRDefault="008446FA" w:rsidP="00A10A1B">
            <w:pPr>
              <w:rPr>
                <w:rFonts w:asciiTheme="majorHAnsi" w:hAnsiTheme="majorHAnsi"/>
              </w:rPr>
            </w:pPr>
            <w:r w:rsidRPr="006F46A5">
              <w:rPr>
                <w:rFonts w:asciiTheme="majorHAnsi" w:hAnsiTheme="majorHAnsi"/>
              </w:rPr>
              <w:t>79.7</w:t>
            </w:r>
          </w:p>
        </w:tc>
        <w:tc>
          <w:tcPr>
            <w:tcW w:w="2321" w:type="dxa"/>
          </w:tcPr>
          <w:p w:rsidR="008446FA" w:rsidRPr="006F46A5" w:rsidRDefault="008446FA" w:rsidP="00A10A1B">
            <w:pPr>
              <w:rPr>
                <w:rFonts w:asciiTheme="majorHAnsi" w:hAnsiTheme="majorHAnsi"/>
              </w:rPr>
            </w:pPr>
            <w:r w:rsidRPr="006F46A5">
              <w:rPr>
                <w:rFonts w:asciiTheme="majorHAnsi" w:hAnsiTheme="majorHAnsi"/>
              </w:rPr>
              <w:t>79.6</w:t>
            </w:r>
          </w:p>
        </w:tc>
      </w:tr>
      <w:tr w:rsidR="008446FA" w:rsidRPr="006F46A5" w:rsidTr="00A10A1B">
        <w:trPr>
          <w:trHeight w:val="337"/>
        </w:trPr>
        <w:tc>
          <w:tcPr>
            <w:tcW w:w="1185" w:type="dxa"/>
            <w:gridSpan w:val="2"/>
          </w:tcPr>
          <w:p w:rsidR="008446FA" w:rsidRPr="006F46A5" w:rsidRDefault="008446FA" w:rsidP="00A10A1B">
            <w:pPr>
              <w:rPr>
                <w:rFonts w:asciiTheme="majorHAnsi" w:hAnsiTheme="majorHAnsi"/>
              </w:rPr>
            </w:pPr>
            <w:r w:rsidRPr="006F46A5">
              <w:rPr>
                <w:rFonts w:asciiTheme="majorHAnsi" w:hAnsiTheme="majorHAnsi"/>
              </w:rPr>
              <w:t xml:space="preserve">Goldman </w:t>
            </w:r>
          </w:p>
        </w:tc>
        <w:tc>
          <w:tcPr>
            <w:tcW w:w="1974" w:type="dxa"/>
          </w:tcPr>
          <w:p w:rsidR="008446FA" w:rsidRPr="006F46A5" w:rsidRDefault="008446FA" w:rsidP="00A10A1B">
            <w:pPr>
              <w:rPr>
                <w:rFonts w:asciiTheme="majorHAnsi" w:hAnsiTheme="majorHAnsi"/>
              </w:rPr>
            </w:pPr>
            <w:r w:rsidRPr="006F46A5">
              <w:rPr>
                <w:rFonts w:asciiTheme="majorHAnsi" w:hAnsiTheme="majorHAnsi"/>
              </w:rPr>
              <w:t>76.74</w:t>
            </w:r>
          </w:p>
        </w:tc>
        <w:tc>
          <w:tcPr>
            <w:tcW w:w="2012" w:type="dxa"/>
          </w:tcPr>
          <w:p w:rsidR="008446FA" w:rsidRPr="006F46A5" w:rsidRDefault="008446FA" w:rsidP="00A10A1B">
            <w:pPr>
              <w:rPr>
                <w:rFonts w:asciiTheme="majorHAnsi" w:hAnsiTheme="majorHAnsi"/>
              </w:rPr>
            </w:pPr>
            <w:r w:rsidRPr="006F46A5">
              <w:rPr>
                <w:rFonts w:asciiTheme="majorHAnsi" w:hAnsiTheme="majorHAnsi"/>
              </w:rPr>
              <w:t>77.42</w:t>
            </w:r>
          </w:p>
        </w:tc>
        <w:tc>
          <w:tcPr>
            <w:tcW w:w="2557" w:type="dxa"/>
          </w:tcPr>
          <w:p w:rsidR="008446FA" w:rsidRPr="006F46A5" w:rsidRDefault="008446FA" w:rsidP="00A10A1B">
            <w:pPr>
              <w:rPr>
                <w:rFonts w:asciiTheme="majorHAnsi" w:hAnsiTheme="majorHAnsi"/>
              </w:rPr>
            </w:pPr>
            <w:r w:rsidRPr="006F46A5">
              <w:rPr>
                <w:rFonts w:asciiTheme="majorHAnsi" w:hAnsiTheme="majorHAnsi"/>
              </w:rPr>
              <w:t>71.98</w:t>
            </w:r>
          </w:p>
        </w:tc>
        <w:tc>
          <w:tcPr>
            <w:tcW w:w="2321" w:type="dxa"/>
          </w:tcPr>
          <w:p w:rsidR="008446FA" w:rsidRPr="006F46A5" w:rsidRDefault="008446FA" w:rsidP="00A10A1B">
            <w:pPr>
              <w:rPr>
                <w:rFonts w:asciiTheme="majorHAnsi" w:hAnsiTheme="majorHAnsi"/>
              </w:rPr>
            </w:pPr>
            <w:r w:rsidRPr="006F46A5">
              <w:rPr>
                <w:rFonts w:asciiTheme="majorHAnsi" w:hAnsiTheme="majorHAnsi"/>
              </w:rPr>
              <w:t>72.5</w:t>
            </w:r>
          </w:p>
        </w:tc>
      </w:tr>
      <w:tr w:rsidR="008446FA" w:rsidRPr="006F46A5" w:rsidTr="00A10A1B">
        <w:trPr>
          <w:trHeight w:val="312"/>
        </w:trPr>
        <w:tc>
          <w:tcPr>
            <w:tcW w:w="1185" w:type="dxa"/>
            <w:gridSpan w:val="2"/>
          </w:tcPr>
          <w:p w:rsidR="008446FA" w:rsidRPr="006F46A5" w:rsidRDefault="008446FA" w:rsidP="00A10A1B">
            <w:pPr>
              <w:rPr>
                <w:rFonts w:asciiTheme="majorHAnsi" w:hAnsiTheme="majorHAnsi"/>
              </w:rPr>
            </w:pPr>
            <w:r w:rsidRPr="006F46A5">
              <w:rPr>
                <w:rFonts w:asciiTheme="majorHAnsi" w:hAnsiTheme="majorHAnsi"/>
              </w:rPr>
              <w:t>IBM</w:t>
            </w:r>
          </w:p>
        </w:tc>
        <w:tc>
          <w:tcPr>
            <w:tcW w:w="1974" w:type="dxa"/>
          </w:tcPr>
          <w:p w:rsidR="008446FA" w:rsidRPr="006F46A5" w:rsidRDefault="008446FA" w:rsidP="00A10A1B">
            <w:pPr>
              <w:rPr>
                <w:rFonts w:asciiTheme="majorHAnsi" w:hAnsiTheme="majorHAnsi"/>
              </w:rPr>
            </w:pPr>
            <w:r w:rsidRPr="006F46A5">
              <w:rPr>
                <w:rFonts w:asciiTheme="majorHAnsi" w:hAnsiTheme="majorHAnsi"/>
              </w:rPr>
              <w:t>53.2</w:t>
            </w:r>
          </w:p>
        </w:tc>
        <w:tc>
          <w:tcPr>
            <w:tcW w:w="2012" w:type="dxa"/>
          </w:tcPr>
          <w:p w:rsidR="008446FA" w:rsidRPr="006F46A5" w:rsidRDefault="008446FA" w:rsidP="00A10A1B">
            <w:pPr>
              <w:rPr>
                <w:rFonts w:asciiTheme="majorHAnsi" w:hAnsiTheme="majorHAnsi"/>
              </w:rPr>
            </w:pPr>
            <w:r w:rsidRPr="006F46A5">
              <w:rPr>
                <w:rFonts w:asciiTheme="majorHAnsi" w:hAnsiTheme="majorHAnsi"/>
              </w:rPr>
              <w:t>53.3</w:t>
            </w:r>
          </w:p>
        </w:tc>
        <w:tc>
          <w:tcPr>
            <w:tcW w:w="2557" w:type="dxa"/>
          </w:tcPr>
          <w:p w:rsidR="008446FA" w:rsidRPr="006F46A5" w:rsidRDefault="008446FA" w:rsidP="00A10A1B">
            <w:pPr>
              <w:rPr>
                <w:rFonts w:asciiTheme="majorHAnsi" w:hAnsiTheme="majorHAnsi"/>
              </w:rPr>
            </w:pPr>
            <w:r w:rsidRPr="006F46A5">
              <w:rPr>
                <w:rFonts w:asciiTheme="majorHAnsi" w:hAnsiTheme="majorHAnsi"/>
              </w:rPr>
              <w:t>51.7</w:t>
            </w:r>
          </w:p>
        </w:tc>
        <w:tc>
          <w:tcPr>
            <w:tcW w:w="2321" w:type="dxa"/>
          </w:tcPr>
          <w:p w:rsidR="008446FA" w:rsidRPr="006F46A5" w:rsidRDefault="008446FA" w:rsidP="00A10A1B">
            <w:pPr>
              <w:rPr>
                <w:rFonts w:asciiTheme="majorHAnsi" w:hAnsiTheme="majorHAnsi"/>
              </w:rPr>
            </w:pPr>
            <w:r w:rsidRPr="006F46A5">
              <w:rPr>
                <w:rFonts w:asciiTheme="majorHAnsi" w:hAnsiTheme="majorHAnsi"/>
              </w:rPr>
              <w:t>51.8</w:t>
            </w:r>
          </w:p>
        </w:tc>
      </w:tr>
      <w:tr w:rsidR="008446FA" w:rsidRPr="006F46A5" w:rsidTr="00A10A1B">
        <w:trPr>
          <w:trHeight w:val="337"/>
        </w:trPr>
        <w:tc>
          <w:tcPr>
            <w:tcW w:w="1185" w:type="dxa"/>
            <w:gridSpan w:val="2"/>
          </w:tcPr>
          <w:p w:rsidR="008446FA" w:rsidRPr="006F46A5" w:rsidRDefault="008446FA" w:rsidP="00A10A1B">
            <w:pPr>
              <w:rPr>
                <w:rFonts w:asciiTheme="majorHAnsi" w:hAnsiTheme="majorHAnsi"/>
              </w:rPr>
            </w:pPr>
            <w:r w:rsidRPr="006F46A5">
              <w:rPr>
                <w:rFonts w:asciiTheme="majorHAnsi" w:hAnsiTheme="majorHAnsi"/>
              </w:rPr>
              <w:t xml:space="preserve">JP Morgan </w:t>
            </w:r>
          </w:p>
        </w:tc>
        <w:tc>
          <w:tcPr>
            <w:tcW w:w="1974" w:type="dxa"/>
          </w:tcPr>
          <w:p w:rsidR="008446FA" w:rsidRPr="006F46A5" w:rsidRDefault="008446FA" w:rsidP="00A10A1B">
            <w:pPr>
              <w:rPr>
                <w:rFonts w:asciiTheme="majorHAnsi" w:hAnsiTheme="majorHAnsi"/>
              </w:rPr>
            </w:pPr>
            <w:r w:rsidRPr="006F46A5">
              <w:rPr>
                <w:rFonts w:asciiTheme="majorHAnsi" w:hAnsiTheme="majorHAnsi"/>
              </w:rPr>
              <w:t>84.2</w:t>
            </w:r>
          </w:p>
        </w:tc>
        <w:tc>
          <w:tcPr>
            <w:tcW w:w="2012" w:type="dxa"/>
          </w:tcPr>
          <w:p w:rsidR="008446FA" w:rsidRPr="006F46A5" w:rsidRDefault="008446FA" w:rsidP="00A10A1B">
            <w:pPr>
              <w:rPr>
                <w:rFonts w:asciiTheme="majorHAnsi" w:hAnsiTheme="majorHAnsi"/>
              </w:rPr>
            </w:pPr>
            <w:r w:rsidRPr="006F46A5">
              <w:rPr>
                <w:rFonts w:asciiTheme="majorHAnsi" w:hAnsiTheme="majorHAnsi"/>
              </w:rPr>
              <w:t>84.4</w:t>
            </w:r>
          </w:p>
        </w:tc>
        <w:tc>
          <w:tcPr>
            <w:tcW w:w="2557" w:type="dxa"/>
          </w:tcPr>
          <w:p w:rsidR="008446FA" w:rsidRPr="006F46A5" w:rsidRDefault="008446FA" w:rsidP="00A10A1B">
            <w:pPr>
              <w:rPr>
                <w:rFonts w:asciiTheme="majorHAnsi" w:hAnsiTheme="majorHAnsi"/>
              </w:rPr>
            </w:pPr>
            <w:r w:rsidRPr="006F46A5">
              <w:rPr>
                <w:rFonts w:asciiTheme="majorHAnsi" w:hAnsiTheme="majorHAnsi"/>
              </w:rPr>
              <w:t>84.5</w:t>
            </w:r>
          </w:p>
        </w:tc>
        <w:tc>
          <w:tcPr>
            <w:tcW w:w="2321" w:type="dxa"/>
          </w:tcPr>
          <w:p w:rsidR="008446FA" w:rsidRPr="006F46A5" w:rsidRDefault="008446FA" w:rsidP="00A10A1B">
            <w:pPr>
              <w:rPr>
                <w:rFonts w:asciiTheme="majorHAnsi" w:hAnsiTheme="majorHAnsi"/>
              </w:rPr>
            </w:pPr>
            <w:r w:rsidRPr="006F46A5">
              <w:rPr>
                <w:rFonts w:asciiTheme="majorHAnsi" w:hAnsiTheme="majorHAnsi"/>
              </w:rPr>
              <w:t>84.7</w:t>
            </w:r>
          </w:p>
        </w:tc>
      </w:tr>
      <w:tr w:rsidR="008446FA" w:rsidRPr="006F46A5" w:rsidTr="00A10A1B">
        <w:trPr>
          <w:trHeight w:val="337"/>
        </w:trPr>
        <w:tc>
          <w:tcPr>
            <w:tcW w:w="1185" w:type="dxa"/>
            <w:gridSpan w:val="2"/>
          </w:tcPr>
          <w:p w:rsidR="008446FA" w:rsidRPr="006F46A5" w:rsidRDefault="008446FA" w:rsidP="00A10A1B">
            <w:pPr>
              <w:rPr>
                <w:rFonts w:asciiTheme="majorHAnsi" w:hAnsiTheme="majorHAnsi"/>
              </w:rPr>
            </w:pPr>
            <w:r w:rsidRPr="006F46A5">
              <w:rPr>
                <w:rFonts w:asciiTheme="majorHAnsi" w:hAnsiTheme="majorHAnsi"/>
              </w:rPr>
              <w:t>Microsoft</w:t>
            </w:r>
          </w:p>
        </w:tc>
        <w:tc>
          <w:tcPr>
            <w:tcW w:w="1974" w:type="dxa"/>
          </w:tcPr>
          <w:p w:rsidR="008446FA" w:rsidRPr="006F46A5" w:rsidRDefault="008446FA" w:rsidP="00A10A1B">
            <w:pPr>
              <w:rPr>
                <w:rFonts w:asciiTheme="majorHAnsi" w:hAnsiTheme="majorHAnsi"/>
              </w:rPr>
            </w:pPr>
            <w:r w:rsidRPr="006F46A5">
              <w:rPr>
                <w:rFonts w:asciiTheme="majorHAnsi" w:hAnsiTheme="majorHAnsi"/>
              </w:rPr>
              <w:t>95.8</w:t>
            </w:r>
          </w:p>
        </w:tc>
        <w:tc>
          <w:tcPr>
            <w:tcW w:w="2012" w:type="dxa"/>
          </w:tcPr>
          <w:p w:rsidR="008446FA" w:rsidRPr="006F46A5" w:rsidRDefault="008446FA" w:rsidP="00A10A1B">
            <w:pPr>
              <w:rPr>
                <w:rFonts w:asciiTheme="majorHAnsi" w:hAnsiTheme="majorHAnsi"/>
              </w:rPr>
            </w:pPr>
            <w:r w:rsidRPr="006F46A5">
              <w:rPr>
                <w:rFonts w:asciiTheme="majorHAnsi" w:hAnsiTheme="majorHAnsi"/>
              </w:rPr>
              <w:t>95.8</w:t>
            </w:r>
          </w:p>
        </w:tc>
        <w:tc>
          <w:tcPr>
            <w:tcW w:w="2557" w:type="dxa"/>
          </w:tcPr>
          <w:p w:rsidR="008446FA" w:rsidRPr="006F46A5" w:rsidRDefault="008446FA" w:rsidP="00A10A1B">
            <w:pPr>
              <w:rPr>
                <w:rFonts w:asciiTheme="majorHAnsi" w:hAnsiTheme="majorHAnsi"/>
              </w:rPr>
            </w:pPr>
            <w:r w:rsidRPr="006F46A5">
              <w:rPr>
                <w:rFonts w:asciiTheme="majorHAnsi" w:hAnsiTheme="majorHAnsi"/>
              </w:rPr>
              <w:t>95.8</w:t>
            </w:r>
          </w:p>
        </w:tc>
        <w:tc>
          <w:tcPr>
            <w:tcW w:w="2321" w:type="dxa"/>
          </w:tcPr>
          <w:p w:rsidR="008446FA" w:rsidRPr="006F46A5" w:rsidRDefault="008446FA" w:rsidP="00A10A1B">
            <w:pPr>
              <w:rPr>
                <w:rFonts w:asciiTheme="majorHAnsi" w:hAnsiTheme="majorHAnsi"/>
              </w:rPr>
            </w:pPr>
            <w:r w:rsidRPr="006F46A5">
              <w:rPr>
                <w:rFonts w:asciiTheme="majorHAnsi" w:hAnsiTheme="majorHAnsi"/>
              </w:rPr>
              <w:t>95.8</w:t>
            </w:r>
          </w:p>
        </w:tc>
      </w:tr>
      <w:tr w:rsidR="008446FA" w:rsidRPr="006F46A5" w:rsidTr="00A10A1B">
        <w:trPr>
          <w:trHeight w:val="337"/>
        </w:trPr>
        <w:tc>
          <w:tcPr>
            <w:tcW w:w="1185" w:type="dxa"/>
            <w:gridSpan w:val="2"/>
          </w:tcPr>
          <w:p w:rsidR="008446FA" w:rsidRPr="006F46A5" w:rsidRDefault="008446FA" w:rsidP="00A10A1B">
            <w:pPr>
              <w:rPr>
                <w:rFonts w:asciiTheme="majorHAnsi" w:hAnsiTheme="majorHAnsi"/>
              </w:rPr>
            </w:pPr>
            <w:r w:rsidRPr="006F46A5">
              <w:rPr>
                <w:rFonts w:asciiTheme="majorHAnsi" w:hAnsiTheme="majorHAnsi"/>
              </w:rPr>
              <w:t xml:space="preserve">Pfizer </w:t>
            </w:r>
          </w:p>
        </w:tc>
        <w:tc>
          <w:tcPr>
            <w:tcW w:w="1974" w:type="dxa"/>
          </w:tcPr>
          <w:p w:rsidR="008446FA" w:rsidRPr="006F46A5" w:rsidRDefault="008446FA" w:rsidP="00A10A1B">
            <w:pPr>
              <w:rPr>
                <w:rFonts w:asciiTheme="majorHAnsi" w:hAnsiTheme="majorHAnsi"/>
              </w:rPr>
            </w:pPr>
            <w:r w:rsidRPr="006F46A5">
              <w:rPr>
                <w:rFonts w:asciiTheme="majorHAnsi" w:hAnsiTheme="majorHAnsi"/>
              </w:rPr>
              <w:t>51.1</w:t>
            </w:r>
          </w:p>
        </w:tc>
        <w:tc>
          <w:tcPr>
            <w:tcW w:w="2012" w:type="dxa"/>
          </w:tcPr>
          <w:p w:rsidR="008446FA" w:rsidRPr="006F46A5" w:rsidRDefault="008446FA" w:rsidP="00A10A1B">
            <w:pPr>
              <w:rPr>
                <w:rFonts w:asciiTheme="majorHAnsi" w:hAnsiTheme="majorHAnsi"/>
              </w:rPr>
            </w:pPr>
            <w:r w:rsidRPr="006F46A5">
              <w:rPr>
                <w:rFonts w:asciiTheme="majorHAnsi" w:hAnsiTheme="majorHAnsi"/>
              </w:rPr>
              <w:t>51.6</w:t>
            </w:r>
          </w:p>
        </w:tc>
        <w:tc>
          <w:tcPr>
            <w:tcW w:w="2557" w:type="dxa"/>
          </w:tcPr>
          <w:p w:rsidR="008446FA" w:rsidRPr="006F46A5" w:rsidRDefault="008446FA" w:rsidP="00A10A1B">
            <w:pPr>
              <w:rPr>
                <w:rFonts w:asciiTheme="majorHAnsi" w:hAnsiTheme="majorHAnsi"/>
              </w:rPr>
            </w:pPr>
            <w:r w:rsidRPr="006F46A5">
              <w:rPr>
                <w:rFonts w:asciiTheme="majorHAnsi" w:hAnsiTheme="majorHAnsi"/>
              </w:rPr>
              <w:t>50.9</w:t>
            </w:r>
          </w:p>
        </w:tc>
        <w:tc>
          <w:tcPr>
            <w:tcW w:w="2321" w:type="dxa"/>
          </w:tcPr>
          <w:p w:rsidR="008446FA" w:rsidRPr="006F46A5" w:rsidRDefault="008446FA" w:rsidP="00A10A1B">
            <w:pPr>
              <w:rPr>
                <w:rFonts w:asciiTheme="majorHAnsi" w:hAnsiTheme="majorHAnsi"/>
              </w:rPr>
            </w:pPr>
            <w:r w:rsidRPr="006F46A5">
              <w:rPr>
                <w:rFonts w:asciiTheme="majorHAnsi" w:hAnsiTheme="majorHAnsi"/>
              </w:rPr>
              <w:t>51.3</w:t>
            </w:r>
          </w:p>
        </w:tc>
      </w:tr>
      <w:tr w:rsidR="008446FA" w:rsidRPr="006F46A5" w:rsidTr="00A10A1B">
        <w:trPr>
          <w:trHeight w:val="337"/>
        </w:trPr>
        <w:tc>
          <w:tcPr>
            <w:tcW w:w="1185" w:type="dxa"/>
            <w:gridSpan w:val="2"/>
          </w:tcPr>
          <w:p w:rsidR="008446FA" w:rsidRPr="006F46A5" w:rsidRDefault="008446FA" w:rsidP="00A10A1B">
            <w:pPr>
              <w:rPr>
                <w:rFonts w:asciiTheme="majorHAnsi" w:hAnsiTheme="majorHAnsi"/>
              </w:rPr>
            </w:pPr>
            <w:r w:rsidRPr="006F46A5">
              <w:rPr>
                <w:rFonts w:asciiTheme="majorHAnsi" w:hAnsiTheme="majorHAnsi"/>
              </w:rPr>
              <w:t xml:space="preserve">Visa </w:t>
            </w:r>
          </w:p>
        </w:tc>
        <w:tc>
          <w:tcPr>
            <w:tcW w:w="1974" w:type="dxa"/>
          </w:tcPr>
          <w:p w:rsidR="008446FA" w:rsidRPr="006F46A5" w:rsidRDefault="008446FA" w:rsidP="00A10A1B">
            <w:pPr>
              <w:keepNext/>
              <w:rPr>
                <w:rFonts w:asciiTheme="majorHAnsi" w:hAnsiTheme="majorHAnsi"/>
              </w:rPr>
            </w:pPr>
            <w:r w:rsidRPr="006F46A5">
              <w:rPr>
                <w:rFonts w:asciiTheme="majorHAnsi" w:hAnsiTheme="majorHAnsi"/>
              </w:rPr>
              <w:t>89.14</w:t>
            </w:r>
          </w:p>
        </w:tc>
        <w:tc>
          <w:tcPr>
            <w:tcW w:w="2012" w:type="dxa"/>
          </w:tcPr>
          <w:p w:rsidR="008446FA" w:rsidRPr="006F46A5" w:rsidRDefault="008446FA" w:rsidP="00A10A1B">
            <w:pPr>
              <w:keepNext/>
              <w:rPr>
                <w:rFonts w:asciiTheme="majorHAnsi" w:hAnsiTheme="majorHAnsi"/>
              </w:rPr>
            </w:pPr>
            <w:r w:rsidRPr="006F46A5">
              <w:rPr>
                <w:rFonts w:asciiTheme="majorHAnsi" w:hAnsiTheme="majorHAnsi"/>
              </w:rPr>
              <w:t>89.20</w:t>
            </w:r>
          </w:p>
        </w:tc>
        <w:tc>
          <w:tcPr>
            <w:tcW w:w="2557" w:type="dxa"/>
          </w:tcPr>
          <w:p w:rsidR="008446FA" w:rsidRPr="006F46A5" w:rsidRDefault="008446FA" w:rsidP="00A10A1B">
            <w:pPr>
              <w:keepNext/>
              <w:rPr>
                <w:rFonts w:asciiTheme="majorHAnsi" w:hAnsiTheme="majorHAnsi"/>
              </w:rPr>
            </w:pPr>
            <w:r w:rsidRPr="006F46A5">
              <w:rPr>
                <w:rFonts w:asciiTheme="majorHAnsi" w:hAnsiTheme="majorHAnsi"/>
              </w:rPr>
              <w:t>88.80</w:t>
            </w:r>
          </w:p>
        </w:tc>
        <w:tc>
          <w:tcPr>
            <w:tcW w:w="2321" w:type="dxa"/>
          </w:tcPr>
          <w:p w:rsidR="008446FA" w:rsidRPr="006F46A5" w:rsidRDefault="008446FA" w:rsidP="00A10A1B">
            <w:pPr>
              <w:keepNext/>
              <w:rPr>
                <w:rFonts w:asciiTheme="majorHAnsi" w:hAnsiTheme="majorHAnsi"/>
              </w:rPr>
            </w:pPr>
            <w:r w:rsidRPr="006F46A5">
              <w:rPr>
                <w:rFonts w:asciiTheme="majorHAnsi" w:hAnsiTheme="majorHAnsi"/>
              </w:rPr>
              <w:t>88.86</w:t>
            </w:r>
          </w:p>
        </w:tc>
      </w:tr>
    </w:tbl>
    <w:p w:rsidR="008446FA" w:rsidRPr="006F46A5" w:rsidRDefault="008446FA" w:rsidP="00956EE5">
      <w:pPr>
        <w:pStyle w:val="Caption"/>
        <w:jc w:val="center"/>
        <w:rPr>
          <w:rFonts w:asciiTheme="majorHAnsi" w:hAnsiTheme="majorHAnsi"/>
          <w:color w:val="auto"/>
        </w:rPr>
      </w:pPr>
      <w:bookmarkStart w:id="30" w:name="_Toc416103200"/>
      <w:r w:rsidRPr="006F46A5">
        <w:rPr>
          <w:rFonts w:asciiTheme="majorHAnsi" w:hAnsiTheme="majorHAnsi"/>
          <w:color w:val="auto"/>
        </w:rPr>
        <w:t xml:space="preserve">Figure </w:t>
      </w:r>
      <w:r>
        <w:rPr>
          <w:rFonts w:asciiTheme="majorHAnsi" w:hAnsiTheme="majorHAnsi"/>
          <w:color w:val="auto"/>
        </w:rPr>
        <w:fldChar w:fldCharType="begin"/>
      </w:r>
      <w:r>
        <w:rPr>
          <w:rFonts w:asciiTheme="majorHAnsi" w:hAnsiTheme="majorHAnsi"/>
          <w:color w:val="auto"/>
        </w:rPr>
        <w:instrText xml:space="preserve"> STYLEREF 1 \s </w:instrText>
      </w:r>
      <w:r>
        <w:rPr>
          <w:rFonts w:asciiTheme="majorHAnsi" w:hAnsiTheme="majorHAnsi"/>
          <w:color w:val="auto"/>
        </w:rPr>
        <w:fldChar w:fldCharType="separate"/>
      </w:r>
      <w:r>
        <w:rPr>
          <w:rFonts w:asciiTheme="majorHAnsi" w:hAnsiTheme="majorHAnsi"/>
          <w:noProof/>
          <w:color w:val="auto"/>
        </w:rPr>
        <w:t>5</w:t>
      </w:r>
      <w:r>
        <w:rPr>
          <w:rFonts w:asciiTheme="majorHAnsi" w:hAnsiTheme="majorHAnsi"/>
          <w:color w:val="auto"/>
        </w:rPr>
        <w:fldChar w:fldCharType="end"/>
      </w:r>
      <w:r>
        <w:rPr>
          <w:rFonts w:asciiTheme="majorHAnsi" w:hAnsiTheme="majorHAnsi"/>
          <w:color w:val="auto"/>
        </w:rPr>
        <w:t>.</w:t>
      </w:r>
      <w:r>
        <w:rPr>
          <w:rFonts w:asciiTheme="majorHAnsi" w:hAnsiTheme="majorHAnsi"/>
          <w:color w:val="auto"/>
        </w:rPr>
        <w:fldChar w:fldCharType="begin"/>
      </w:r>
      <w:r>
        <w:rPr>
          <w:rFonts w:asciiTheme="majorHAnsi" w:hAnsiTheme="majorHAnsi"/>
          <w:color w:val="auto"/>
        </w:rPr>
        <w:instrText xml:space="preserve"> SEQ Figure \* ARABIC \s 1 </w:instrText>
      </w:r>
      <w:r>
        <w:rPr>
          <w:rFonts w:asciiTheme="majorHAnsi" w:hAnsiTheme="majorHAnsi"/>
          <w:color w:val="auto"/>
        </w:rPr>
        <w:fldChar w:fldCharType="separate"/>
      </w:r>
      <w:r>
        <w:rPr>
          <w:rFonts w:asciiTheme="majorHAnsi" w:hAnsiTheme="majorHAnsi"/>
          <w:noProof/>
          <w:color w:val="auto"/>
        </w:rPr>
        <w:t>2</w:t>
      </w:r>
      <w:r>
        <w:rPr>
          <w:rFonts w:asciiTheme="majorHAnsi" w:hAnsiTheme="majorHAnsi"/>
          <w:color w:val="auto"/>
        </w:rPr>
        <w:fldChar w:fldCharType="end"/>
      </w:r>
      <w:r w:rsidRPr="006F46A5">
        <w:rPr>
          <w:rFonts w:asciiTheme="majorHAnsi" w:hAnsiTheme="majorHAnsi"/>
          <w:color w:val="auto"/>
        </w:rPr>
        <w:t xml:space="preserve"> – Table of correlation between sentiment and stock price using manually labelled data</w:t>
      </w:r>
      <w:bookmarkEnd w:id="30"/>
    </w:p>
    <w:p w:rsidR="008446FA" w:rsidRDefault="008446FA" w:rsidP="00956EE5">
      <w:pPr>
        <w:jc w:val="center"/>
        <w:rPr>
          <w:rFonts w:asciiTheme="majorHAnsi" w:hAnsiTheme="majorHAnsi"/>
        </w:rPr>
      </w:pPr>
    </w:p>
    <w:p w:rsidR="008446FA" w:rsidRDefault="008446FA" w:rsidP="008446FA">
      <w:pPr>
        <w:jc w:val="both"/>
        <w:rPr>
          <w:rFonts w:asciiTheme="majorHAnsi" w:hAnsiTheme="majorHAnsi"/>
        </w:rPr>
      </w:pPr>
    </w:p>
    <w:p w:rsidR="008446FA" w:rsidRPr="006F46A5" w:rsidRDefault="008446FA" w:rsidP="008446FA">
      <w:pPr>
        <w:jc w:val="both"/>
        <w:rPr>
          <w:rFonts w:asciiTheme="majorHAnsi" w:hAnsiTheme="majorHAnsi"/>
          <w:b/>
        </w:rPr>
      </w:pPr>
      <w:r w:rsidRPr="006F46A5">
        <w:rPr>
          <w:rFonts w:asciiTheme="majorHAnsi" w:hAnsiTheme="majorHAnsi"/>
        </w:rPr>
        <w:t xml:space="preserve">We finish off this section by pointing out that the more similar the correlation values are between the projected trend line (generated via piecewise linear approximation) and the actual stock price trend line, the higher the similarity is between the two trends. </w:t>
      </w:r>
    </w:p>
    <w:p w:rsidR="008446FA" w:rsidRPr="006F46A5" w:rsidRDefault="008446FA" w:rsidP="00E3352B">
      <w:pPr>
        <w:pStyle w:val="Heading3"/>
        <w:numPr>
          <w:ilvl w:val="2"/>
          <w:numId w:val="8"/>
        </w:numPr>
        <w:jc w:val="both"/>
        <w:rPr>
          <w:color w:val="auto"/>
          <w:sz w:val="24"/>
        </w:rPr>
      </w:pPr>
      <w:bookmarkStart w:id="31" w:name="_Toc416019203"/>
      <w:r w:rsidRPr="006F46A5">
        <w:rPr>
          <w:color w:val="auto"/>
          <w:sz w:val="24"/>
        </w:rPr>
        <w:lastRenderedPageBreak/>
        <w:t>Data Pre-processing</w:t>
      </w:r>
      <w:bookmarkEnd w:id="31"/>
      <w:r w:rsidRPr="006F46A5">
        <w:rPr>
          <w:color w:val="auto"/>
          <w:sz w:val="24"/>
        </w:rPr>
        <w:t xml:space="preserve"> </w:t>
      </w:r>
    </w:p>
    <w:p w:rsidR="008446FA" w:rsidRPr="006F46A5" w:rsidRDefault="008446FA" w:rsidP="008446FA">
      <w:pPr>
        <w:jc w:val="both"/>
        <w:rPr>
          <w:rFonts w:asciiTheme="majorHAnsi" w:hAnsiTheme="majorHAnsi"/>
        </w:rPr>
      </w:pPr>
      <w:r>
        <w:rPr>
          <w:rFonts w:asciiTheme="majorHAnsi" w:hAnsiTheme="majorHAnsi"/>
        </w:rPr>
        <w:t>Retrieve</w:t>
      </w:r>
      <w:r w:rsidRPr="006F46A5">
        <w:rPr>
          <w:rFonts w:asciiTheme="majorHAnsi" w:hAnsiTheme="majorHAnsi"/>
        </w:rPr>
        <w:t>d news articles are in HTML format. The news articles therefore need to be</w:t>
      </w:r>
      <w:r>
        <w:rPr>
          <w:rFonts w:asciiTheme="majorHAnsi" w:hAnsiTheme="majorHAnsi"/>
        </w:rPr>
        <w:t xml:space="preserve"> converted into plain text,</w:t>
      </w:r>
      <w:r w:rsidRPr="006F46A5">
        <w:rPr>
          <w:rFonts w:asciiTheme="majorHAnsi" w:hAnsiTheme="majorHAnsi"/>
        </w:rPr>
        <w:t xml:space="preserve"> tokenised (into unigrams and bigrams), stemmed and have stop words removed (</w:t>
      </w:r>
      <w:r>
        <w:rPr>
          <w:rFonts w:asciiTheme="majorHAnsi" w:hAnsiTheme="majorHAnsi"/>
        </w:rPr>
        <w:t xml:space="preserve">discussed in </w:t>
      </w:r>
      <w:r w:rsidRPr="00175080">
        <w:rPr>
          <w:rFonts w:asciiTheme="majorHAnsi" w:hAnsiTheme="majorHAnsi"/>
        </w:rPr>
        <w:t xml:space="preserve">chapter </w:t>
      </w:r>
      <w:r w:rsidRPr="006F46A5">
        <w:rPr>
          <w:rFonts w:asciiTheme="majorHAnsi" w:hAnsiTheme="majorHAnsi"/>
        </w:rPr>
        <w:t xml:space="preserve">3) before classification can take place. </w:t>
      </w:r>
    </w:p>
    <w:p w:rsidR="008446FA" w:rsidRPr="006F46A5" w:rsidRDefault="008446FA" w:rsidP="00E3352B">
      <w:pPr>
        <w:pStyle w:val="Heading3"/>
        <w:numPr>
          <w:ilvl w:val="2"/>
          <w:numId w:val="8"/>
        </w:numPr>
        <w:jc w:val="both"/>
        <w:rPr>
          <w:color w:val="auto"/>
          <w:sz w:val="24"/>
        </w:rPr>
      </w:pPr>
      <w:bookmarkStart w:id="32" w:name="_Toc416019204"/>
      <w:r w:rsidRPr="006F46A5">
        <w:rPr>
          <w:color w:val="auto"/>
          <w:sz w:val="24"/>
        </w:rPr>
        <w:t>Document Representation</w:t>
      </w:r>
      <w:bookmarkEnd w:id="32"/>
      <w:r w:rsidRPr="006F46A5">
        <w:rPr>
          <w:color w:val="auto"/>
          <w:sz w:val="24"/>
        </w:rPr>
        <w:t xml:space="preserve"> </w:t>
      </w:r>
    </w:p>
    <w:p w:rsidR="008446FA" w:rsidRPr="006F46A5" w:rsidRDefault="008446FA" w:rsidP="008446FA">
      <w:pPr>
        <w:jc w:val="both"/>
        <w:rPr>
          <w:rFonts w:asciiTheme="majorHAnsi" w:hAnsiTheme="majorHAnsi"/>
        </w:rPr>
      </w:pPr>
      <w:r w:rsidRPr="006F46A5">
        <w:rPr>
          <w:rFonts w:asciiTheme="majorHAnsi" w:hAnsiTheme="majorHAnsi"/>
        </w:rPr>
        <w:t xml:space="preserve">After the completion of all pre-processing steps, the documents are now ready to be transformed into vectors. The </w:t>
      </w:r>
      <w:r w:rsidRPr="00175080">
        <w:rPr>
          <w:rFonts w:asciiTheme="majorHAnsi" w:hAnsiTheme="majorHAnsi"/>
        </w:rPr>
        <w:t xml:space="preserve">library </w:t>
      </w:r>
      <w:r w:rsidRPr="00175080">
        <w:rPr>
          <w:rFonts w:asciiTheme="majorHAnsi" w:hAnsiTheme="majorHAnsi" w:cs="Consolas"/>
        </w:rPr>
        <w:t>Scikit</w:t>
      </w:r>
      <w:r w:rsidRPr="00175080">
        <w:rPr>
          <w:rFonts w:asciiTheme="majorHAnsi" w:eastAsiaTheme="minorEastAsia" w:hAnsiTheme="majorHAnsi" w:cs="Consolas"/>
        </w:rPr>
        <w:t>-learn provides the TfidfVectorizer that converts the news articles into</w:t>
      </w:r>
      <w:r>
        <w:rPr>
          <w:rFonts w:asciiTheme="majorHAnsi" w:eastAsiaTheme="minorEastAsia" w:hAnsiTheme="majorHAnsi" w:cs="Consolas"/>
        </w:rPr>
        <w:t xml:space="preserve"> a</w:t>
      </w:r>
      <w:r>
        <w:rPr>
          <w:rFonts w:asciiTheme="majorHAnsi" w:eastAsiaTheme="minorEastAsia" w:hAnsiTheme="majorHAnsi" w:cs="Consolas"/>
        </w:rPr>
        <w:t xml:space="preserve"> </w:t>
      </w:r>
      <w:r>
        <w:rPr>
          <w:rFonts w:asciiTheme="majorHAnsi" w:eastAsiaTheme="minorEastAsia" w:hAnsiTheme="majorHAnsi" w:cs="Consolas"/>
        </w:rPr>
        <w:t>TF-IDF</w:t>
      </w:r>
      <w:r w:rsidRPr="00175080">
        <w:rPr>
          <w:rFonts w:asciiTheme="majorHAnsi" w:eastAsiaTheme="minorEastAsia" w:hAnsiTheme="majorHAnsi" w:cs="Consolas"/>
        </w:rPr>
        <w:t>-weighted document-term matrix.</w:t>
      </w:r>
      <w:r>
        <w:rPr>
          <w:rFonts w:asciiTheme="majorHAnsi" w:eastAsiaTheme="minorEastAsia" w:hAnsiTheme="majorHAnsi" w:cs="Consolas"/>
          <w:sz w:val="20"/>
        </w:rPr>
        <w:t xml:space="preserve"> TF-IDF</w:t>
      </w:r>
      <w:r w:rsidRPr="00175080">
        <w:rPr>
          <w:rFonts w:asciiTheme="majorHAnsi" w:eastAsiaTheme="minorEastAsia" w:hAnsiTheme="majorHAnsi" w:cs="Consolas"/>
          <w:sz w:val="20"/>
        </w:rPr>
        <w:t xml:space="preserve"> </w:t>
      </w:r>
      <w:r w:rsidRPr="00126E81">
        <w:rPr>
          <w:rFonts w:asciiTheme="majorHAnsi" w:eastAsiaTheme="minorEastAsia" w:hAnsiTheme="majorHAnsi" w:cs="Consolas"/>
        </w:rPr>
        <w:t>has been discussed in (chapter 3).</w:t>
      </w:r>
      <w:r w:rsidRPr="006F46A5">
        <w:rPr>
          <w:rFonts w:asciiTheme="majorHAnsi" w:hAnsiTheme="majorHAnsi"/>
        </w:rPr>
        <w:t xml:space="preserve"> </w:t>
      </w:r>
    </w:p>
    <w:p w:rsidR="008446FA" w:rsidRPr="006F46A5" w:rsidRDefault="008446FA" w:rsidP="00E3352B">
      <w:pPr>
        <w:pStyle w:val="Heading3"/>
        <w:numPr>
          <w:ilvl w:val="2"/>
          <w:numId w:val="8"/>
        </w:numPr>
        <w:jc w:val="both"/>
        <w:rPr>
          <w:color w:val="auto"/>
          <w:sz w:val="24"/>
        </w:rPr>
      </w:pPr>
      <w:bookmarkStart w:id="33" w:name="_Toc416019205"/>
      <w:r w:rsidRPr="006F46A5">
        <w:rPr>
          <w:color w:val="auto"/>
          <w:sz w:val="24"/>
        </w:rPr>
        <w:t>Feature Selection or Reduction</w:t>
      </w:r>
      <w:bookmarkEnd w:id="33"/>
      <w:r w:rsidRPr="006F46A5">
        <w:rPr>
          <w:color w:val="auto"/>
          <w:sz w:val="24"/>
        </w:rPr>
        <w:t xml:space="preserve"> </w:t>
      </w:r>
    </w:p>
    <w:p w:rsidR="008446FA" w:rsidRPr="006F46A5" w:rsidRDefault="008446FA" w:rsidP="008446FA">
      <w:pPr>
        <w:jc w:val="both"/>
        <w:rPr>
          <w:rFonts w:asciiTheme="majorHAnsi" w:hAnsiTheme="majorHAnsi" w:cs="Consolas"/>
        </w:rPr>
      </w:pPr>
      <w:r w:rsidRPr="006F46A5">
        <w:rPr>
          <w:rFonts w:asciiTheme="majorHAnsi" w:eastAsia="Adobe Heiti Std R" w:hAnsiTheme="majorHAnsi"/>
        </w:rPr>
        <w:t xml:space="preserve">In the literature, the chi-squared method for feature selection and the SVD method are popular and </w:t>
      </w:r>
      <w:r>
        <w:rPr>
          <w:rFonts w:asciiTheme="majorHAnsi" w:eastAsia="Adobe Heiti Std R" w:hAnsiTheme="majorHAnsi"/>
        </w:rPr>
        <w:t xml:space="preserve">but we decided to use </w:t>
      </w:r>
      <m:oMath>
        <m:sSup>
          <m:sSupPr>
            <m:ctrlPr>
              <w:rPr>
                <w:rFonts w:ascii="Cambria Math" w:eastAsia="Adobe Heiti Std R" w:hAnsi="Cambria Math"/>
                <w:i/>
              </w:rPr>
            </m:ctrlPr>
          </m:sSupPr>
          <m:e>
            <m:r>
              <w:rPr>
                <w:rFonts w:ascii="Cambria Math" w:eastAsia="Adobe Heiti Std R" w:hAnsi="Cambria Math"/>
              </w:rPr>
              <m:t>χ</m:t>
            </m:r>
          </m:e>
          <m:sup>
            <m:r>
              <w:rPr>
                <w:rFonts w:ascii="Cambria Math" w:eastAsia="Adobe Heiti Std R" w:hAnsi="Cambria Math"/>
              </w:rPr>
              <m:t>2</m:t>
            </m:r>
          </m:sup>
        </m:sSup>
      </m:oMath>
      <w:r>
        <w:rPr>
          <w:rFonts w:asciiTheme="majorHAnsi" w:eastAsia="Adobe Heiti Std R" w:hAnsiTheme="majorHAnsi"/>
        </w:rPr>
        <w:t xml:space="preserve"> as</w:t>
      </w:r>
      <w:r w:rsidRPr="006F46A5">
        <w:rPr>
          <w:rFonts w:asciiTheme="majorHAnsi" w:hAnsiTheme="majorHAnsi" w:cs="Consolas"/>
        </w:rPr>
        <w:t xml:space="preserve"> SVD is a very expensive method</w:t>
      </w:r>
      <w:r>
        <w:rPr>
          <w:rFonts w:asciiTheme="majorHAnsi" w:hAnsiTheme="majorHAnsi" w:cs="Consolas"/>
        </w:rPr>
        <w:t xml:space="preserve">. </w:t>
      </w:r>
      <w:r w:rsidRPr="006F46A5">
        <w:rPr>
          <w:rFonts w:asciiTheme="majorHAnsi" w:hAnsiTheme="majorHAnsi" w:cs="Consolas"/>
        </w:rPr>
        <w:t xml:space="preserve"> </w:t>
      </w:r>
    </w:p>
    <w:p w:rsidR="008446FA" w:rsidRPr="006F46A5" w:rsidRDefault="008446FA" w:rsidP="00E3352B">
      <w:pPr>
        <w:pStyle w:val="Heading3"/>
        <w:numPr>
          <w:ilvl w:val="2"/>
          <w:numId w:val="8"/>
        </w:numPr>
        <w:jc w:val="both"/>
        <w:rPr>
          <w:color w:val="auto"/>
          <w:sz w:val="24"/>
        </w:rPr>
      </w:pPr>
      <w:bookmarkStart w:id="34" w:name="_Toc416019206"/>
      <w:r w:rsidRPr="006F46A5">
        <w:rPr>
          <w:color w:val="auto"/>
          <w:sz w:val="24"/>
        </w:rPr>
        <w:t>Classification</w:t>
      </w:r>
      <w:bookmarkEnd w:id="34"/>
      <w:r w:rsidRPr="006F46A5">
        <w:rPr>
          <w:color w:val="auto"/>
          <w:sz w:val="24"/>
        </w:rPr>
        <w:t xml:space="preserve">  </w:t>
      </w:r>
    </w:p>
    <w:p w:rsidR="008446FA" w:rsidRPr="006F46A5" w:rsidRDefault="008446FA" w:rsidP="008446FA">
      <w:pPr>
        <w:jc w:val="both"/>
        <w:rPr>
          <w:rFonts w:asciiTheme="majorHAnsi" w:eastAsia="Adobe Heiti Std R" w:hAnsiTheme="majorHAnsi"/>
        </w:rPr>
      </w:pPr>
      <w:r>
        <w:rPr>
          <w:rFonts w:asciiTheme="majorHAnsi" w:eastAsia="Adobe Heiti Std R" w:hAnsiTheme="majorHAnsi"/>
        </w:rPr>
        <w:t>The final</w:t>
      </w:r>
      <w:r w:rsidRPr="006F46A5">
        <w:rPr>
          <w:rFonts w:asciiTheme="majorHAnsi" w:eastAsia="Adobe Heiti Std R" w:hAnsiTheme="majorHAnsi"/>
        </w:rPr>
        <w:t xml:space="preserve"> step is to train the SVM to predict the news article. In order to truly evaluate the SVM, cross validation over the data set was performed. 10</w:t>
      </w:r>
      <w:r>
        <w:rPr>
          <w:rFonts w:asciiTheme="majorHAnsi" w:eastAsia="Adobe Heiti Std R" w:hAnsiTheme="majorHAnsi"/>
        </w:rPr>
        <w:t>-</w:t>
      </w:r>
      <w:r w:rsidRPr="006F46A5">
        <w:rPr>
          <w:rFonts w:asciiTheme="majorHAnsi" w:eastAsia="Adobe Heiti Std R" w:hAnsiTheme="majorHAnsi"/>
        </w:rPr>
        <w:t>fold cro</w:t>
      </w:r>
      <w:r>
        <w:rPr>
          <w:rFonts w:asciiTheme="majorHAnsi" w:eastAsia="Adobe Heiti Std R" w:hAnsiTheme="majorHAnsi"/>
        </w:rPr>
        <w:t xml:space="preserve">ss validation ensured we got the </w:t>
      </w:r>
      <w:r w:rsidRPr="006F46A5">
        <w:rPr>
          <w:rFonts w:asciiTheme="majorHAnsi" w:eastAsia="Adobe Heiti Std R" w:hAnsiTheme="majorHAnsi"/>
        </w:rPr>
        <w:t xml:space="preserve">performance of the hyper-parameters of the SVM.  The results of each fold were evaluated using the following metrics: confusion matrix, recall, precision and f-measure. These results can then be averaged over the number of folds to determine the overall performance of the hyper-parameters. </w:t>
      </w:r>
    </w:p>
    <w:p w:rsidR="008446FA" w:rsidRPr="006F46A5" w:rsidRDefault="008446FA" w:rsidP="00E3352B">
      <w:pPr>
        <w:pStyle w:val="Heading2"/>
        <w:numPr>
          <w:ilvl w:val="1"/>
          <w:numId w:val="8"/>
        </w:numPr>
        <w:jc w:val="both"/>
        <w:rPr>
          <w:color w:val="auto"/>
        </w:rPr>
      </w:pPr>
      <w:bookmarkStart w:id="35" w:name="_Toc416019207"/>
      <w:r w:rsidRPr="006F46A5">
        <w:rPr>
          <w:color w:val="auto"/>
        </w:rPr>
        <w:t>Price Prediction</w:t>
      </w:r>
      <w:bookmarkEnd w:id="35"/>
      <w:r w:rsidRPr="006F46A5">
        <w:rPr>
          <w:color w:val="auto"/>
        </w:rPr>
        <w:t xml:space="preserve">  </w:t>
      </w:r>
    </w:p>
    <w:p w:rsidR="008446FA" w:rsidRPr="006F46A5" w:rsidRDefault="008446FA" w:rsidP="008446FA">
      <w:pPr>
        <w:jc w:val="both"/>
        <w:rPr>
          <w:rFonts w:asciiTheme="majorHAnsi" w:hAnsiTheme="majorHAnsi"/>
        </w:rPr>
      </w:pPr>
      <w:r>
        <w:rPr>
          <w:rFonts w:asciiTheme="majorHAnsi" w:hAnsiTheme="majorHAnsi"/>
        </w:rPr>
        <w:t>Price p</w:t>
      </w:r>
      <w:r w:rsidRPr="006F46A5">
        <w:rPr>
          <w:rFonts w:asciiTheme="majorHAnsi" w:hAnsiTheme="majorHAnsi"/>
        </w:rPr>
        <w:t xml:space="preserve">rediction is the actual step that combines the results of sentiment classification into a single result. </w:t>
      </w:r>
    </w:p>
    <w:p w:rsidR="008446FA" w:rsidRPr="006F46A5" w:rsidRDefault="008446FA" w:rsidP="008446FA">
      <w:pPr>
        <w:jc w:val="both"/>
        <w:rPr>
          <w:rFonts w:asciiTheme="majorHAnsi" w:hAnsiTheme="majorHAnsi"/>
        </w:rPr>
      </w:pPr>
      <w:r w:rsidRPr="006F46A5">
        <w:rPr>
          <w:rFonts w:asciiTheme="majorHAnsi" w:hAnsiTheme="majorHAnsi"/>
        </w:rPr>
        <w:t>In order to make price predictions for each individual company, the news data have to be re-split into categories defined by the company the news is relevant to. Thus, we have 14 features fo</w:t>
      </w:r>
      <w:r>
        <w:rPr>
          <w:rFonts w:asciiTheme="majorHAnsi" w:hAnsiTheme="majorHAnsi"/>
        </w:rPr>
        <w:t>r training the SVM-HMM model: 12</w:t>
      </w:r>
      <w:r w:rsidRPr="006F46A5">
        <w:rPr>
          <w:rFonts w:asciiTheme="majorHAnsi" w:hAnsiTheme="majorHAnsi"/>
        </w:rPr>
        <w:t xml:space="preserve"> technical indicators</w:t>
      </w:r>
      <w:r w:rsidR="006A0D14">
        <w:rPr>
          <w:rFonts w:asciiTheme="majorHAnsi" w:hAnsiTheme="majorHAnsi"/>
        </w:rPr>
        <w:t>(figure 4.3)</w:t>
      </w:r>
      <w:r w:rsidRPr="006F46A5">
        <w:rPr>
          <w:rFonts w:asciiTheme="majorHAnsi" w:hAnsiTheme="majorHAnsi"/>
        </w:rPr>
        <w:t xml:space="preserve"> and 2 news-based features (progress and feeling). For each company, 120 days of news classified by the SVM in section 4.2.6, combined with 120 days of technical data served as the test period while a definable and changeable number of days served as the training period. We say definable as we use a sliding window of traini</w:t>
      </w:r>
      <w:r>
        <w:rPr>
          <w:rFonts w:asciiTheme="majorHAnsi" w:hAnsiTheme="majorHAnsi"/>
        </w:rPr>
        <w:t xml:space="preserve">ng data to train the hybrid </w:t>
      </w:r>
      <w:r w:rsidRPr="006F46A5">
        <w:rPr>
          <w:rFonts w:asciiTheme="majorHAnsi" w:hAnsiTheme="majorHAnsi"/>
        </w:rPr>
        <w:t>SVM</w:t>
      </w:r>
      <w:r>
        <w:rPr>
          <w:rFonts w:asciiTheme="majorHAnsi" w:hAnsiTheme="majorHAnsi"/>
        </w:rPr>
        <w:t>-HMM model</w:t>
      </w:r>
      <w:r w:rsidRPr="006F46A5">
        <w:rPr>
          <w:rFonts w:asciiTheme="majorHAnsi" w:hAnsiTheme="majorHAnsi"/>
        </w:rPr>
        <w:t xml:space="preserve">. This ensures that the model is as sensitive as permissible to the market as possible. </w:t>
      </w:r>
    </w:p>
    <w:p w:rsidR="008446FA" w:rsidRPr="006F46A5" w:rsidRDefault="008446FA" w:rsidP="008446FA">
      <w:pPr>
        <w:jc w:val="both"/>
        <w:rPr>
          <w:rFonts w:asciiTheme="majorHAnsi" w:hAnsiTheme="majorHAnsi"/>
        </w:rPr>
      </w:pPr>
      <w:r>
        <w:rPr>
          <w:rFonts w:asciiTheme="majorHAnsi" w:hAnsiTheme="majorHAnsi"/>
        </w:rPr>
        <w:t>Manual analysis of the piece</w:t>
      </w:r>
      <w:r w:rsidRPr="006F46A5">
        <w:rPr>
          <w:rFonts w:asciiTheme="majorHAnsi" w:hAnsiTheme="majorHAnsi"/>
        </w:rPr>
        <w:t>wise linear approximation-based trend line, gives an indication of how long the trends last for and thus the number of days for the training window. Once determined</w:t>
      </w:r>
      <w:r>
        <w:rPr>
          <w:rFonts w:asciiTheme="majorHAnsi" w:hAnsiTheme="majorHAnsi"/>
        </w:rPr>
        <w:t xml:space="preserve">, </w:t>
      </w:r>
      <w:r w:rsidRPr="006F46A5">
        <w:rPr>
          <w:rFonts w:asciiTheme="majorHAnsi" w:hAnsiTheme="majorHAnsi"/>
        </w:rPr>
        <w:t xml:space="preserve">we used a fixed training window width. </w:t>
      </w:r>
      <w:r>
        <w:rPr>
          <w:rFonts w:asciiTheme="majorHAnsi" w:hAnsiTheme="majorHAnsi"/>
        </w:rPr>
        <w:t>Defining an appropriate window width has significant bearing price prediction; longer window width during times of stability is likely to lead to better results than shorter widths. Correspondingly, a shorter window width during times of rapid swings in the price might lead to better prediction. Keeping this in mind, i</w:t>
      </w:r>
      <w:r w:rsidRPr="006F46A5">
        <w:rPr>
          <w:rFonts w:asciiTheme="majorHAnsi" w:hAnsiTheme="majorHAnsi"/>
        </w:rPr>
        <w:t xml:space="preserve">t has to be noted that the SVM, in order to compute usable probability has to be trained on enough data, hence there is a trade-off between the number of training data that can be used for SVM training and the sensitivity to the market in the short-term. Having defined the window, the SVM is trained with data within the bounds of the window. The SVM can then provide the emission probabilities as explained in </w:t>
      </w:r>
      <w:r w:rsidRPr="00DC5878">
        <w:rPr>
          <w:rFonts w:asciiTheme="majorHAnsi" w:hAnsiTheme="majorHAnsi"/>
        </w:rPr>
        <w:t>section 3.6.</w:t>
      </w:r>
      <w:r w:rsidRPr="006F46A5">
        <w:rPr>
          <w:rFonts w:asciiTheme="majorHAnsi" w:hAnsiTheme="majorHAnsi"/>
        </w:rPr>
        <w:t xml:space="preserve"> </w:t>
      </w:r>
    </w:p>
    <w:p w:rsidR="008446FA" w:rsidRDefault="008446FA" w:rsidP="008446FA">
      <w:pPr>
        <w:jc w:val="both"/>
        <w:rPr>
          <w:rFonts w:asciiTheme="majorHAnsi" w:eastAsiaTheme="minorEastAsia" w:hAnsiTheme="majorHAnsi"/>
        </w:rPr>
      </w:pPr>
      <w:r w:rsidRPr="006F46A5">
        <w:rPr>
          <w:rFonts w:asciiTheme="majorHAnsi" w:hAnsiTheme="majorHAnsi"/>
        </w:rPr>
        <w:lastRenderedPageBreak/>
        <w:t xml:space="preserve">Our definition of the HMM is almost complete as we have the number of states (two, each representing the upwards and downwards movement of the stock price) and the emission probabilities. The transition probability however, is still unknown so we train using the Baum-Welch algorithm for the transition probability. Finally, we can then run the Viterbi algorithm on the past </w:t>
      </w:r>
      <m:oMath>
        <m:r>
          <w:rPr>
            <w:rFonts w:ascii="Cambria Math" w:hAnsi="Cambria Math"/>
          </w:rPr>
          <m:t>n</m:t>
        </m:r>
      </m:oMath>
      <w:r w:rsidRPr="006F46A5">
        <w:rPr>
          <w:rFonts w:asciiTheme="majorHAnsi" w:eastAsiaTheme="minorEastAsia" w:hAnsiTheme="majorHAnsi"/>
        </w:rPr>
        <w:t xml:space="preserve"> days of data to predict the sequence of </w:t>
      </w:r>
      <m:oMath>
        <m:r>
          <w:rPr>
            <w:rFonts w:ascii="Cambria Math" w:eastAsiaTheme="minorEastAsia" w:hAnsi="Cambria Math"/>
          </w:rPr>
          <m:t>hidden</m:t>
        </m:r>
      </m:oMath>
      <w:r w:rsidRPr="006F46A5">
        <w:rPr>
          <w:rFonts w:asciiTheme="majorHAnsi" w:eastAsiaTheme="minorEastAsia" w:hAnsiTheme="majorHAnsi"/>
        </w:rPr>
        <w:t xml:space="preserve"> sta</w:t>
      </w:r>
      <w:r>
        <w:rPr>
          <w:rFonts w:asciiTheme="majorHAnsi" w:eastAsiaTheme="minorEastAsia" w:hAnsiTheme="majorHAnsi"/>
        </w:rPr>
        <w:t>t</w:t>
      </w:r>
      <w:r w:rsidRPr="006F46A5">
        <w:rPr>
          <w:rFonts w:asciiTheme="majorHAnsi" w:eastAsiaTheme="minorEastAsia" w:hAnsiTheme="majorHAnsi"/>
        </w:rPr>
        <w:t xml:space="preserve">es for each of the past </w:t>
      </w:r>
      <m:oMath>
        <m:r>
          <w:rPr>
            <w:rFonts w:ascii="Cambria Math" w:eastAsiaTheme="minorEastAsia" w:hAnsi="Cambria Math"/>
          </w:rPr>
          <m:t>n</m:t>
        </m:r>
      </m:oMath>
      <w:r w:rsidRPr="006F46A5">
        <w:rPr>
          <w:rFonts w:asciiTheme="majorHAnsi" w:eastAsiaTheme="minorEastAsia" w:hAnsiTheme="majorHAnsi"/>
        </w:rPr>
        <w:t xml:space="preserve"> days. As we are only interested in predicting the next day’s price, we simply take the hidden state for the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th</m:t>
            </m:r>
          </m:sup>
        </m:sSup>
      </m:oMath>
      <w:r w:rsidRPr="006F46A5">
        <w:rPr>
          <w:rFonts w:asciiTheme="majorHAnsi" w:eastAsiaTheme="minorEastAsia" w:hAnsiTheme="majorHAnsi"/>
        </w:rPr>
        <w:t xml:space="preserve"> day as the prediction of the next day. We formalise the process of making a prediction in algorithm 4.1  </w:t>
      </w:r>
    </w:p>
    <w:p w:rsidR="008446FA" w:rsidRDefault="008446FA" w:rsidP="008446FA">
      <w:pPr>
        <w:jc w:val="both"/>
        <w:rPr>
          <w:rFonts w:asciiTheme="majorHAnsi" w:eastAsiaTheme="minorEastAsia" w:hAnsiTheme="majorHAnsi"/>
        </w:rPr>
      </w:pPr>
    </w:p>
    <w:tbl>
      <w:tblPr>
        <w:tblStyle w:val="TableGrid"/>
        <w:tblW w:w="0" w:type="auto"/>
        <w:jc w:val="center"/>
        <w:tblLook w:val="04A0" w:firstRow="1" w:lastRow="0" w:firstColumn="1" w:lastColumn="0" w:noHBand="0" w:noVBand="1"/>
      </w:tblPr>
      <w:tblGrid>
        <w:gridCol w:w="7714"/>
      </w:tblGrid>
      <w:tr w:rsidR="008446FA" w:rsidRPr="006F46A5" w:rsidTr="00A10A1B">
        <w:trPr>
          <w:trHeight w:val="328"/>
          <w:jc w:val="center"/>
        </w:trPr>
        <w:tc>
          <w:tcPr>
            <w:tcW w:w="7714" w:type="dxa"/>
            <w:tcBorders>
              <w:left w:val="nil"/>
              <w:right w:val="nil"/>
            </w:tcBorders>
          </w:tcPr>
          <w:p w:rsidR="008446FA" w:rsidRPr="006F46A5" w:rsidRDefault="008446FA" w:rsidP="00A10A1B">
            <w:pPr>
              <w:rPr>
                <w:rFonts w:asciiTheme="majorHAnsi" w:eastAsiaTheme="minorEastAsia" w:hAnsiTheme="majorHAnsi"/>
              </w:rPr>
            </w:pPr>
            <w:r w:rsidRPr="006F46A5">
              <w:rPr>
                <w:rFonts w:asciiTheme="majorHAnsi" w:eastAsiaTheme="minorEastAsia" w:hAnsiTheme="majorHAnsi"/>
              </w:rPr>
              <w:t xml:space="preserve">price prediction </w:t>
            </w:r>
          </w:p>
        </w:tc>
      </w:tr>
      <w:tr w:rsidR="008446FA" w:rsidRPr="006F46A5" w:rsidTr="00A10A1B">
        <w:trPr>
          <w:trHeight w:val="1983"/>
          <w:jc w:val="center"/>
        </w:trPr>
        <w:tc>
          <w:tcPr>
            <w:tcW w:w="7714" w:type="dxa"/>
            <w:tcBorders>
              <w:left w:val="nil"/>
              <w:right w:val="nil"/>
            </w:tcBorders>
          </w:tcPr>
          <w:p w:rsidR="008446FA" w:rsidRPr="006F46A5" w:rsidRDefault="008446FA" w:rsidP="00A10A1B">
            <w:pPr>
              <w:rPr>
                <w:rFonts w:asciiTheme="majorHAnsi" w:eastAsiaTheme="minorEastAsia" w:hAnsiTheme="majorHAnsi"/>
              </w:rPr>
            </w:pPr>
            <w:r w:rsidRPr="006F46A5">
              <w:rPr>
                <w:rFonts w:asciiTheme="majorHAnsi" w:eastAsiaTheme="minorEastAsia" w:hAnsiTheme="majorHAnsi"/>
              </w:rPr>
              <w:t xml:space="preserve">1:   </w:t>
            </w:r>
            <w:r w:rsidRPr="006F46A5">
              <w:rPr>
                <w:rFonts w:asciiTheme="majorHAnsi" w:eastAsiaTheme="minorEastAsia" w:hAnsiTheme="majorHAnsi"/>
                <w:b/>
              </w:rPr>
              <w:t>for</w:t>
            </w:r>
            <w:r w:rsidRPr="006F46A5">
              <w:rPr>
                <w:rFonts w:asciiTheme="majorHAnsi" w:eastAsiaTheme="minorEastAsia" w:hAnsiTheme="majorHAnsi"/>
              </w:rPr>
              <w:t xml:space="preserve"> each trading day</w:t>
            </w:r>
          </w:p>
          <w:p w:rsidR="008446FA" w:rsidRPr="006F46A5" w:rsidRDefault="008446FA" w:rsidP="00A10A1B">
            <w:pPr>
              <w:rPr>
                <w:rFonts w:asciiTheme="majorHAnsi" w:eastAsiaTheme="minorEastAsia" w:hAnsiTheme="majorHAnsi"/>
              </w:rPr>
            </w:pPr>
            <w:r w:rsidRPr="006F46A5">
              <w:rPr>
                <w:rFonts w:asciiTheme="majorHAnsi" w:eastAsiaTheme="minorEastAsia" w:hAnsiTheme="majorHAnsi"/>
              </w:rPr>
              <w:t xml:space="preserve">2:         select  training window </w:t>
            </w:r>
            <m:oMath>
              <m:r>
                <w:rPr>
                  <w:rFonts w:ascii="Cambria Math" w:eastAsiaTheme="minorEastAsia" w:hAnsi="Cambria Math"/>
                </w:rPr>
                <m:t>w</m:t>
              </m:r>
            </m:oMath>
            <w:r w:rsidRPr="006F46A5">
              <w:rPr>
                <w:rFonts w:asciiTheme="majorHAnsi" w:eastAsiaTheme="minorEastAsia" w:hAnsiTheme="majorHAnsi"/>
              </w:rPr>
              <w:t xml:space="preserve"> of length </w:t>
            </w:r>
            <m:oMath>
              <m:r>
                <w:rPr>
                  <w:rFonts w:ascii="Cambria Math" w:eastAsiaTheme="minorEastAsia" w:hAnsi="Cambria Math"/>
                </w:rPr>
                <m:t>m</m:t>
              </m:r>
            </m:oMath>
          </w:p>
          <w:p w:rsidR="008446FA" w:rsidRPr="006F46A5" w:rsidRDefault="008446FA" w:rsidP="00A10A1B">
            <w:pPr>
              <w:rPr>
                <w:rFonts w:asciiTheme="majorHAnsi" w:eastAsiaTheme="minorEastAsia" w:hAnsiTheme="majorHAnsi"/>
              </w:rPr>
            </w:pPr>
            <w:r w:rsidRPr="006F46A5">
              <w:rPr>
                <w:rFonts w:asciiTheme="majorHAnsi" w:eastAsiaTheme="minorEastAsia" w:hAnsiTheme="majorHAnsi"/>
              </w:rPr>
              <w:t xml:space="preserve">3:         using cross-validation </w:t>
            </w:r>
            <w:r>
              <w:rPr>
                <w:rFonts w:asciiTheme="majorHAnsi" w:eastAsiaTheme="minorEastAsia" w:hAnsiTheme="majorHAnsi"/>
              </w:rPr>
              <w:t xml:space="preserve">and grid-search </w:t>
            </w:r>
            <w:r w:rsidRPr="006F46A5">
              <w:rPr>
                <w:rFonts w:asciiTheme="majorHAnsi" w:eastAsiaTheme="minorEastAsia" w:hAnsiTheme="majorHAnsi"/>
              </w:rPr>
              <w:t xml:space="preserve">determine parameters </w:t>
            </w:r>
            <m:oMath>
              <m:r>
                <w:rPr>
                  <w:rFonts w:ascii="Cambria Math" w:eastAsiaTheme="minorEastAsia" w:hAnsi="Cambria Math"/>
                </w:rPr>
                <m:t>p</m:t>
              </m:r>
            </m:oMath>
            <w:r>
              <w:rPr>
                <w:rFonts w:asciiTheme="majorHAnsi" w:eastAsiaTheme="minorEastAsia" w:hAnsiTheme="majorHAnsi"/>
              </w:rPr>
              <w:t xml:space="preserve"> </w:t>
            </w:r>
            <w:r w:rsidRPr="006F46A5">
              <w:rPr>
                <w:rFonts w:asciiTheme="majorHAnsi" w:eastAsiaTheme="minorEastAsia" w:hAnsiTheme="majorHAnsi"/>
              </w:rPr>
              <w:t>for SVM</w:t>
            </w:r>
          </w:p>
          <w:p w:rsidR="008446FA" w:rsidRPr="006F46A5" w:rsidRDefault="008446FA" w:rsidP="00A10A1B">
            <w:pPr>
              <w:rPr>
                <w:rFonts w:asciiTheme="majorHAnsi" w:eastAsiaTheme="minorEastAsia" w:hAnsiTheme="majorHAnsi"/>
                <w:b/>
              </w:rPr>
            </w:pPr>
            <w:r w:rsidRPr="006F46A5">
              <w:rPr>
                <w:rFonts w:asciiTheme="majorHAnsi" w:eastAsiaTheme="minorEastAsia" w:hAnsiTheme="majorHAnsi"/>
              </w:rPr>
              <w:t xml:space="preserve">4:          train SVM for emission probabilities using </w:t>
            </w:r>
            <m:oMath>
              <m:r>
                <w:rPr>
                  <w:rFonts w:ascii="Cambria Math" w:eastAsiaTheme="minorEastAsia" w:hAnsi="Cambria Math"/>
                </w:rPr>
                <m:t>w</m:t>
              </m:r>
            </m:oMath>
            <w:r w:rsidRPr="006F46A5">
              <w:rPr>
                <w:rFonts w:asciiTheme="majorHAnsi" w:eastAsiaTheme="minorEastAsia" w:hAnsiTheme="majorHAnsi"/>
              </w:rPr>
              <w:t xml:space="preserve">, using parameters </w:t>
            </w:r>
            <m:oMath>
              <m:r>
                <w:rPr>
                  <w:rFonts w:ascii="Cambria Math" w:eastAsiaTheme="minorEastAsia" w:hAnsi="Cambria Math"/>
                </w:rPr>
                <m:t>p</m:t>
              </m:r>
            </m:oMath>
          </w:p>
          <w:p w:rsidR="008446FA" w:rsidRPr="006F46A5" w:rsidRDefault="008446FA" w:rsidP="00A10A1B">
            <w:pPr>
              <w:rPr>
                <w:rFonts w:asciiTheme="majorHAnsi" w:eastAsiaTheme="minorEastAsia" w:hAnsiTheme="majorHAnsi"/>
              </w:rPr>
            </w:pPr>
            <w:r w:rsidRPr="006F46A5">
              <w:rPr>
                <w:rFonts w:asciiTheme="majorHAnsi" w:eastAsiaTheme="minorEastAsia" w:hAnsiTheme="majorHAnsi"/>
              </w:rPr>
              <w:t xml:space="preserve">5:          train HMM for transition probabilities  using </w:t>
            </w:r>
            <m:oMath>
              <m:r>
                <w:rPr>
                  <w:rFonts w:ascii="Cambria Math" w:eastAsiaTheme="minorEastAsia" w:hAnsi="Cambria Math"/>
                </w:rPr>
                <m:t>w</m:t>
              </m:r>
            </m:oMath>
          </w:p>
          <w:p w:rsidR="008446FA" w:rsidRPr="006F46A5" w:rsidRDefault="008446FA" w:rsidP="00A10A1B">
            <w:pPr>
              <w:rPr>
                <w:rFonts w:asciiTheme="majorHAnsi" w:eastAsiaTheme="minorEastAsia" w:hAnsiTheme="majorHAnsi"/>
                <w:b/>
              </w:rPr>
            </w:pPr>
            <w:r w:rsidRPr="006F46A5">
              <w:rPr>
                <w:rFonts w:asciiTheme="majorHAnsi" w:eastAsiaTheme="minorEastAsia" w:hAnsiTheme="majorHAnsi"/>
              </w:rPr>
              <w:t xml:space="preserve">6:   </w:t>
            </w:r>
            <m:oMath>
              <m:r>
                <w:rPr>
                  <w:rFonts w:ascii="Cambria Math" w:eastAsiaTheme="minorEastAsia" w:hAnsi="Cambria Math"/>
                </w:rPr>
                <m:t xml:space="preserve">  </m:t>
              </m:r>
            </m:oMath>
            <w:r w:rsidRPr="006F46A5">
              <w:rPr>
                <w:rFonts w:asciiTheme="majorHAnsi" w:eastAsiaTheme="minorEastAsia" w:hAnsiTheme="majorHAnsi"/>
              </w:rPr>
              <w:t xml:space="preserve">     hidden_state of </w:t>
            </w:r>
            <m:oMath>
              <m:r>
                <w:rPr>
                  <w:rFonts w:ascii="Cambria Math" w:eastAsiaTheme="minorEastAsia" w:hAnsi="Cambria Math"/>
                </w:rPr>
                <m:t>n</m:t>
              </m:r>
            </m:oMath>
            <w:r w:rsidRPr="006F46A5">
              <w:rPr>
                <w:rFonts w:asciiTheme="majorHAnsi" w:eastAsiaTheme="minorEastAsia" w:hAnsiTheme="majorHAnsi"/>
              </w:rPr>
              <w:t xml:space="preserve"> </w:t>
            </w:r>
            <m:oMath>
              <m:r>
                <w:rPr>
                  <w:rFonts w:ascii="Cambria Math" w:eastAsiaTheme="minorEastAsia" w:hAnsi="Cambria Math"/>
                </w:rPr>
                <m:t>⟵</m:t>
              </m:r>
            </m:oMath>
            <w:r w:rsidRPr="006F46A5">
              <w:rPr>
                <w:rFonts w:asciiTheme="majorHAnsi" w:eastAsiaTheme="minorEastAsia" w:hAnsiTheme="majorHAnsi"/>
              </w:rPr>
              <w:t xml:space="preserve"> viterbi algorithm using past </w:t>
            </w:r>
            <m:oMath>
              <m:r>
                <w:rPr>
                  <w:rFonts w:ascii="Cambria Math" w:eastAsiaTheme="minorEastAsia" w:hAnsi="Cambria Math"/>
                </w:rPr>
                <m:t>n</m:t>
              </m:r>
            </m:oMath>
            <w:r w:rsidRPr="006F46A5">
              <w:rPr>
                <w:rFonts w:asciiTheme="majorHAnsi" w:eastAsiaTheme="minorEastAsia" w:hAnsiTheme="majorHAnsi"/>
              </w:rPr>
              <w:t xml:space="preserve"> days of data</w:t>
            </w:r>
          </w:p>
          <w:p w:rsidR="008446FA" w:rsidRPr="006F46A5" w:rsidRDefault="008446FA" w:rsidP="00A10A1B">
            <w:pPr>
              <w:keepNext/>
              <w:rPr>
                <w:rFonts w:asciiTheme="majorHAnsi" w:eastAsiaTheme="minorEastAsia" w:hAnsiTheme="majorHAnsi"/>
                <w:b/>
              </w:rPr>
            </w:pPr>
            <w:r w:rsidRPr="006F46A5">
              <w:rPr>
                <w:rFonts w:asciiTheme="majorHAnsi" w:eastAsiaTheme="minorEastAsia" w:hAnsiTheme="majorHAnsi"/>
              </w:rPr>
              <w:t xml:space="preserve">7:          </w:t>
            </w:r>
            <w:r w:rsidRPr="006F46A5">
              <w:rPr>
                <w:rFonts w:asciiTheme="majorHAnsi" w:eastAsiaTheme="minorEastAsia" w:hAnsiTheme="majorHAnsi"/>
                <w:b/>
              </w:rPr>
              <w:t xml:space="preserve">yield </w:t>
            </w:r>
            <w:r w:rsidRPr="006F46A5">
              <w:rPr>
                <w:rFonts w:asciiTheme="majorHAnsi" w:eastAsiaTheme="minorEastAsia" w:hAnsiTheme="majorHAnsi"/>
              </w:rPr>
              <w:t xml:space="preserve">hidden_state of </w:t>
            </w:r>
            <m:oMath>
              <m:r>
                <w:rPr>
                  <w:rFonts w:ascii="Cambria Math" w:eastAsiaTheme="minorEastAsia" w:hAnsi="Cambria Math"/>
                </w:rPr>
                <m:t>n</m:t>
              </m:r>
            </m:oMath>
          </w:p>
        </w:tc>
      </w:tr>
    </w:tbl>
    <w:p w:rsidR="008446FA" w:rsidRPr="006F46A5" w:rsidRDefault="008446FA" w:rsidP="008446FA">
      <w:pPr>
        <w:pStyle w:val="Caption"/>
        <w:jc w:val="center"/>
        <w:rPr>
          <w:rFonts w:asciiTheme="majorHAnsi" w:hAnsiTheme="majorHAnsi"/>
          <w:color w:val="auto"/>
        </w:rPr>
      </w:pPr>
      <w:bookmarkStart w:id="36" w:name="_Toc416019235"/>
      <w:r w:rsidRPr="006F46A5">
        <w:rPr>
          <w:rFonts w:asciiTheme="majorHAnsi" w:hAnsiTheme="majorHAnsi"/>
          <w:color w:val="auto"/>
        </w:rPr>
        <w:t xml:space="preserve">Algorithm </w:t>
      </w:r>
      <w:r w:rsidRPr="006F46A5">
        <w:rPr>
          <w:rFonts w:asciiTheme="majorHAnsi" w:hAnsiTheme="majorHAnsi"/>
          <w:color w:val="auto"/>
        </w:rPr>
        <w:fldChar w:fldCharType="begin"/>
      </w:r>
      <w:r w:rsidRPr="006F46A5">
        <w:rPr>
          <w:rFonts w:asciiTheme="majorHAnsi" w:hAnsiTheme="majorHAnsi"/>
          <w:color w:val="auto"/>
        </w:rPr>
        <w:instrText xml:space="preserve"> STYLEREF 1 \s </w:instrText>
      </w:r>
      <w:r w:rsidRPr="006F46A5">
        <w:rPr>
          <w:rFonts w:asciiTheme="majorHAnsi" w:hAnsiTheme="majorHAnsi"/>
          <w:color w:val="auto"/>
        </w:rPr>
        <w:fldChar w:fldCharType="separate"/>
      </w:r>
      <w:r>
        <w:rPr>
          <w:rFonts w:asciiTheme="majorHAnsi" w:hAnsiTheme="majorHAnsi"/>
          <w:noProof/>
          <w:color w:val="auto"/>
        </w:rPr>
        <w:t>4</w:t>
      </w:r>
      <w:r w:rsidRPr="006F46A5">
        <w:rPr>
          <w:rFonts w:asciiTheme="majorHAnsi" w:hAnsiTheme="majorHAnsi"/>
          <w:color w:val="auto"/>
        </w:rPr>
        <w:fldChar w:fldCharType="end"/>
      </w:r>
      <w:r w:rsidRPr="006F46A5">
        <w:rPr>
          <w:rFonts w:asciiTheme="majorHAnsi" w:hAnsiTheme="majorHAnsi"/>
          <w:color w:val="auto"/>
        </w:rPr>
        <w:t>.</w:t>
      </w:r>
      <w:r w:rsidRPr="006F46A5">
        <w:rPr>
          <w:rFonts w:asciiTheme="majorHAnsi" w:hAnsiTheme="majorHAnsi"/>
          <w:color w:val="auto"/>
        </w:rPr>
        <w:fldChar w:fldCharType="begin"/>
      </w:r>
      <w:r w:rsidRPr="006F46A5">
        <w:rPr>
          <w:rFonts w:asciiTheme="majorHAnsi" w:hAnsiTheme="majorHAnsi"/>
          <w:color w:val="auto"/>
        </w:rPr>
        <w:instrText xml:space="preserve"> SEQ Algorithm \* ARABIC \s 1 </w:instrText>
      </w:r>
      <w:r w:rsidRPr="006F46A5">
        <w:rPr>
          <w:rFonts w:asciiTheme="majorHAnsi" w:hAnsiTheme="majorHAnsi"/>
          <w:color w:val="auto"/>
        </w:rPr>
        <w:fldChar w:fldCharType="separate"/>
      </w:r>
      <w:r>
        <w:rPr>
          <w:rFonts w:asciiTheme="majorHAnsi" w:hAnsiTheme="majorHAnsi"/>
          <w:noProof/>
          <w:color w:val="auto"/>
        </w:rPr>
        <w:t>1</w:t>
      </w:r>
      <w:r w:rsidRPr="006F46A5">
        <w:rPr>
          <w:rFonts w:asciiTheme="majorHAnsi" w:hAnsiTheme="majorHAnsi"/>
          <w:color w:val="auto"/>
        </w:rPr>
        <w:fldChar w:fldCharType="end"/>
      </w:r>
      <w:r w:rsidRPr="006F46A5">
        <w:rPr>
          <w:rFonts w:asciiTheme="majorHAnsi" w:hAnsiTheme="majorHAnsi"/>
          <w:color w:val="auto"/>
        </w:rPr>
        <w:t xml:space="preserve"> – Price Prediction Algorithm</w:t>
      </w:r>
      <w:bookmarkEnd w:id="36"/>
    </w:p>
    <w:p w:rsidR="008446FA" w:rsidRPr="006F46A5" w:rsidRDefault="008446FA" w:rsidP="008446FA">
      <w:pPr>
        <w:rPr>
          <w:rFonts w:asciiTheme="majorHAnsi" w:hAnsiTheme="majorHAnsi"/>
        </w:rPr>
      </w:pPr>
    </w:p>
    <w:p w:rsidR="00465E17" w:rsidRDefault="00465E17" w:rsidP="00465E17"/>
    <w:p w:rsidR="00465E17" w:rsidRPr="00E3352B" w:rsidRDefault="00465E17" w:rsidP="00E3352B">
      <w:r>
        <w:br w:type="page"/>
      </w:r>
      <w:bookmarkEnd w:id="10"/>
    </w:p>
    <w:tbl>
      <w:tblPr>
        <w:tblStyle w:val="LightShading"/>
        <w:tblW w:w="0" w:type="auto"/>
        <w:tblLook w:val="04A0" w:firstRow="1" w:lastRow="0" w:firstColumn="1" w:lastColumn="0" w:noHBand="0" w:noVBand="1"/>
      </w:tblPr>
      <w:tblGrid>
        <w:gridCol w:w="4495"/>
        <w:gridCol w:w="4495"/>
      </w:tblGrid>
      <w:tr w:rsidR="00465E17" w:rsidRPr="006F46A5" w:rsidTr="00A10A1B">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4495" w:type="dxa"/>
          </w:tcPr>
          <w:p w:rsidR="00465E17" w:rsidRPr="006F46A5" w:rsidRDefault="00465E17" w:rsidP="00A10A1B">
            <w:pPr>
              <w:rPr>
                <w:rFonts w:asciiTheme="majorHAnsi" w:hAnsiTheme="majorHAnsi"/>
              </w:rPr>
            </w:pPr>
            <w:r w:rsidRPr="006F46A5">
              <w:rPr>
                <w:rFonts w:asciiTheme="majorHAnsi" w:hAnsiTheme="majorHAnsi"/>
              </w:rPr>
              <w:lastRenderedPageBreak/>
              <w:t>Technical Indicator</w:t>
            </w:r>
          </w:p>
        </w:tc>
        <w:tc>
          <w:tcPr>
            <w:tcW w:w="4495" w:type="dxa"/>
          </w:tcPr>
          <w:p w:rsidR="00465E17" w:rsidRPr="006F46A5" w:rsidRDefault="00465E17" w:rsidP="00A10A1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Formula</w:t>
            </w:r>
          </w:p>
        </w:tc>
      </w:tr>
      <w:tr w:rsidR="00465E17" w:rsidRPr="006F46A5" w:rsidTr="00A10A1B">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465E17" w:rsidRPr="006F46A5" w:rsidRDefault="00465E17" w:rsidP="00A10A1B">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%K</m:t>
              </m:r>
            </m:oMath>
            <w:r w:rsidRPr="006F46A5">
              <w:rPr>
                <w:rFonts w:asciiTheme="majorHAnsi" w:hAnsiTheme="majorHAnsi"/>
              </w:rPr>
              <w:t xml:space="preserve"> </w:t>
            </w:r>
          </w:p>
          <w:p w:rsidR="00465E17" w:rsidRPr="006F46A5" w:rsidRDefault="00465E17" w:rsidP="00A10A1B">
            <w:pPr>
              <w:rPr>
                <w:rFonts w:asciiTheme="majorHAnsi" w:hAnsiTheme="majorHAnsi"/>
              </w:rPr>
            </w:pPr>
          </w:p>
        </w:tc>
        <w:tc>
          <w:tcPr>
            <w:tcW w:w="4495" w:type="dxa"/>
            <w:shd w:val="clear" w:color="auto" w:fill="auto"/>
          </w:tcPr>
          <w:p w:rsidR="00465E17" w:rsidRPr="006F46A5" w:rsidRDefault="00465E17" w:rsidP="00A10A1B">
            <w:pPr>
              <w:jc w:val="cente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p>
          <w:p w:rsidR="00465E17" w:rsidRPr="006F46A5" w:rsidRDefault="00465E17" w:rsidP="00A10A1B">
            <w:pPr>
              <w:jc w:val="cente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t-n</m:t>
                        </m:r>
                      </m:sub>
                    </m:sSub>
                  </m:num>
                  <m:den>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t-n</m:t>
                        </m:r>
                      </m:sub>
                    </m:sSub>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t-n</m:t>
                        </m:r>
                      </m:sub>
                    </m:sSub>
                  </m:den>
                </m:f>
                <m:r>
                  <w:rPr>
                    <w:rFonts w:ascii="Cambria Math" w:hAnsi="Cambria Math"/>
                  </w:rPr>
                  <m:t>×100</m:t>
                </m:r>
              </m:oMath>
            </m:oMathPara>
          </w:p>
        </w:tc>
      </w:tr>
      <w:tr w:rsidR="00465E17" w:rsidRPr="006F46A5" w:rsidTr="00A10A1B">
        <w:trPr>
          <w:trHeight w:val="684"/>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465E17" w:rsidRPr="006F46A5" w:rsidRDefault="00465E17" w:rsidP="00A10A1B">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%D</m:t>
              </m:r>
            </m:oMath>
            <w:r w:rsidRPr="006F46A5">
              <w:rPr>
                <w:rFonts w:asciiTheme="majorHAnsi" w:hAnsiTheme="majorHAnsi"/>
              </w:rPr>
              <w:t xml:space="preserve"> </w:t>
            </w:r>
          </w:p>
          <w:p w:rsidR="00465E17" w:rsidRPr="006F46A5" w:rsidRDefault="00465E17" w:rsidP="00A10A1B">
            <w:pPr>
              <w:rPr>
                <w:rFonts w:asciiTheme="majorHAnsi" w:hAnsiTheme="majorHAnsi"/>
              </w:rPr>
            </w:pPr>
          </w:p>
        </w:tc>
        <w:tc>
          <w:tcPr>
            <w:tcW w:w="4495" w:type="dxa"/>
            <w:shd w:val="clear" w:color="auto" w:fill="auto"/>
          </w:tcPr>
          <w:p w:rsidR="00465E17" w:rsidRPr="006F46A5" w:rsidRDefault="00465E17" w:rsidP="00A10A1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p>
          <w:p w:rsidR="00465E17" w:rsidRPr="006F46A5" w:rsidRDefault="00465E17" w:rsidP="00A10A1B">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m:oMathPara>
              <m:oMath>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t-1</m:t>
                            </m:r>
                          </m:sub>
                        </m:sSub>
                      </m:num>
                      <m:den>
                        <m:r>
                          <w:rPr>
                            <w:rFonts w:ascii="Cambria Math" w:hAnsi="Cambria Math"/>
                          </w:rPr>
                          <m:t>n</m:t>
                        </m:r>
                      </m:den>
                    </m:f>
                  </m:e>
                </m:nary>
              </m:oMath>
            </m:oMathPara>
          </w:p>
        </w:tc>
      </w:tr>
      <w:tr w:rsidR="00465E17" w:rsidRPr="006F46A5" w:rsidTr="00A10A1B">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465E17" w:rsidRPr="006F46A5" w:rsidRDefault="00465E17" w:rsidP="00A10A1B">
            <w:pPr>
              <w:rPr>
                <w:rFonts w:asciiTheme="majorHAnsi" w:hAnsiTheme="majorHAnsi"/>
              </w:rPr>
            </w:pPr>
            <w:r w:rsidRPr="006F46A5">
              <w:rPr>
                <w:rFonts w:asciiTheme="majorHAnsi" w:hAnsiTheme="majorHAnsi"/>
              </w:rPr>
              <w:t xml:space="preserve">Slow Stochastic </w:t>
            </w:r>
            <m:oMath>
              <m:r>
                <m:rPr>
                  <m:sty m:val="bi"/>
                </m:rPr>
                <w:rPr>
                  <w:rFonts w:ascii="Cambria Math" w:hAnsi="Cambria Math"/>
                </w:rPr>
                <m:t>%D</m:t>
              </m:r>
            </m:oMath>
            <w:r w:rsidRPr="006F46A5">
              <w:rPr>
                <w:rFonts w:asciiTheme="majorHAnsi" w:hAnsiTheme="majorHAnsi"/>
              </w:rPr>
              <w:t xml:space="preserve"> </w:t>
            </w:r>
          </w:p>
          <w:p w:rsidR="00465E17" w:rsidRPr="006F46A5" w:rsidRDefault="00465E17" w:rsidP="00A10A1B">
            <w:pPr>
              <w:rPr>
                <w:rFonts w:asciiTheme="majorHAnsi" w:hAnsiTheme="majorHAnsi"/>
              </w:rPr>
            </w:pPr>
          </w:p>
        </w:tc>
        <w:tc>
          <w:tcPr>
            <w:tcW w:w="4495" w:type="dxa"/>
            <w:shd w:val="clear" w:color="auto" w:fill="auto"/>
          </w:tcPr>
          <w:p w:rsidR="00465E17" w:rsidRPr="006F46A5" w:rsidRDefault="00465E17" w:rsidP="00A10A1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465E17" w:rsidRPr="006F46A5" w:rsidRDefault="00465E17" w:rsidP="00A10A1B">
            <w:pPr>
              <w:jc w:val="cente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m:oMathPara>
              <m:oMath>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t-1</m:t>
                            </m:r>
                          </m:sub>
                        </m:sSub>
                      </m:num>
                      <m:den>
                        <m:r>
                          <w:rPr>
                            <w:rFonts w:ascii="Cambria Math" w:hAnsi="Cambria Math"/>
                          </w:rPr>
                          <m:t>n</m:t>
                        </m:r>
                      </m:den>
                    </m:f>
                  </m:e>
                </m:nary>
              </m:oMath>
            </m:oMathPara>
          </w:p>
        </w:tc>
      </w:tr>
      <w:tr w:rsidR="00465E17" w:rsidRPr="006F46A5" w:rsidTr="00A10A1B">
        <w:trPr>
          <w:trHeight w:val="655"/>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465E17" w:rsidRPr="006F46A5" w:rsidRDefault="00465E17" w:rsidP="00A10A1B">
            <w:pPr>
              <w:rPr>
                <w:rFonts w:asciiTheme="majorHAnsi" w:hAnsiTheme="majorHAnsi"/>
              </w:rPr>
            </w:pPr>
          </w:p>
          <w:p w:rsidR="00465E17" w:rsidRPr="006F46A5" w:rsidRDefault="00465E17" w:rsidP="00A10A1B">
            <w:pPr>
              <w:rPr>
                <w:rFonts w:asciiTheme="majorHAnsi" w:hAnsiTheme="majorHAnsi"/>
              </w:rPr>
            </w:pPr>
            <w:r w:rsidRPr="006F46A5">
              <w:rPr>
                <w:rFonts w:asciiTheme="majorHAnsi" w:hAnsiTheme="majorHAnsi"/>
              </w:rPr>
              <w:t>Momentum</w:t>
            </w:r>
          </w:p>
          <w:p w:rsidR="00465E17" w:rsidRPr="006F46A5" w:rsidRDefault="00465E17" w:rsidP="00A10A1B">
            <w:pPr>
              <w:rPr>
                <w:rFonts w:asciiTheme="majorHAnsi" w:hAnsiTheme="majorHAnsi"/>
              </w:rPr>
            </w:pPr>
          </w:p>
        </w:tc>
        <w:tc>
          <w:tcPr>
            <w:tcW w:w="4495" w:type="dxa"/>
            <w:shd w:val="clear" w:color="auto" w:fill="auto"/>
          </w:tcPr>
          <w:p w:rsidR="00465E17" w:rsidRPr="006F46A5" w:rsidRDefault="00465E17" w:rsidP="00A10A1B">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p>
          <w:p w:rsidR="00465E17" w:rsidRPr="006F46A5" w:rsidRDefault="00465E17" w:rsidP="00A10A1B">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t-4</m:t>
                    </m:r>
                  </m:sub>
                </m:sSub>
              </m:oMath>
            </m:oMathPara>
          </w:p>
          <w:p w:rsidR="00465E17" w:rsidRPr="006F46A5" w:rsidRDefault="00465E17" w:rsidP="00A10A1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465E17" w:rsidRPr="006F46A5" w:rsidTr="00A10A1B">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465E17" w:rsidRPr="006F46A5" w:rsidRDefault="00465E17" w:rsidP="00A10A1B">
            <w:pPr>
              <w:rPr>
                <w:rFonts w:asciiTheme="majorHAnsi" w:hAnsiTheme="majorHAnsi"/>
              </w:rPr>
            </w:pPr>
            <w:r w:rsidRPr="006F46A5">
              <w:rPr>
                <w:rFonts w:asciiTheme="majorHAnsi" w:hAnsiTheme="majorHAnsi"/>
              </w:rPr>
              <w:t>Rate of Change</w:t>
            </w:r>
          </w:p>
          <w:p w:rsidR="00465E17" w:rsidRPr="006F46A5" w:rsidRDefault="00465E17" w:rsidP="00A10A1B">
            <w:pPr>
              <w:rPr>
                <w:rFonts w:asciiTheme="majorHAnsi" w:hAnsiTheme="majorHAnsi"/>
              </w:rPr>
            </w:pPr>
          </w:p>
        </w:tc>
        <w:tc>
          <w:tcPr>
            <w:tcW w:w="4495" w:type="dxa"/>
            <w:shd w:val="clear" w:color="auto" w:fill="auto"/>
          </w:tcPr>
          <w:p w:rsidR="00465E17" w:rsidRPr="006F46A5" w:rsidRDefault="00465E17" w:rsidP="00A10A1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t</m:t>
                        </m:r>
                      </m:sub>
                    </m:sSub>
                  </m:num>
                  <m:den>
                    <m:sSub>
                      <m:sSubPr>
                        <m:ctrlPr>
                          <w:rPr>
                            <w:rFonts w:ascii="Cambria Math" w:hAnsi="Cambria Math"/>
                            <w:i/>
                          </w:rPr>
                        </m:ctrlPr>
                      </m:sSubPr>
                      <m:e>
                        <m:r>
                          <w:rPr>
                            <w:rFonts w:ascii="Cambria Math" w:hAnsi="Cambria Math"/>
                          </w:rPr>
                          <m:t>C</m:t>
                        </m:r>
                      </m:e>
                      <m:sub>
                        <m:r>
                          <w:rPr>
                            <w:rFonts w:ascii="Cambria Math" w:hAnsi="Cambria Math"/>
                          </w:rPr>
                          <m:t>t-n</m:t>
                        </m:r>
                      </m:sub>
                    </m:sSub>
                  </m:den>
                </m:f>
                <m:r>
                  <w:rPr>
                    <w:rFonts w:ascii="Cambria Math" w:hAnsi="Cambria Math"/>
                  </w:rPr>
                  <m:t>×100</m:t>
                </m:r>
              </m:oMath>
            </m:oMathPara>
          </w:p>
          <w:p w:rsidR="00465E17" w:rsidRPr="006F46A5" w:rsidRDefault="00465E17" w:rsidP="00A10A1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465E17" w:rsidRPr="006F46A5" w:rsidTr="00A10A1B">
        <w:trPr>
          <w:trHeight w:val="684"/>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465E17" w:rsidRPr="006F46A5" w:rsidRDefault="00465E17" w:rsidP="00A10A1B">
            <w:pPr>
              <w:rPr>
                <w:rFonts w:asciiTheme="majorHAnsi" w:hAnsiTheme="majorHAnsi"/>
              </w:rPr>
            </w:pPr>
            <w:r w:rsidRPr="006F46A5">
              <w:rPr>
                <w:rFonts w:asciiTheme="majorHAnsi" w:hAnsiTheme="majorHAnsi"/>
              </w:rPr>
              <w:t xml:space="preserve">William’s %R </w:t>
            </w:r>
          </w:p>
        </w:tc>
        <w:tc>
          <w:tcPr>
            <w:tcW w:w="4495" w:type="dxa"/>
            <w:shd w:val="clear" w:color="auto" w:fill="auto"/>
          </w:tcPr>
          <w:p w:rsidR="00465E17" w:rsidRPr="006F46A5" w:rsidRDefault="00465E17" w:rsidP="00A10A1B">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m:oMathPara>
              <m:oMath>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HH</m:t>
                        </m:r>
                      </m:e>
                      <m:sub>
                        <m:r>
                          <w:rPr>
                            <w:rFonts w:ascii="Cambria Math" w:eastAsia="Calibri" w:hAnsi="Cambria Math" w:cs="Times New Roman"/>
                          </w:rPr>
                          <m:t>n</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C</m:t>
                        </m:r>
                      </m:e>
                      <m:sub>
                        <m:r>
                          <w:rPr>
                            <w:rFonts w:ascii="Cambria Math" w:eastAsia="Calibri" w:hAnsi="Cambria Math" w:cs="Times New Roman"/>
                          </w:rPr>
                          <m:t>t</m:t>
                        </m:r>
                      </m:sub>
                    </m:sSub>
                  </m:num>
                  <m:den>
                    <m:r>
                      <w:rPr>
                        <w:rFonts w:ascii="Cambria Math" w:eastAsia="Calibri" w:hAnsi="Cambria Math" w:cs="Times New Roman"/>
                      </w:rPr>
                      <m:t>H</m:t>
                    </m:r>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n</m:t>
                        </m:r>
                      </m:sub>
                    </m:sSub>
                    <m:r>
                      <w:rPr>
                        <w:rFonts w:ascii="Cambria Math" w:eastAsia="Calibri" w:hAnsi="Cambria Math" w:cs="Times New Roman"/>
                      </w:rPr>
                      <m:t>-L</m:t>
                    </m:r>
                    <m:sSub>
                      <m:sSubPr>
                        <m:ctrlPr>
                          <w:rPr>
                            <w:rFonts w:ascii="Cambria Math" w:eastAsia="Calibri" w:hAnsi="Cambria Math" w:cs="Times New Roman"/>
                            <w:i/>
                          </w:rPr>
                        </m:ctrlPr>
                      </m:sSubPr>
                      <m:e>
                        <m:r>
                          <w:rPr>
                            <w:rFonts w:ascii="Cambria Math" w:eastAsia="Calibri" w:hAnsi="Cambria Math" w:cs="Times New Roman"/>
                          </w:rPr>
                          <m:t>L</m:t>
                        </m:r>
                      </m:e>
                      <m:sub>
                        <m:r>
                          <w:rPr>
                            <w:rFonts w:ascii="Cambria Math" w:eastAsia="Calibri" w:hAnsi="Cambria Math" w:cs="Times New Roman"/>
                          </w:rPr>
                          <m:t>n</m:t>
                        </m:r>
                      </m:sub>
                    </m:sSub>
                  </m:den>
                </m:f>
              </m:oMath>
            </m:oMathPara>
          </w:p>
          <w:p w:rsidR="00465E17" w:rsidRPr="006F46A5" w:rsidRDefault="00465E17" w:rsidP="00A10A1B">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p>
        </w:tc>
      </w:tr>
      <w:tr w:rsidR="00465E17" w:rsidRPr="006F46A5" w:rsidTr="00A10A1B">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465E17" w:rsidRPr="006F46A5" w:rsidRDefault="00465E17" w:rsidP="00A10A1B">
            <w:pPr>
              <w:rPr>
                <w:rFonts w:asciiTheme="majorHAnsi" w:hAnsiTheme="majorHAnsi"/>
              </w:rPr>
            </w:pPr>
            <w:r w:rsidRPr="006F46A5">
              <w:rPr>
                <w:rFonts w:asciiTheme="majorHAnsi" w:hAnsiTheme="majorHAnsi"/>
              </w:rPr>
              <w:t>A/D Oscillator</w:t>
            </w:r>
          </w:p>
          <w:p w:rsidR="00465E17" w:rsidRPr="006F46A5" w:rsidRDefault="00465E17" w:rsidP="00A10A1B">
            <w:pPr>
              <w:rPr>
                <w:rFonts w:asciiTheme="majorHAnsi" w:hAnsiTheme="majorHAnsi"/>
              </w:rPr>
            </w:pPr>
          </w:p>
        </w:tc>
        <w:tc>
          <w:tcPr>
            <w:tcW w:w="4495" w:type="dxa"/>
            <w:shd w:val="clear" w:color="auto" w:fill="auto"/>
          </w:tcPr>
          <w:p w:rsidR="00465E17" w:rsidRPr="006F46A5" w:rsidRDefault="00465E17" w:rsidP="00A10A1B">
            <w:pPr>
              <w:jc w:val="cente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num>
                  <m:den>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den>
                </m:f>
              </m:oMath>
            </m:oMathPara>
          </w:p>
        </w:tc>
      </w:tr>
      <w:tr w:rsidR="00465E17" w:rsidRPr="006F46A5" w:rsidTr="00A10A1B">
        <w:trPr>
          <w:trHeight w:val="684"/>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465E17" w:rsidRPr="006F46A5" w:rsidRDefault="00465E17" w:rsidP="00A10A1B">
            <w:pPr>
              <w:rPr>
                <w:rFonts w:asciiTheme="majorHAnsi" w:hAnsiTheme="majorHAnsi"/>
              </w:rPr>
            </w:pPr>
          </w:p>
          <w:p w:rsidR="00465E17" w:rsidRPr="006F46A5" w:rsidRDefault="00465E17" w:rsidP="00A10A1B">
            <w:pPr>
              <w:rPr>
                <w:rFonts w:asciiTheme="majorHAnsi" w:hAnsiTheme="majorHAnsi"/>
              </w:rPr>
            </w:pPr>
            <w:r w:rsidRPr="006F46A5">
              <w:rPr>
                <w:rFonts w:asciiTheme="majorHAnsi" w:hAnsiTheme="majorHAnsi"/>
              </w:rPr>
              <w:t>Disparity5</w:t>
            </w:r>
          </w:p>
          <w:p w:rsidR="00465E17" w:rsidRPr="006F46A5" w:rsidRDefault="00465E17" w:rsidP="00A10A1B">
            <w:pPr>
              <w:rPr>
                <w:rFonts w:asciiTheme="majorHAnsi" w:hAnsiTheme="majorHAnsi"/>
              </w:rPr>
            </w:pPr>
          </w:p>
        </w:tc>
        <w:tc>
          <w:tcPr>
            <w:tcW w:w="4495" w:type="dxa"/>
            <w:shd w:val="clear" w:color="auto" w:fill="auto"/>
          </w:tcPr>
          <w:p w:rsidR="00465E17" w:rsidRPr="006F46A5" w:rsidRDefault="00465E17" w:rsidP="00A10A1B">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p>
          <w:p w:rsidR="00465E17" w:rsidRPr="006F46A5" w:rsidRDefault="00465E17" w:rsidP="00A10A1B">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t</m:t>
                        </m:r>
                      </m:sub>
                    </m:sSub>
                  </m:num>
                  <m:den>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5</m:t>
                        </m:r>
                      </m:sub>
                    </m:sSub>
                  </m:den>
                </m:f>
                <m:r>
                  <w:rPr>
                    <w:rFonts w:ascii="Cambria Math" w:hAnsi="Cambria Math"/>
                  </w:rPr>
                  <m:t xml:space="preserve"> ×100</m:t>
                </m:r>
              </m:oMath>
            </m:oMathPara>
          </w:p>
        </w:tc>
      </w:tr>
      <w:tr w:rsidR="00465E17" w:rsidRPr="006F46A5" w:rsidTr="00A10A1B">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465E17" w:rsidRPr="006F46A5" w:rsidRDefault="00465E17" w:rsidP="00A10A1B">
            <w:pPr>
              <w:rPr>
                <w:rFonts w:asciiTheme="majorHAnsi" w:hAnsiTheme="majorHAnsi"/>
              </w:rPr>
            </w:pPr>
            <w:r w:rsidRPr="006F46A5">
              <w:rPr>
                <w:rFonts w:asciiTheme="majorHAnsi" w:hAnsiTheme="majorHAnsi"/>
              </w:rPr>
              <w:t>Disparity10</w:t>
            </w:r>
          </w:p>
        </w:tc>
        <w:tc>
          <w:tcPr>
            <w:tcW w:w="4495" w:type="dxa"/>
            <w:shd w:val="clear" w:color="auto" w:fill="auto"/>
          </w:tcPr>
          <w:p w:rsidR="00465E17" w:rsidRPr="006F46A5" w:rsidRDefault="00465E17" w:rsidP="00A10A1B">
            <w:pPr>
              <w:jc w:val="cente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p>
          <w:p w:rsidR="00465E17" w:rsidRPr="006F46A5" w:rsidRDefault="00465E17" w:rsidP="00A10A1B">
            <w:pPr>
              <w:jc w:val="cente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t</m:t>
                        </m:r>
                      </m:sub>
                    </m:sSub>
                  </m:num>
                  <m:den>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10</m:t>
                        </m:r>
                      </m:sub>
                    </m:sSub>
                  </m:den>
                </m:f>
                <m:r>
                  <w:rPr>
                    <w:rFonts w:ascii="Cambria Math" w:hAnsi="Cambria Math"/>
                  </w:rPr>
                  <m:t xml:space="preserve"> ×100</m:t>
                </m:r>
              </m:oMath>
            </m:oMathPara>
          </w:p>
        </w:tc>
      </w:tr>
      <w:tr w:rsidR="00465E17" w:rsidRPr="006F46A5" w:rsidTr="00A10A1B">
        <w:trPr>
          <w:trHeight w:val="897"/>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465E17" w:rsidRPr="006F46A5" w:rsidRDefault="00465E17" w:rsidP="00A10A1B">
            <w:pPr>
              <w:rPr>
                <w:rFonts w:asciiTheme="majorHAnsi" w:hAnsiTheme="majorHAnsi"/>
              </w:rPr>
            </w:pPr>
            <w:r w:rsidRPr="006F46A5">
              <w:rPr>
                <w:rFonts w:asciiTheme="majorHAnsi" w:hAnsiTheme="majorHAnsi"/>
              </w:rPr>
              <w:t>Price Oscillator</w:t>
            </w:r>
          </w:p>
          <w:p w:rsidR="00465E17" w:rsidRPr="006F46A5" w:rsidRDefault="00465E17" w:rsidP="00A10A1B">
            <w:pPr>
              <w:rPr>
                <w:rFonts w:asciiTheme="majorHAnsi" w:hAnsiTheme="majorHAnsi"/>
              </w:rPr>
            </w:pPr>
          </w:p>
        </w:tc>
        <w:tc>
          <w:tcPr>
            <w:tcW w:w="4495" w:type="dxa"/>
            <w:shd w:val="clear" w:color="auto" w:fill="auto"/>
          </w:tcPr>
          <w:p w:rsidR="00465E17" w:rsidRPr="006F46A5" w:rsidRDefault="00465E17" w:rsidP="00A10A1B">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p>
          <w:p w:rsidR="00465E17" w:rsidRPr="006F46A5" w:rsidRDefault="00465E17" w:rsidP="00A10A1B">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m:oMathPara>
              <m:oMath>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10</m:t>
                        </m:r>
                      </m:sub>
                    </m:sSub>
                  </m:num>
                  <m:den>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5</m:t>
                        </m:r>
                      </m:sub>
                    </m:sSub>
                  </m:den>
                </m:f>
              </m:oMath>
            </m:oMathPara>
          </w:p>
          <w:p w:rsidR="00465E17" w:rsidRPr="006F46A5" w:rsidRDefault="00465E17" w:rsidP="00A10A1B">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p>
        </w:tc>
      </w:tr>
      <w:tr w:rsidR="00465E17" w:rsidRPr="006F46A5" w:rsidTr="00A10A1B">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465E17" w:rsidRPr="006F46A5" w:rsidRDefault="00465E17" w:rsidP="00A10A1B">
            <w:pPr>
              <w:rPr>
                <w:rFonts w:asciiTheme="majorHAnsi" w:hAnsiTheme="majorHAnsi"/>
              </w:rPr>
            </w:pPr>
            <w:r w:rsidRPr="006F46A5">
              <w:rPr>
                <w:rFonts w:asciiTheme="majorHAnsi" w:hAnsiTheme="majorHAnsi"/>
              </w:rPr>
              <w:t>Commodity Channel Index</w:t>
            </w:r>
          </w:p>
          <w:p w:rsidR="00465E17" w:rsidRPr="006F46A5" w:rsidRDefault="00465E17" w:rsidP="00A10A1B">
            <w:pPr>
              <w:rPr>
                <w:rFonts w:asciiTheme="majorHAnsi" w:hAnsiTheme="majorHAnsi"/>
              </w:rPr>
            </w:pPr>
          </w:p>
        </w:tc>
        <w:tc>
          <w:tcPr>
            <w:tcW w:w="4495" w:type="dxa"/>
            <w:shd w:val="clear" w:color="auto" w:fill="auto"/>
          </w:tcPr>
          <w:p w:rsidR="00465E17" w:rsidRPr="006F46A5" w:rsidRDefault="00465E17" w:rsidP="00A10A1B">
            <w:pPr>
              <w:jc w:val="cente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0.015</m:t>
                    </m:r>
                    <m:sSub>
                      <m:sSubPr>
                        <m:ctrlPr>
                          <w:rPr>
                            <w:rFonts w:ascii="Cambria Math" w:hAnsi="Cambria Math"/>
                            <w:i/>
                          </w:rPr>
                        </m:ctrlPr>
                      </m:sSubPr>
                      <m:e>
                        <m:r>
                          <w:rPr>
                            <w:rFonts w:ascii="Cambria Math" w:hAnsi="Cambria Math"/>
                          </w:rPr>
                          <m:t>D</m:t>
                        </m:r>
                      </m:e>
                      <m:sub>
                        <m:r>
                          <w:rPr>
                            <w:rFonts w:ascii="Cambria Math" w:hAnsi="Cambria Math"/>
                          </w:rPr>
                          <m:t>t</m:t>
                        </m:r>
                      </m:sub>
                    </m:sSub>
                  </m:den>
                </m:f>
              </m:oMath>
            </m:oMathPara>
          </w:p>
          <w:p w:rsidR="00465E17" w:rsidRPr="006F46A5" w:rsidRDefault="00465E17" w:rsidP="00A10A1B">
            <w:pPr>
              <w:jc w:val="cente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p>
        </w:tc>
      </w:tr>
      <w:tr w:rsidR="00465E17" w:rsidRPr="006F46A5" w:rsidTr="00A10A1B">
        <w:trPr>
          <w:trHeight w:val="640"/>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465E17" w:rsidRPr="006F46A5" w:rsidRDefault="00465E17" w:rsidP="00A10A1B">
            <w:pPr>
              <w:rPr>
                <w:rFonts w:asciiTheme="majorHAnsi" w:hAnsiTheme="majorHAnsi"/>
              </w:rPr>
            </w:pPr>
            <w:r w:rsidRPr="006F46A5">
              <w:rPr>
                <w:rFonts w:asciiTheme="majorHAnsi" w:hAnsiTheme="majorHAnsi"/>
              </w:rPr>
              <w:t>Relative Strength Index</w:t>
            </w:r>
          </w:p>
        </w:tc>
        <w:tc>
          <w:tcPr>
            <w:tcW w:w="4495" w:type="dxa"/>
            <w:shd w:val="clear" w:color="auto" w:fill="auto"/>
          </w:tcPr>
          <w:p w:rsidR="00465E17" w:rsidRPr="006F46A5" w:rsidRDefault="00465E17" w:rsidP="00A10A1B">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ab/>
              <w:t xml:space="preserve"> </w:t>
            </w:r>
            <m:oMath>
              <m:r>
                <w:rPr>
                  <w:rFonts w:ascii="Cambria Math" w:hAnsi="Cambria Math"/>
                </w:rPr>
                <m:t>100-</m:t>
              </m:r>
              <m:f>
                <m:fPr>
                  <m:ctrlPr>
                    <w:rPr>
                      <w:rFonts w:ascii="Cambria Math" w:hAnsi="Cambria Math"/>
                      <w:i/>
                    </w:rPr>
                  </m:ctrlPr>
                </m:fPr>
                <m:num>
                  <m:r>
                    <w:rPr>
                      <w:rFonts w:ascii="Cambria Math" w:hAnsi="Cambria Math"/>
                    </w:rPr>
                    <m:t>100</m:t>
                  </m:r>
                </m:num>
                <m:den>
                  <m:r>
                    <w:rPr>
                      <w:rFonts w:ascii="Cambria Math" w:hAnsi="Cambria Math"/>
                    </w:rPr>
                    <m:t>1+</m:t>
                  </m:r>
                  <m:f>
                    <m:fPr>
                      <m:ctrlPr>
                        <w:rPr>
                          <w:rFonts w:ascii="Cambria Math" w:hAnsi="Cambria Math"/>
                          <w:i/>
                        </w:rPr>
                      </m:ctrlPr>
                    </m:fPr>
                    <m:num>
                      <m:nary>
                        <m:naryPr>
                          <m:chr m:val="∑"/>
                          <m:limLoc m:val="undOvr"/>
                          <m:ctrlPr>
                            <w:rPr>
                              <w:rFonts w:ascii="Cambria Math" w:hAnsi="Cambria Math"/>
                              <w:i/>
                              <w:color w:val="auto"/>
                            </w:rPr>
                          </m:ctrlPr>
                        </m:naryPr>
                        <m:sub>
                          <m:r>
                            <w:rPr>
                              <w:rFonts w:ascii="Cambria Math" w:hAnsi="Cambria Math"/>
                            </w:rPr>
                            <m:t>i=0</m:t>
                          </m:r>
                        </m:sub>
                        <m:sup>
                          <m:r>
                            <w:rPr>
                              <w:rFonts w:ascii="Cambria Math" w:hAnsi="Cambria Math"/>
                            </w:rPr>
                            <m:t>n-1</m:t>
                          </m:r>
                        </m:sup>
                        <m:e>
                          <m:f>
                            <m:fPr>
                              <m:ctrlPr>
                                <w:rPr>
                                  <w:rFonts w:ascii="Cambria Math" w:hAnsi="Cambria Math"/>
                                  <w:i/>
                                </w:rPr>
                              </m:ctrlPr>
                            </m:fPr>
                            <m:num>
                              <m:r>
                                <w:rPr>
                                  <w:rFonts w:ascii="Cambria Math" w:hAnsi="Cambria Math"/>
                                </w:rPr>
                                <m:t>U</m:t>
                              </m:r>
                              <m:sSub>
                                <m:sSubPr>
                                  <m:ctrlPr>
                                    <w:rPr>
                                      <w:rFonts w:ascii="Cambria Math" w:hAnsi="Cambria Math"/>
                                      <w:i/>
                                    </w:rPr>
                                  </m:ctrlPr>
                                </m:sSubPr>
                                <m:e>
                                  <m:r>
                                    <w:rPr>
                                      <w:rFonts w:ascii="Cambria Math" w:hAnsi="Cambria Math"/>
                                    </w:rPr>
                                    <m:t>p</m:t>
                                  </m:r>
                                </m:e>
                                <m:sub>
                                  <m:r>
                                    <w:rPr>
                                      <w:rFonts w:ascii="Cambria Math" w:hAnsi="Cambria Math"/>
                                    </w:rPr>
                                    <m:t>t-i</m:t>
                                  </m:r>
                                </m:sub>
                              </m:sSub>
                            </m:num>
                            <m:den>
                              <m:r>
                                <w:rPr>
                                  <w:rFonts w:ascii="Cambria Math" w:hAnsi="Cambria Math"/>
                                </w:rPr>
                                <m:t>n</m:t>
                              </m:r>
                            </m:den>
                          </m:f>
                        </m:e>
                      </m:nary>
                    </m:num>
                    <m:den>
                      <m:nary>
                        <m:naryPr>
                          <m:chr m:val="∑"/>
                          <m:limLoc m:val="undOvr"/>
                          <m:ctrlPr>
                            <w:rPr>
                              <w:rFonts w:ascii="Cambria Math" w:hAnsi="Cambria Math"/>
                              <w:i/>
                              <w:color w:val="auto"/>
                            </w:rPr>
                          </m:ctrlPr>
                        </m:naryPr>
                        <m:sub>
                          <m:r>
                            <w:rPr>
                              <w:rFonts w:ascii="Cambria Math" w:hAnsi="Cambria Math"/>
                            </w:rPr>
                            <m:t>i=0</m:t>
                          </m:r>
                        </m:sub>
                        <m:sup>
                          <m:r>
                            <w:rPr>
                              <w:rFonts w:ascii="Cambria Math" w:hAnsi="Cambria Math"/>
                            </w:rPr>
                            <m:t>n-1</m:t>
                          </m:r>
                        </m:sup>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i-1</m:t>
                                  </m:r>
                                </m:sub>
                              </m:sSub>
                            </m:num>
                            <m:den>
                              <m:r>
                                <w:rPr>
                                  <w:rFonts w:ascii="Cambria Math" w:hAnsi="Cambria Math"/>
                                </w:rPr>
                                <m:t>n</m:t>
                              </m:r>
                            </m:den>
                          </m:f>
                        </m:e>
                      </m:nary>
                    </m:den>
                  </m:f>
                </m:den>
              </m:f>
            </m:oMath>
          </w:p>
        </w:tc>
      </w:tr>
      <w:tr w:rsidR="00465E17" w:rsidRPr="006F46A5" w:rsidTr="00A10A1B">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465E17" w:rsidRPr="006F46A5" w:rsidRDefault="00465E17" w:rsidP="00A10A1B">
            <w:pPr>
              <w:rPr>
                <w:rFonts w:asciiTheme="majorHAnsi" w:hAnsiTheme="majorHAnsi"/>
                <w:b w:val="0"/>
              </w:rPr>
            </w:pPr>
          </w:p>
        </w:tc>
        <w:tc>
          <w:tcPr>
            <w:tcW w:w="4495" w:type="dxa"/>
            <w:shd w:val="clear" w:color="auto" w:fill="auto"/>
          </w:tcPr>
          <w:p w:rsidR="00465E17" w:rsidRPr="006F46A5" w:rsidRDefault="00465E17" w:rsidP="00A10A1B">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tbl>
      <w:tblPr>
        <w:tblStyle w:val="TableGrid"/>
        <w:tblW w:w="0" w:type="auto"/>
        <w:tblLook w:val="04A0" w:firstRow="1" w:lastRow="0" w:firstColumn="1" w:lastColumn="0" w:noHBand="0" w:noVBand="1"/>
      </w:tblPr>
      <w:tblGrid>
        <w:gridCol w:w="9042"/>
      </w:tblGrid>
      <w:tr w:rsidR="00465E17" w:rsidRPr="006F46A5" w:rsidTr="00A10A1B">
        <w:trPr>
          <w:trHeight w:val="1252"/>
        </w:trPr>
        <w:tc>
          <w:tcPr>
            <w:tcW w:w="9042" w:type="dxa"/>
            <w:tcBorders>
              <w:top w:val="nil"/>
              <w:left w:val="nil"/>
              <w:bottom w:val="nil"/>
              <w:right w:val="nil"/>
            </w:tcBorders>
          </w:tcPr>
          <w:p w:rsidR="00465E17" w:rsidRPr="006F46A5" w:rsidRDefault="00465E17" w:rsidP="00A10A1B">
            <w:pPr>
              <w:keepNext/>
              <w:rPr>
                <w:rFonts w:asciiTheme="majorHAnsi" w:eastAsiaTheme="minorEastAsia" w:hAnsiTheme="majorHAnsi"/>
              </w:rPr>
            </w:pPr>
            <w:r w:rsidRPr="006F46A5">
              <w:rPr>
                <w:rFonts w:asciiTheme="majorHAnsi" w:hAnsiTheme="majorHAnsi"/>
              </w:rPr>
              <w:t xml:space="preserve">where </w:t>
            </w:r>
            <m:oMath>
              <m:sSub>
                <m:sSubPr>
                  <m:ctrlPr>
                    <w:rPr>
                      <w:rFonts w:ascii="Cambria Math" w:hAnsi="Cambria Math"/>
                      <w:bCs/>
                      <w:i/>
                      <w:color w:val="000000" w:themeColor="text1" w:themeShade="BF"/>
                    </w:rPr>
                  </m:ctrlPr>
                </m:sSubPr>
                <m:e>
                  <m:r>
                    <w:rPr>
                      <w:rFonts w:ascii="Cambria Math" w:hAnsi="Cambria Math"/>
                    </w:rPr>
                    <m:t>C</m:t>
                  </m:r>
                  <m:ctrlPr>
                    <w:rPr>
                      <w:rFonts w:ascii="Cambria Math" w:hAnsi="Cambria Math"/>
                      <w:i/>
                    </w:rPr>
                  </m:ctrlPr>
                </m:e>
                <m:sub>
                  <m:r>
                    <w:rPr>
                      <w:rFonts w:ascii="Cambria Math" w:hAnsi="Cambria Math"/>
                    </w:rPr>
                    <m:t>t</m:t>
                  </m:r>
                </m:sub>
              </m:sSub>
            </m:oMath>
            <w:r w:rsidRPr="006F46A5">
              <w:rPr>
                <w:rFonts w:asciiTheme="majorHAnsi" w:eastAsiaTheme="minorEastAsia" w:hAnsiTheme="majorHAnsi"/>
                <w:bCs/>
              </w:rPr>
              <w:t xml:space="preserve">  is the close price, </w:t>
            </w:r>
            <m:oMath>
              <m:r>
                <w:rPr>
                  <w:rFonts w:ascii="Cambria Math" w:eastAsiaTheme="minorEastAsia" w:hAnsi="Cambria Math"/>
                </w:rPr>
                <m:t>H</m:t>
              </m:r>
              <m:sSub>
                <m:sSubPr>
                  <m:ctrlPr>
                    <w:rPr>
                      <w:rFonts w:ascii="Cambria Math" w:eastAsiaTheme="minorEastAsia" w:hAnsi="Cambria Math"/>
                      <w:i/>
                      <w:color w:val="000000" w:themeColor="text1" w:themeShade="BF"/>
                    </w:rPr>
                  </m:ctrlPr>
                </m:sSubPr>
                <m:e>
                  <m:r>
                    <w:rPr>
                      <w:rFonts w:ascii="Cambria Math" w:eastAsiaTheme="minorEastAsia" w:hAnsi="Cambria Math"/>
                    </w:rPr>
                    <m:t>H</m:t>
                  </m:r>
                  <m:ctrlPr>
                    <w:rPr>
                      <w:rFonts w:ascii="Cambria Math" w:eastAsiaTheme="minorEastAsia" w:hAnsi="Cambria Math"/>
                      <w:bCs/>
                      <w:i/>
                    </w:rPr>
                  </m:ctrlPr>
                </m:e>
                <m:sub>
                  <m:r>
                    <w:rPr>
                      <w:rFonts w:ascii="Cambria Math" w:eastAsiaTheme="minorEastAsia" w:hAnsi="Cambria Math"/>
                    </w:rPr>
                    <m:t>t</m:t>
                  </m:r>
                </m:sub>
              </m:sSub>
            </m:oMath>
            <w:r w:rsidRPr="006F46A5">
              <w:rPr>
                <w:rFonts w:asciiTheme="majorHAnsi" w:eastAsiaTheme="minorEastAsia" w:hAnsiTheme="majorHAnsi"/>
              </w:rPr>
              <w:t xml:space="preserve"> is the highest high and </w:t>
            </w:r>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Pr="006F46A5">
              <w:rPr>
                <w:rFonts w:asciiTheme="majorHAnsi" w:eastAsiaTheme="minorEastAsia" w:hAnsiTheme="majorHAnsi"/>
              </w:rPr>
              <w:t xml:space="preserve"> is the lowest low for the last </w:t>
            </w:r>
            <m:oMath>
              <m:r>
                <w:rPr>
                  <w:rFonts w:ascii="Cambria Math" w:eastAsiaTheme="minorEastAsia" w:hAnsi="Cambria Math"/>
                </w:rPr>
                <m:t>t</m:t>
              </m:r>
            </m:oMath>
            <w:r w:rsidRPr="006F46A5">
              <w:rPr>
                <w:rFonts w:asciiTheme="majorHAnsi" w:eastAsiaTheme="minorEastAsia" w:hAnsiTheme="majorHAnsi"/>
              </w:rPr>
              <w:t xml:space="preserve"> days,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Pr="006F46A5">
              <w:rPr>
                <w:rFonts w:asciiTheme="majorHAnsi" w:eastAsiaTheme="minorEastAsia" w:hAnsiTheme="majorHAnsi"/>
              </w:rPr>
              <w:t xml:space="preserve"> is the high price at time </w:t>
            </w:r>
            <m:oMath>
              <m:r>
                <w:rPr>
                  <w:rFonts w:ascii="Cambria Math" w:eastAsiaTheme="minorEastAsia" w:hAnsi="Cambria Math"/>
                </w:rPr>
                <m:t>t</m:t>
              </m:r>
            </m:oMath>
            <w:r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 xml:space="preserve"> </m:t>
              </m:r>
            </m:oMath>
            <w:r w:rsidRPr="006F46A5">
              <w:rPr>
                <w:rFonts w:asciiTheme="majorHAnsi" w:eastAsiaTheme="minorEastAsia" w:hAnsiTheme="majorHAnsi"/>
              </w:rPr>
              <w:t xml:space="preserve">is the low price at time 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oMath>
            <w:r w:rsidRPr="006F46A5">
              <w:rPr>
                <w:rFonts w:asciiTheme="majorHAnsi" w:eastAsiaTheme="minorEastAsia" w:hAnsiTheme="majorHAnsi"/>
              </w:rPr>
              <w:t xml:space="preserve"> is the 5 day moving average,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oMath>
            <w:r w:rsidRPr="006F46A5">
              <w:rPr>
                <w:rFonts w:asciiTheme="majorHAnsi" w:hAnsiTheme="majorHAnsi"/>
              </w:rPr>
              <w:t xml:space="preserve"> is the 10 day moving average, </w:t>
            </w:r>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num>
                <m:den>
                  <m:r>
                    <w:rPr>
                      <w:rFonts w:ascii="Cambria Math" w:hAnsi="Cambria Math"/>
                    </w:rPr>
                    <m:t>3</m:t>
                  </m:r>
                </m:den>
              </m:f>
            </m:oMath>
            <w:r w:rsidRPr="006F46A5">
              <w:rPr>
                <w:rFonts w:asciiTheme="majorHAnsi" w:hAnsiTheme="majorHAnsi"/>
              </w:rPr>
              <w:t xml:space="preserve"> </w:t>
            </w:r>
            <w:r w:rsidRPr="006F46A5">
              <w:rPr>
                <w:rFonts w:asciiTheme="majorHAnsi" w:eastAsiaTheme="minorEastAsia" w:hAnsiTheme="majorHAnsi"/>
              </w:rPr>
              <w:t xml:space="preserve">, </w:t>
            </w:r>
            <m:oMath>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t-i+1</m:t>
                          </m:r>
                        </m:sub>
                      </m:sSub>
                    </m:e>
                  </m:nary>
                </m:num>
                <m:den>
                  <m:r>
                    <w:rPr>
                      <w:rFonts w:ascii="Cambria Math" w:hAnsi="Cambria Math"/>
                    </w:rPr>
                    <m:t>n</m:t>
                  </m:r>
                </m:den>
              </m:f>
            </m:oMath>
            <w:r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t-i+1</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e>
                      </m:d>
                    </m:e>
                  </m:nary>
                </m:num>
                <m:den>
                  <m:r>
                    <w:rPr>
                      <w:rFonts w:ascii="Cambria Math" w:eastAsiaTheme="minorEastAsia" w:hAnsi="Cambria Math"/>
                    </w:rPr>
                    <m:t>100</m:t>
                  </m:r>
                </m:den>
              </m:f>
            </m:oMath>
            <w:r w:rsidRPr="006F46A5">
              <w:rPr>
                <w:rFonts w:asciiTheme="majorHAnsi" w:eastAsiaTheme="minorEastAsia" w:hAnsiTheme="majorHAnsi"/>
              </w:rPr>
              <w:t xml:space="preserve"> ,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Pr="006F46A5">
              <w:rPr>
                <w:rFonts w:asciiTheme="majorHAnsi" w:eastAsiaTheme="minorEastAsia" w:hAnsiTheme="majorHAnsi"/>
              </w:rPr>
              <w:t xml:space="preserve"> the upward price change at time </w:t>
            </w:r>
            <m:oMath>
              <m:r>
                <w:rPr>
                  <w:rFonts w:ascii="Cambria Math" w:eastAsiaTheme="minorEastAsia" w:hAnsi="Cambria Math"/>
                </w:rPr>
                <m:t>t</m:t>
              </m:r>
            </m:oMath>
            <w:r w:rsidRPr="006F46A5">
              <w:rPr>
                <w:rFonts w:asciiTheme="majorHAnsi" w:eastAsiaTheme="minorEastAsia" w:hAnsiTheme="majorHAnsi"/>
              </w:rPr>
              <w:t xml:space="preserve"> and </w:t>
            </w: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oMath>
            <w:r w:rsidRPr="006F46A5">
              <w:rPr>
                <w:rFonts w:asciiTheme="majorHAnsi" w:eastAsiaTheme="minorEastAsia" w:hAnsiTheme="majorHAnsi"/>
              </w:rPr>
              <w:t xml:space="preserve"> is the downward price change at time </w:t>
            </w:r>
            <m:oMath>
              <m:r>
                <w:rPr>
                  <w:rFonts w:ascii="Cambria Math" w:eastAsiaTheme="minorEastAsia" w:hAnsi="Cambria Math"/>
                </w:rPr>
                <m:t>t</m:t>
              </m:r>
            </m:oMath>
            <w:r w:rsidRPr="006F46A5">
              <w:rPr>
                <w:rFonts w:asciiTheme="majorHAnsi" w:eastAsiaTheme="minorEastAsia" w:hAnsiTheme="majorHAnsi"/>
              </w:rPr>
              <w:t>.</w:t>
            </w:r>
          </w:p>
        </w:tc>
      </w:tr>
    </w:tbl>
    <w:p w:rsidR="00465E17" w:rsidRPr="006F46A5" w:rsidRDefault="00465E17" w:rsidP="00465E17">
      <w:pPr>
        <w:pStyle w:val="Caption"/>
        <w:jc w:val="center"/>
        <w:rPr>
          <w:rFonts w:asciiTheme="majorHAnsi" w:eastAsiaTheme="minorEastAsia" w:hAnsiTheme="majorHAnsi"/>
          <w:color w:val="auto"/>
        </w:rPr>
      </w:pPr>
      <w:bookmarkStart w:id="37" w:name="_Toc416103196"/>
      <w:r w:rsidRPr="006F46A5">
        <w:rPr>
          <w:rFonts w:asciiTheme="majorHAnsi" w:hAnsiTheme="majorHAnsi"/>
          <w:color w:val="auto"/>
        </w:rPr>
        <w:t xml:space="preserve">Figure </w:t>
      </w:r>
      <w:r>
        <w:rPr>
          <w:rFonts w:asciiTheme="majorHAnsi" w:hAnsiTheme="majorHAnsi"/>
          <w:color w:val="auto"/>
        </w:rPr>
        <w:fldChar w:fldCharType="begin"/>
      </w:r>
      <w:r>
        <w:rPr>
          <w:rFonts w:asciiTheme="majorHAnsi" w:hAnsiTheme="majorHAnsi"/>
          <w:color w:val="auto"/>
        </w:rPr>
        <w:instrText xml:space="preserve"> STYLEREF 1 \s </w:instrText>
      </w:r>
      <w:r>
        <w:rPr>
          <w:rFonts w:asciiTheme="majorHAnsi" w:hAnsiTheme="majorHAnsi"/>
          <w:color w:val="auto"/>
        </w:rPr>
        <w:fldChar w:fldCharType="separate"/>
      </w:r>
      <w:r>
        <w:rPr>
          <w:rFonts w:asciiTheme="majorHAnsi" w:hAnsiTheme="majorHAnsi"/>
          <w:noProof/>
          <w:color w:val="auto"/>
        </w:rPr>
        <w:t>3</w:t>
      </w:r>
      <w:r>
        <w:rPr>
          <w:rFonts w:asciiTheme="majorHAnsi" w:hAnsiTheme="majorHAnsi"/>
          <w:color w:val="auto"/>
        </w:rPr>
        <w:fldChar w:fldCharType="end"/>
      </w:r>
      <w:r>
        <w:rPr>
          <w:rFonts w:asciiTheme="majorHAnsi" w:hAnsiTheme="majorHAnsi"/>
          <w:color w:val="auto"/>
        </w:rPr>
        <w:t>.</w:t>
      </w:r>
      <w:r>
        <w:rPr>
          <w:rFonts w:asciiTheme="majorHAnsi" w:hAnsiTheme="majorHAnsi"/>
          <w:color w:val="auto"/>
        </w:rPr>
        <w:fldChar w:fldCharType="begin"/>
      </w:r>
      <w:r>
        <w:rPr>
          <w:rFonts w:asciiTheme="majorHAnsi" w:hAnsiTheme="majorHAnsi"/>
          <w:color w:val="auto"/>
        </w:rPr>
        <w:instrText xml:space="preserve"> SEQ Figure \* ARABIC \s 1 </w:instrText>
      </w:r>
      <w:r>
        <w:rPr>
          <w:rFonts w:asciiTheme="majorHAnsi" w:hAnsiTheme="majorHAnsi"/>
          <w:color w:val="auto"/>
        </w:rPr>
        <w:fldChar w:fldCharType="separate"/>
      </w:r>
      <w:r>
        <w:rPr>
          <w:rFonts w:asciiTheme="majorHAnsi" w:hAnsiTheme="majorHAnsi"/>
          <w:noProof/>
          <w:color w:val="auto"/>
        </w:rPr>
        <w:t>2</w:t>
      </w:r>
      <w:r>
        <w:rPr>
          <w:rFonts w:asciiTheme="majorHAnsi" w:hAnsiTheme="majorHAnsi"/>
          <w:color w:val="auto"/>
        </w:rPr>
        <w:fldChar w:fldCharType="end"/>
      </w:r>
      <w:r w:rsidRPr="006F46A5">
        <w:rPr>
          <w:rFonts w:asciiTheme="majorHAnsi" w:hAnsiTheme="majorHAnsi"/>
          <w:color w:val="auto"/>
        </w:rPr>
        <w:t xml:space="preserve"> – Technical Indicators and their formulas</w:t>
      </w:r>
      <w:bookmarkEnd w:id="37"/>
      <w:r w:rsidRPr="006F46A5">
        <w:rPr>
          <w:rFonts w:asciiTheme="majorHAnsi" w:hAnsiTheme="majorHAnsi"/>
          <w:color w:val="auto"/>
        </w:rPr>
        <w:t xml:space="preserve"> </w:t>
      </w:r>
    </w:p>
    <w:p w:rsidR="002D0305" w:rsidRDefault="002D0305" w:rsidP="004F0BB1">
      <w:pPr>
        <w:pStyle w:val="NoSpacing"/>
        <w:rPr>
          <w:rFonts w:ascii="Cambria Math" w:hAnsi="Cambria Math"/>
          <w:b/>
          <w:sz w:val="28"/>
        </w:rPr>
      </w:pPr>
    </w:p>
    <w:p w:rsidR="002D0305" w:rsidRDefault="002D0305" w:rsidP="002D0305">
      <w:r>
        <w:br w:type="page"/>
      </w:r>
    </w:p>
    <w:p w:rsidR="005C16F6" w:rsidRDefault="005C16F6" w:rsidP="005C16F6">
      <w:pPr>
        <w:pStyle w:val="Heading1"/>
        <w:numPr>
          <w:ilvl w:val="0"/>
          <w:numId w:val="1"/>
        </w:numPr>
      </w:pPr>
      <w:r>
        <w:lastRenderedPageBreak/>
        <w:t>Experiments and Results</w:t>
      </w:r>
    </w:p>
    <w:p w:rsidR="005C16F6" w:rsidRPr="006F46A5" w:rsidRDefault="005C16F6" w:rsidP="005C16F6">
      <w:pPr>
        <w:pStyle w:val="Heading2"/>
        <w:numPr>
          <w:ilvl w:val="1"/>
          <w:numId w:val="1"/>
        </w:numPr>
      </w:pPr>
      <w:r>
        <w:t>Manual Classification</w:t>
      </w:r>
      <w:r w:rsidRPr="006F46A5">
        <w:t xml:space="preserve"> </w:t>
      </w:r>
    </w:p>
    <w:p w:rsidR="005C16F6" w:rsidRPr="006F46A5" w:rsidRDefault="005C16F6" w:rsidP="005C16F6">
      <w:pPr>
        <w:rPr>
          <w:rFonts w:asciiTheme="majorHAnsi" w:hAnsiTheme="majorHAnsi"/>
        </w:rPr>
      </w:pPr>
      <w:r w:rsidRPr="006F46A5">
        <w:rPr>
          <w:rFonts w:asciiTheme="majorHAnsi" w:hAnsiTheme="majorHAnsi"/>
        </w:rPr>
        <w:t xml:space="preserve">In this section, we detail the results of manual document classification and the settings used to achieve the results. As we use the linear classifier, the parameters that need to be set are the class weights and the cost. Other parameters to be set are default parameters by the classifier. First, </w:t>
      </w:r>
      <w:r>
        <w:rPr>
          <w:rFonts w:asciiTheme="majorHAnsi" w:hAnsiTheme="majorHAnsi"/>
        </w:rPr>
        <w:t xml:space="preserve">we </w:t>
      </w:r>
      <w:r w:rsidRPr="006F46A5">
        <w:rPr>
          <w:rFonts w:asciiTheme="majorHAnsi" w:hAnsiTheme="majorHAnsi"/>
        </w:rPr>
        <w:t xml:space="preserve">discuss the classification of progress sentiment and show the results, followed by the classification of feeling sentiment. </w:t>
      </w:r>
    </w:p>
    <w:p w:rsidR="005C16F6" w:rsidRPr="006F46A5" w:rsidRDefault="005C16F6" w:rsidP="000F042A">
      <w:pPr>
        <w:pStyle w:val="Heading3"/>
        <w:numPr>
          <w:ilvl w:val="2"/>
          <w:numId w:val="1"/>
        </w:numPr>
      </w:pPr>
      <w:r w:rsidRPr="006F46A5">
        <w:t xml:space="preserve">Progress Sentiment Classification </w:t>
      </w:r>
    </w:p>
    <w:p w:rsidR="005C16F6" w:rsidRPr="006F46A5" w:rsidRDefault="005C16F6" w:rsidP="005C16F6">
      <w:pPr>
        <w:rPr>
          <w:rFonts w:asciiTheme="majorHAnsi" w:hAnsiTheme="majorHAnsi"/>
        </w:rPr>
      </w:pPr>
      <w:r w:rsidRPr="006F46A5">
        <w:rPr>
          <w:rFonts w:asciiTheme="majorHAnsi" w:hAnsiTheme="majorHAnsi"/>
        </w:rPr>
        <w:t>In order to set the weights, we need to look at the sup</w:t>
      </w:r>
      <w:r>
        <w:rPr>
          <w:rFonts w:asciiTheme="majorHAnsi" w:hAnsiTheme="majorHAnsi"/>
        </w:rPr>
        <w:t>port for each class. Figure 5.18</w:t>
      </w:r>
      <w:r w:rsidRPr="006F46A5">
        <w:rPr>
          <w:rFonts w:asciiTheme="majorHAnsi" w:hAnsiTheme="majorHAnsi"/>
        </w:rPr>
        <w:t xml:space="preserve"> shows the number of articles supporting each class</w:t>
      </w:r>
      <w:r>
        <w:rPr>
          <w:rFonts w:asciiTheme="majorHAnsi" w:hAnsiTheme="majorHAnsi"/>
        </w:rPr>
        <w:t xml:space="preserve">. </w:t>
      </w:r>
      <w:r w:rsidRPr="006F46A5">
        <w:rPr>
          <w:rFonts w:asciiTheme="majorHAnsi" w:hAnsiTheme="majorHAnsi"/>
        </w:rPr>
        <w:t xml:space="preserve">The hyper-parameters used for configuring the SVM are as follows: </w:t>
      </w:r>
    </w:p>
    <w:p w:rsidR="005C16F6" w:rsidRPr="006F46A5" w:rsidRDefault="005C16F6" w:rsidP="005C16F6">
      <w:pPr>
        <w:rPr>
          <w:rFonts w:asciiTheme="majorHAnsi" w:hAnsiTheme="majorHAnsi"/>
        </w:rPr>
      </w:pPr>
      <w:r w:rsidRPr="006F46A5">
        <w:rPr>
          <w:rFonts w:asciiTheme="majorHAnsi" w:hAnsiTheme="majorHAnsi"/>
        </w:rPr>
        <w:t>LinearSVC (the class used for classification) implements the one-versus-rest classifier for multiclass problems</w:t>
      </w:r>
      <w:r>
        <w:rPr>
          <w:rFonts w:asciiTheme="majorHAnsi" w:hAnsiTheme="majorHAnsi"/>
        </w:rPr>
        <w:t xml:space="preserve">. We use a </w:t>
      </w:r>
      <w:r w:rsidRPr="000D650F">
        <w:rPr>
          <w:rFonts w:asciiTheme="majorHAnsi" w:hAnsiTheme="majorHAnsi"/>
          <w:i/>
        </w:rPr>
        <w:t>C</w:t>
      </w:r>
      <w:r>
        <w:rPr>
          <w:rFonts w:asciiTheme="majorHAnsi" w:hAnsiTheme="majorHAnsi"/>
        </w:rPr>
        <w:t xml:space="preserve"> value of 2.9. </w:t>
      </w:r>
      <w:r w:rsidRPr="006F46A5">
        <w:rPr>
          <w:rFonts w:asciiTheme="majorHAnsi" w:hAnsiTheme="majorHAnsi"/>
        </w:rPr>
        <w:t xml:space="preserve">We use </w:t>
      </w:r>
      <w:r>
        <w:rPr>
          <w:rFonts w:asciiTheme="majorHAnsi" w:hAnsiTheme="majorHAnsi"/>
        </w:rPr>
        <w:t xml:space="preserve">automatically set class weights (which modifies the C-values for each class) </w:t>
      </w:r>
      <w:r w:rsidRPr="002E799A">
        <w:rPr>
          <w:rFonts w:asciiTheme="majorHAnsi" w:hAnsiTheme="majorHAnsi"/>
        </w:rPr>
        <w:t>for</w:t>
      </w:r>
      <w:r>
        <w:rPr>
          <w:rFonts w:asciiTheme="majorHAnsi" w:hAnsiTheme="majorHAnsi"/>
        </w:rPr>
        <w:t xml:space="preserve"> the SVM </w:t>
      </w:r>
      <w:r w:rsidRPr="006F46A5">
        <w:rPr>
          <w:rFonts w:asciiTheme="majorHAnsi" w:hAnsiTheme="majorHAnsi"/>
        </w:rPr>
        <w:t>as Figure 5.1</w:t>
      </w:r>
      <w:r>
        <w:rPr>
          <w:rFonts w:asciiTheme="majorHAnsi" w:hAnsiTheme="majorHAnsi"/>
        </w:rPr>
        <w:t>8</w:t>
      </w:r>
      <w:r w:rsidRPr="006F46A5">
        <w:rPr>
          <w:rFonts w:asciiTheme="majorHAnsi" w:hAnsiTheme="majorHAnsi"/>
        </w:rPr>
        <w:t xml:space="preserve"> shows, the classes are not represented equally in the training sets. Using a StratifiedKFold cross validator, we can preserve the percentage of representation for each sample. </w:t>
      </w:r>
    </w:p>
    <w:p w:rsidR="005C16F6" w:rsidRPr="006F46A5" w:rsidRDefault="005C16F6" w:rsidP="005C16F6">
      <w:pPr>
        <w:keepNext/>
        <w:jc w:val="center"/>
        <w:rPr>
          <w:rFonts w:asciiTheme="majorHAnsi" w:hAnsiTheme="majorHAnsi"/>
        </w:rPr>
      </w:pPr>
      <w:r w:rsidRPr="006F46A5">
        <w:rPr>
          <w:rFonts w:asciiTheme="majorHAnsi" w:hAnsiTheme="majorHAnsi"/>
          <w:noProof/>
          <w:lang w:eastAsia="en-GB"/>
        </w:rPr>
        <w:drawing>
          <wp:inline distT="0" distB="0" distL="0" distR="0" wp14:anchorId="52C1F60F" wp14:editId="76098D77">
            <wp:extent cx="5727334" cy="3450566"/>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453082"/>
                    </a:xfrm>
                    <a:prstGeom prst="rect">
                      <a:avLst/>
                    </a:prstGeom>
                  </pic:spPr>
                </pic:pic>
              </a:graphicData>
            </a:graphic>
          </wp:inline>
        </w:drawing>
      </w:r>
    </w:p>
    <w:p w:rsidR="005C16F6" w:rsidRPr="006F46A5" w:rsidRDefault="005C16F6" w:rsidP="005C16F6">
      <w:pPr>
        <w:pStyle w:val="Caption"/>
        <w:jc w:val="center"/>
        <w:rPr>
          <w:rFonts w:asciiTheme="majorHAnsi" w:hAnsiTheme="majorHAnsi"/>
          <w:color w:val="auto"/>
        </w:rPr>
      </w:pPr>
      <w:bookmarkStart w:id="38" w:name="_Toc416103216"/>
      <w:r w:rsidRPr="006F46A5">
        <w:rPr>
          <w:rFonts w:asciiTheme="majorHAnsi" w:hAnsiTheme="majorHAnsi"/>
          <w:color w:val="auto"/>
        </w:rPr>
        <w:t xml:space="preserve">Figure </w:t>
      </w:r>
      <w:r>
        <w:rPr>
          <w:rFonts w:asciiTheme="majorHAnsi" w:hAnsiTheme="majorHAnsi"/>
          <w:color w:val="auto"/>
        </w:rPr>
        <w:fldChar w:fldCharType="begin"/>
      </w:r>
      <w:r>
        <w:rPr>
          <w:rFonts w:asciiTheme="majorHAnsi" w:hAnsiTheme="majorHAnsi"/>
          <w:color w:val="auto"/>
        </w:rPr>
        <w:instrText xml:space="preserve"> STYLEREF 1 \s </w:instrText>
      </w:r>
      <w:r>
        <w:rPr>
          <w:rFonts w:asciiTheme="majorHAnsi" w:hAnsiTheme="majorHAnsi"/>
          <w:color w:val="auto"/>
        </w:rPr>
        <w:fldChar w:fldCharType="separate"/>
      </w:r>
      <w:r>
        <w:rPr>
          <w:rFonts w:asciiTheme="majorHAnsi" w:hAnsiTheme="majorHAnsi"/>
          <w:noProof/>
          <w:color w:val="auto"/>
        </w:rPr>
        <w:t>5</w:t>
      </w:r>
      <w:r>
        <w:rPr>
          <w:rFonts w:asciiTheme="majorHAnsi" w:hAnsiTheme="majorHAnsi"/>
          <w:color w:val="auto"/>
        </w:rPr>
        <w:fldChar w:fldCharType="end"/>
      </w:r>
      <w:r>
        <w:rPr>
          <w:rFonts w:asciiTheme="majorHAnsi" w:hAnsiTheme="majorHAnsi"/>
          <w:color w:val="auto"/>
        </w:rPr>
        <w:t>.</w:t>
      </w:r>
      <w:r>
        <w:rPr>
          <w:rFonts w:asciiTheme="majorHAnsi" w:hAnsiTheme="majorHAnsi"/>
          <w:color w:val="auto"/>
        </w:rPr>
        <w:fldChar w:fldCharType="begin"/>
      </w:r>
      <w:r>
        <w:rPr>
          <w:rFonts w:asciiTheme="majorHAnsi" w:hAnsiTheme="majorHAnsi"/>
          <w:color w:val="auto"/>
        </w:rPr>
        <w:instrText xml:space="preserve"> SEQ Figure \* ARABIC \s 1 </w:instrText>
      </w:r>
      <w:r>
        <w:rPr>
          <w:rFonts w:asciiTheme="majorHAnsi" w:hAnsiTheme="majorHAnsi"/>
          <w:color w:val="auto"/>
        </w:rPr>
        <w:fldChar w:fldCharType="separate"/>
      </w:r>
      <w:r>
        <w:rPr>
          <w:rFonts w:asciiTheme="majorHAnsi" w:hAnsiTheme="majorHAnsi"/>
          <w:noProof/>
          <w:color w:val="auto"/>
        </w:rPr>
        <w:t>18</w:t>
      </w:r>
      <w:r>
        <w:rPr>
          <w:rFonts w:asciiTheme="majorHAnsi" w:hAnsiTheme="majorHAnsi"/>
          <w:color w:val="auto"/>
        </w:rPr>
        <w:fldChar w:fldCharType="end"/>
      </w:r>
      <w:r w:rsidRPr="006F46A5">
        <w:rPr>
          <w:rFonts w:asciiTheme="majorHAnsi" w:hAnsiTheme="majorHAnsi"/>
          <w:color w:val="auto"/>
        </w:rPr>
        <w:t xml:space="preserve"> – support for the various classes (manual/progress)</w:t>
      </w:r>
      <w:bookmarkEnd w:id="38"/>
    </w:p>
    <w:p w:rsidR="005C16F6" w:rsidRPr="006F46A5" w:rsidRDefault="005C16F6" w:rsidP="005C16F6">
      <w:pPr>
        <w:rPr>
          <w:rFonts w:asciiTheme="majorHAnsi" w:hAnsiTheme="majorHAnsi"/>
        </w:rPr>
      </w:pPr>
      <w:r w:rsidRPr="006F46A5">
        <w:rPr>
          <w:rFonts w:asciiTheme="majorHAnsi" w:hAnsiTheme="majorHAnsi"/>
        </w:rPr>
        <w:t>Similar settings were used for bigrams, unigrams and combination experiments. In order to determine accuracy, we use cross</w:t>
      </w:r>
      <w:r>
        <w:rPr>
          <w:rFonts w:asciiTheme="majorHAnsi" w:hAnsiTheme="majorHAnsi"/>
        </w:rPr>
        <w:t xml:space="preserve"> validation and the following metric</w:t>
      </w:r>
      <w:r w:rsidRPr="006F46A5">
        <w:rPr>
          <w:rFonts w:asciiTheme="majorHAnsi" w:hAnsiTheme="majorHAnsi"/>
        </w:rPr>
        <w:t>s: f-measure, recall, precision and confusion matrix. We compute the average of the scores of all the folds. The confusion matrixes for unigram, bigram and combination (</w:t>
      </w:r>
      <w:r w:rsidRPr="00C4125C">
        <w:rPr>
          <w:rFonts w:asciiTheme="majorHAnsi" w:hAnsiTheme="majorHAnsi"/>
        </w:rPr>
        <w:t>Figure 5.19</w:t>
      </w:r>
      <w:r w:rsidRPr="006F46A5">
        <w:rPr>
          <w:rFonts w:asciiTheme="majorHAnsi" w:hAnsiTheme="majorHAnsi"/>
        </w:rPr>
        <w:t xml:space="preserve">) show an overview of the accuracy for the three classes. </w:t>
      </w:r>
    </w:p>
    <w:p w:rsidR="005C16F6" w:rsidRPr="006F46A5" w:rsidRDefault="005C16F6" w:rsidP="005C16F6">
      <w:pPr>
        <w:rPr>
          <w:rFonts w:asciiTheme="majorHAnsi" w:hAnsiTheme="majorHAnsi"/>
        </w:rPr>
      </w:pPr>
      <w:r w:rsidRPr="006F46A5">
        <w:rPr>
          <w:rFonts w:asciiTheme="majorHAnsi" w:hAnsiTheme="majorHAnsi"/>
        </w:rPr>
        <w:lastRenderedPageBreak/>
        <w:t xml:space="preserve">The confusion matrixes show that there aren’t very big differences in the performances of the three methods of tokenisation (except when classifying positive articles). It’s very difficult to explain why this is the case except that all three methods carry similar levels of information for this problem. </w:t>
      </w:r>
    </w:p>
    <w:p w:rsidR="005C16F6" w:rsidRPr="006F46A5" w:rsidRDefault="005C16F6" w:rsidP="005C16F6">
      <w:pPr>
        <w:rPr>
          <w:rFonts w:asciiTheme="majorHAnsi" w:hAnsiTheme="majorHAnsi"/>
        </w:rPr>
      </w:pPr>
    </w:p>
    <w:p w:rsidR="005C16F6" w:rsidRPr="006F46A5" w:rsidRDefault="005C16F6" w:rsidP="005C16F6">
      <w:pPr>
        <w:rPr>
          <w:rFonts w:asciiTheme="majorHAnsi" w:hAnsiTheme="majorHAnsi"/>
        </w:rPr>
      </w:pPr>
      <w:r w:rsidRPr="006F46A5">
        <w:rPr>
          <w:rFonts w:asciiTheme="majorHAnsi" w:hAnsiTheme="majorHAnsi"/>
          <w:noProof/>
          <w:lang w:eastAsia="en-GB"/>
        </w:rPr>
        <w:drawing>
          <wp:inline distT="0" distB="0" distL="0" distR="0" wp14:anchorId="6784FD46" wp14:editId="73F547C2">
            <wp:extent cx="2743200" cy="2181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604" cy="2181546"/>
                    </a:xfrm>
                    <a:prstGeom prst="rect">
                      <a:avLst/>
                    </a:prstGeom>
                  </pic:spPr>
                </pic:pic>
              </a:graphicData>
            </a:graphic>
          </wp:inline>
        </w:drawing>
      </w:r>
      <w:r w:rsidRPr="006F46A5">
        <w:rPr>
          <w:rFonts w:asciiTheme="majorHAnsi" w:hAnsiTheme="majorHAnsi"/>
          <w:noProof/>
          <w:lang w:eastAsia="en-GB"/>
        </w:rPr>
        <w:drawing>
          <wp:inline distT="0" distB="0" distL="0" distR="0" wp14:anchorId="23CEDBCF" wp14:editId="51D35144">
            <wp:extent cx="2847975" cy="2124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usion matrix.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8394" cy="2124387"/>
                    </a:xfrm>
                    <a:prstGeom prst="rect">
                      <a:avLst/>
                    </a:prstGeom>
                  </pic:spPr>
                </pic:pic>
              </a:graphicData>
            </a:graphic>
          </wp:inline>
        </w:drawing>
      </w:r>
    </w:p>
    <w:p w:rsidR="005C16F6" w:rsidRPr="006F46A5" w:rsidRDefault="005C16F6" w:rsidP="005C16F6">
      <w:pPr>
        <w:keepNext/>
        <w:jc w:val="center"/>
        <w:rPr>
          <w:rFonts w:asciiTheme="majorHAnsi" w:hAnsiTheme="majorHAnsi"/>
        </w:rPr>
      </w:pPr>
      <w:r w:rsidRPr="006F46A5">
        <w:rPr>
          <w:rFonts w:asciiTheme="majorHAnsi" w:hAnsiTheme="majorHAnsi"/>
          <w:noProof/>
          <w:lang w:eastAsia="en-GB"/>
        </w:rPr>
        <w:drawing>
          <wp:inline distT="0" distB="0" distL="0" distR="0" wp14:anchorId="32E178F8" wp14:editId="0EEA7EB7">
            <wp:extent cx="2590800" cy="1990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usion_matri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91180" cy="1991017"/>
                    </a:xfrm>
                    <a:prstGeom prst="rect">
                      <a:avLst/>
                    </a:prstGeom>
                  </pic:spPr>
                </pic:pic>
              </a:graphicData>
            </a:graphic>
          </wp:inline>
        </w:drawing>
      </w:r>
    </w:p>
    <w:p w:rsidR="005C16F6" w:rsidRPr="006F46A5" w:rsidRDefault="005C16F6" w:rsidP="005C16F6">
      <w:pPr>
        <w:pStyle w:val="Caption"/>
        <w:jc w:val="center"/>
        <w:rPr>
          <w:rFonts w:asciiTheme="majorHAnsi" w:hAnsiTheme="majorHAnsi"/>
          <w:color w:val="auto"/>
        </w:rPr>
      </w:pPr>
      <w:bookmarkStart w:id="39" w:name="_Toc416103217"/>
      <w:r w:rsidRPr="006F46A5">
        <w:rPr>
          <w:rFonts w:asciiTheme="majorHAnsi" w:hAnsiTheme="majorHAnsi"/>
          <w:color w:val="auto"/>
        </w:rPr>
        <w:t xml:space="preserve">Figure </w:t>
      </w:r>
      <w:r>
        <w:rPr>
          <w:rFonts w:asciiTheme="majorHAnsi" w:hAnsiTheme="majorHAnsi"/>
          <w:color w:val="auto"/>
        </w:rPr>
        <w:fldChar w:fldCharType="begin"/>
      </w:r>
      <w:r>
        <w:rPr>
          <w:rFonts w:asciiTheme="majorHAnsi" w:hAnsiTheme="majorHAnsi"/>
          <w:color w:val="auto"/>
        </w:rPr>
        <w:instrText xml:space="preserve"> STYLEREF 1 \s </w:instrText>
      </w:r>
      <w:r>
        <w:rPr>
          <w:rFonts w:asciiTheme="majorHAnsi" w:hAnsiTheme="majorHAnsi"/>
          <w:color w:val="auto"/>
        </w:rPr>
        <w:fldChar w:fldCharType="separate"/>
      </w:r>
      <w:r>
        <w:rPr>
          <w:rFonts w:asciiTheme="majorHAnsi" w:hAnsiTheme="majorHAnsi"/>
          <w:noProof/>
          <w:color w:val="auto"/>
        </w:rPr>
        <w:t>5</w:t>
      </w:r>
      <w:r>
        <w:rPr>
          <w:rFonts w:asciiTheme="majorHAnsi" w:hAnsiTheme="majorHAnsi"/>
          <w:color w:val="auto"/>
        </w:rPr>
        <w:fldChar w:fldCharType="end"/>
      </w:r>
      <w:r>
        <w:rPr>
          <w:rFonts w:asciiTheme="majorHAnsi" w:hAnsiTheme="majorHAnsi"/>
          <w:color w:val="auto"/>
        </w:rPr>
        <w:t>.</w:t>
      </w:r>
      <w:r>
        <w:rPr>
          <w:rFonts w:asciiTheme="majorHAnsi" w:hAnsiTheme="majorHAnsi"/>
          <w:color w:val="auto"/>
        </w:rPr>
        <w:fldChar w:fldCharType="begin"/>
      </w:r>
      <w:r>
        <w:rPr>
          <w:rFonts w:asciiTheme="majorHAnsi" w:hAnsiTheme="majorHAnsi"/>
          <w:color w:val="auto"/>
        </w:rPr>
        <w:instrText xml:space="preserve"> SEQ Figure \* ARABIC \s 1 </w:instrText>
      </w:r>
      <w:r>
        <w:rPr>
          <w:rFonts w:asciiTheme="majorHAnsi" w:hAnsiTheme="majorHAnsi"/>
          <w:color w:val="auto"/>
        </w:rPr>
        <w:fldChar w:fldCharType="separate"/>
      </w:r>
      <w:r>
        <w:rPr>
          <w:rFonts w:asciiTheme="majorHAnsi" w:hAnsiTheme="majorHAnsi"/>
          <w:noProof/>
          <w:color w:val="auto"/>
        </w:rPr>
        <w:t>19</w:t>
      </w:r>
      <w:r>
        <w:rPr>
          <w:rFonts w:asciiTheme="majorHAnsi" w:hAnsiTheme="majorHAnsi"/>
          <w:color w:val="auto"/>
        </w:rPr>
        <w:fldChar w:fldCharType="end"/>
      </w:r>
      <w:r w:rsidRPr="006F46A5">
        <w:rPr>
          <w:rFonts w:asciiTheme="majorHAnsi" w:hAnsiTheme="majorHAnsi"/>
          <w:color w:val="auto"/>
        </w:rPr>
        <w:t xml:space="preserve"> – Confusion matrices (Manual/Progress). Top left – Unigram, Top Right – Bigram, Bottom – Unigram + Bigram</w:t>
      </w:r>
      <w:bookmarkEnd w:id="39"/>
      <w:r w:rsidRPr="006F46A5">
        <w:rPr>
          <w:rFonts w:asciiTheme="majorHAnsi" w:hAnsiTheme="majorHAnsi"/>
          <w:color w:val="auto"/>
        </w:rPr>
        <w:t xml:space="preserve"> </w:t>
      </w:r>
    </w:p>
    <w:p w:rsidR="005C16F6" w:rsidRPr="006F46A5" w:rsidRDefault="005C16F6" w:rsidP="005C16F6">
      <w:pPr>
        <w:rPr>
          <w:rFonts w:asciiTheme="majorHAnsi" w:hAnsiTheme="majorHAnsi"/>
        </w:rPr>
      </w:pPr>
    </w:p>
    <w:tbl>
      <w:tblPr>
        <w:tblStyle w:val="TableGrid"/>
        <w:tblpPr w:leftFromText="180" w:rightFromText="180" w:vertAnchor="text" w:horzAnchor="margin" w:tblpXSpec="center" w:tblpY="59"/>
        <w:tblW w:w="84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2078"/>
        <w:gridCol w:w="2205"/>
        <w:gridCol w:w="2802"/>
      </w:tblGrid>
      <w:tr w:rsidR="005C16F6" w:rsidRPr="006F46A5" w:rsidTr="00A10A1B">
        <w:trPr>
          <w:trHeight w:val="211"/>
        </w:trPr>
        <w:tc>
          <w:tcPr>
            <w:tcW w:w="1384" w:type="dxa"/>
            <w:tcBorders>
              <w:top w:val="single" w:sz="18" w:space="0" w:color="auto"/>
              <w:bottom w:val="single" w:sz="18" w:space="0" w:color="auto"/>
            </w:tcBorders>
          </w:tcPr>
          <w:p w:rsidR="005C16F6" w:rsidRPr="006F46A5" w:rsidRDefault="005C16F6" w:rsidP="00A10A1B">
            <w:pPr>
              <w:rPr>
                <w:rFonts w:asciiTheme="majorHAnsi" w:hAnsiTheme="majorHAnsi"/>
              </w:rPr>
            </w:pPr>
          </w:p>
        </w:tc>
        <w:tc>
          <w:tcPr>
            <w:tcW w:w="2078" w:type="dxa"/>
            <w:tcBorders>
              <w:top w:val="single" w:sz="18" w:space="0" w:color="auto"/>
              <w:left w:val="nil"/>
              <w:bottom w:val="single" w:sz="18" w:space="0" w:color="auto"/>
            </w:tcBorders>
          </w:tcPr>
          <w:p w:rsidR="005C16F6" w:rsidRPr="006F46A5" w:rsidRDefault="005C16F6" w:rsidP="00A10A1B">
            <w:pPr>
              <w:rPr>
                <w:rFonts w:asciiTheme="majorHAnsi" w:hAnsiTheme="majorHAnsi"/>
              </w:rPr>
            </w:pPr>
            <w:r w:rsidRPr="006F46A5">
              <w:rPr>
                <w:rFonts w:asciiTheme="majorHAnsi" w:hAnsiTheme="majorHAnsi"/>
              </w:rPr>
              <w:t xml:space="preserve">Unigram </w:t>
            </w:r>
          </w:p>
        </w:tc>
        <w:tc>
          <w:tcPr>
            <w:tcW w:w="2205" w:type="dxa"/>
            <w:tcBorders>
              <w:top w:val="single" w:sz="18" w:space="0" w:color="auto"/>
              <w:bottom w:val="single" w:sz="18" w:space="0" w:color="auto"/>
            </w:tcBorders>
          </w:tcPr>
          <w:p w:rsidR="005C16F6" w:rsidRPr="006F46A5" w:rsidRDefault="005C16F6" w:rsidP="00A10A1B">
            <w:pPr>
              <w:rPr>
                <w:rFonts w:asciiTheme="majorHAnsi" w:hAnsiTheme="majorHAnsi"/>
              </w:rPr>
            </w:pPr>
            <w:r w:rsidRPr="006F46A5">
              <w:rPr>
                <w:rFonts w:asciiTheme="majorHAnsi" w:hAnsiTheme="majorHAnsi"/>
              </w:rPr>
              <w:t>Bigram</w:t>
            </w:r>
          </w:p>
        </w:tc>
        <w:tc>
          <w:tcPr>
            <w:tcW w:w="2802" w:type="dxa"/>
            <w:tcBorders>
              <w:top w:val="single" w:sz="18" w:space="0" w:color="auto"/>
              <w:bottom w:val="single" w:sz="18" w:space="0" w:color="auto"/>
            </w:tcBorders>
          </w:tcPr>
          <w:p w:rsidR="005C16F6" w:rsidRPr="006F46A5" w:rsidRDefault="005C16F6" w:rsidP="00A10A1B">
            <w:pPr>
              <w:rPr>
                <w:rFonts w:asciiTheme="majorHAnsi" w:hAnsiTheme="majorHAnsi"/>
              </w:rPr>
            </w:pPr>
            <w:r w:rsidRPr="006F46A5">
              <w:rPr>
                <w:rFonts w:asciiTheme="majorHAnsi" w:hAnsiTheme="majorHAnsi"/>
              </w:rPr>
              <w:t>Unigram + Bigram</w:t>
            </w:r>
          </w:p>
        </w:tc>
      </w:tr>
      <w:tr w:rsidR="005C16F6" w:rsidRPr="006F46A5" w:rsidTr="00A10A1B">
        <w:trPr>
          <w:trHeight w:val="211"/>
        </w:trPr>
        <w:tc>
          <w:tcPr>
            <w:tcW w:w="1384" w:type="dxa"/>
            <w:tcBorders>
              <w:top w:val="single" w:sz="18" w:space="0" w:color="auto"/>
              <w:right w:val="single" w:sz="12" w:space="0" w:color="auto"/>
            </w:tcBorders>
          </w:tcPr>
          <w:p w:rsidR="005C16F6" w:rsidRPr="006F46A5" w:rsidRDefault="005C16F6" w:rsidP="00A10A1B">
            <w:pPr>
              <w:rPr>
                <w:rFonts w:asciiTheme="majorHAnsi" w:hAnsiTheme="majorHAnsi"/>
              </w:rPr>
            </w:pPr>
            <w:r w:rsidRPr="006F46A5">
              <w:rPr>
                <w:rFonts w:asciiTheme="majorHAnsi" w:hAnsiTheme="majorHAnsi"/>
              </w:rPr>
              <w:t xml:space="preserve">F-measure </w:t>
            </w:r>
          </w:p>
        </w:tc>
        <w:tc>
          <w:tcPr>
            <w:tcW w:w="2078" w:type="dxa"/>
            <w:tcBorders>
              <w:top w:val="single" w:sz="18" w:space="0" w:color="auto"/>
              <w:left w:val="single" w:sz="12" w:space="0" w:color="auto"/>
            </w:tcBorders>
          </w:tcPr>
          <w:p w:rsidR="005C16F6" w:rsidRPr="006F46A5" w:rsidRDefault="005C16F6" w:rsidP="00A10A1B">
            <w:pPr>
              <w:rPr>
                <w:rFonts w:asciiTheme="majorHAnsi" w:hAnsiTheme="majorHAnsi"/>
              </w:rPr>
            </w:pPr>
            <w:r w:rsidRPr="006F46A5">
              <w:rPr>
                <w:rFonts w:asciiTheme="majorHAnsi" w:hAnsiTheme="majorHAnsi"/>
              </w:rPr>
              <w:t>68.62</w:t>
            </w:r>
          </w:p>
        </w:tc>
        <w:tc>
          <w:tcPr>
            <w:tcW w:w="2205" w:type="dxa"/>
            <w:tcBorders>
              <w:top w:val="single" w:sz="18" w:space="0" w:color="auto"/>
            </w:tcBorders>
          </w:tcPr>
          <w:p w:rsidR="005C16F6" w:rsidRPr="006F46A5" w:rsidRDefault="005C16F6" w:rsidP="00A10A1B">
            <w:pPr>
              <w:rPr>
                <w:rFonts w:asciiTheme="majorHAnsi" w:hAnsiTheme="majorHAnsi"/>
              </w:rPr>
            </w:pPr>
            <w:r w:rsidRPr="006F46A5">
              <w:rPr>
                <w:rFonts w:asciiTheme="majorHAnsi" w:hAnsiTheme="majorHAnsi"/>
              </w:rPr>
              <w:t>69.82</w:t>
            </w:r>
          </w:p>
        </w:tc>
        <w:tc>
          <w:tcPr>
            <w:tcW w:w="2802" w:type="dxa"/>
            <w:tcBorders>
              <w:top w:val="single" w:sz="18" w:space="0" w:color="auto"/>
            </w:tcBorders>
          </w:tcPr>
          <w:p w:rsidR="005C16F6" w:rsidRPr="006F46A5" w:rsidRDefault="005C16F6" w:rsidP="00A10A1B">
            <w:pPr>
              <w:rPr>
                <w:rFonts w:asciiTheme="majorHAnsi" w:hAnsiTheme="majorHAnsi"/>
              </w:rPr>
            </w:pPr>
            <w:r w:rsidRPr="006F46A5">
              <w:rPr>
                <w:rFonts w:asciiTheme="majorHAnsi" w:hAnsiTheme="majorHAnsi"/>
              </w:rPr>
              <w:t>70.51</w:t>
            </w:r>
          </w:p>
        </w:tc>
      </w:tr>
      <w:tr w:rsidR="005C16F6" w:rsidRPr="006F46A5" w:rsidTr="00A10A1B">
        <w:trPr>
          <w:trHeight w:val="211"/>
        </w:trPr>
        <w:tc>
          <w:tcPr>
            <w:tcW w:w="1384" w:type="dxa"/>
            <w:tcBorders>
              <w:right w:val="single" w:sz="12" w:space="0" w:color="auto"/>
            </w:tcBorders>
          </w:tcPr>
          <w:p w:rsidR="005C16F6" w:rsidRPr="006F46A5" w:rsidRDefault="005C16F6" w:rsidP="00A10A1B">
            <w:pPr>
              <w:rPr>
                <w:rFonts w:asciiTheme="majorHAnsi" w:hAnsiTheme="majorHAnsi"/>
              </w:rPr>
            </w:pPr>
            <w:r w:rsidRPr="006F46A5">
              <w:rPr>
                <w:rFonts w:asciiTheme="majorHAnsi" w:hAnsiTheme="majorHAnsi"/>
              </w:rPr>
              <w:t xml:space="preserve">Recall </w:t>
            </w:r>
          </w:p>
        </w:tc>
        <w:tc>
          <w:tcPr>
            <w:tcW w:w="2078" w:type="dxa"/>
            <w:tcBorders>
              <w:left w:val="single" w:sz="12" w:space="0" w:color="auto"/>
            </w:tcBorders>
          </w:tcPr>
          <w:p w:rsidR="005C16F6" w:rsidRPr="006F46A5" w:rsidRDefault="005C16F6" w:rsidP="00A10A1B">
            <w:pPr>
              <w:rPr>
                <w:rFonts w:asciiTheme="majorHAnsi" w:hAnsiTheme="majorHAnsi"/>
              </w:rPr>
            </w:pPr>
            <w:r w:rsidRPr="006F46A5">
              <w:rPr>
                <w:rFonts w:asciiTheme="majorHAnsi" w:hAnsiTheme="majorHAnsi"/>
              </w:rPr>
              <w:t>68.68</w:t>
            </w:r>
          </w:p>
        </w:tc>
        <w:tc>
          <w:tcPr>
            <w:tcW w:w="2205" w:type="dxa"/>
          </w:tcPr>
          <w:p w:rsidR="005C16F6" w:rsidRPr="006F46A5" w:rsidRDefault="005C16F6" w:rsidP="00A10A1B">
            <w:pPr>
              <w:rPr>
                <w:rFonts w:asciiTheme="majorHAnsi" w:hAnsiTheme="majorHAnsi"/>
              </w:rPr>
            </w:pPr>
            <w:r w:rsidRPr="006F46A5">
              <w:rPr>
                <w:rFonts w:asciiTheme="majorHAnsi" w:hAnsiTheme="majorHAnsi"/>
              </w:rPr>
              <w:t>69.97</w:t>
            </w:r>
          </w:p>
        </w:tc>
        <w:tc>
          <w:tcPr>
            <w:tcW w:w="2802" w:type="dxa"/>
          </w:tcPr>
          <w:p w:rsidR="005C16F6" w:rsidRPr="006F46A5" w:rsidRDefault="005C16F6" w:rsidP="00A10A1B">
            <w:pPr>
              <w:keepNext/>
              <w:rPr>
                <w:rFonts w:asciiTheme="majorHAnsi" w:hAnsiTheme="majorHAnsi"/>
              </w:rPr>
            </w:pPr>
            <w:r w:rsidRPr="006F46A5">
              <w:rPr>
                <w:rFonts w:asciiTheme="majorHAnsi" w:hAnsiTheme="majorHAnsi"/>
              </w:rPr>
              <w:t>70.58</w:t>
            </w:r>
          </w:p>
        </w:tc>
      </w:tr>
      <w:tr w:rsidR="005C16F6" w:rsidRPr="006F46A5" w:rsidTr="00A10A1B">
        <w:trPr>
          <w:trHeight w:val="211"/>
        </w:trPr>
        <w:tc>
          <w:tcPr>
            <w:tcW w:w="1384" w:type="dxa"/>
            <w:tcBorders>
              <w:right w:val="single" w:sz="12" w:space="0" w:color="auto"/>
            </w:tcBorders>
          </w:tcPr>
          <w:p w:rsidR="005C16F6" w:rsidRPr="006F46A5" w:rsidRDefault="005C16F6" w:rsidP="00A10A1B">
            <w:pPr>
              <w:rPr>
                <w:rFonts w:asciiTheme="majorHAnsi" w:hAnsiTheme="majorHAnsi"/>
              </w:rPr>
            </w:pPr>
            <w:r w:rsidRPr="006F46A5">
              <w:rPr>
                <w:rFonts w:asciiTheme="majorHAnsi" w:hAnsiTheme="majorHAnsi"/>
              </w:rPr>
              <w:t>Precision</w:t>
            </w:r>
          </w:p>
        </w:tc>
        <w:tc>
          <w:tcPr>
            <w:tcW w:w="2078" w:type="dxa"/>
            <w:tcBorders>
              <w:left w:val="single" w:sz="12" w:space="0" w:color="auto"/>
            </w:tcBorders>
          </w:tcPr>
          <w:p w:rsidR="005C16F6" w:rsidRPr="006F46A5" w:rsidRDefault="005C16F6" w:rsidP="00A10A1B">
            <w:pPr>
              <w:rPr>
                <w:rFonts w:asciiTheme="majorHAnsi" w:hAnsiTheme="majorHAnsi"/>
              </w:rPr>
            </w:pPr>
            <w:r w:rsidRPr="006F46A5">
              <w:rPr>
                <w:rFonts w:asciiTheme="majorHAnsi" w:hAnsiTheme="majorHAnsi"/>
              </w:rPr>
              <w:t>69.04</w:t>
            </w:r>
          </w:p>
        </w:tc>
        <w:tc>
          <w:tcPr>
            <w:tcW w:w="2205" w:type="dxa"/>
          </w:tcPr>
          <w:p w:rsidR="005C16F6" w:rsidRPr="006F46A5" w:rsidRDefault="005C16F6" w:rsidP="00A10A1B">
            <w:pPr>
              <w:rPr>
                <w:rFonts w:asciiTheme="majorHAnsi" w:hAnsiTheme="majorHAnsi"/>
              </w:rPr>
            </w:pPr>
            <w:r w:rsidRPr="006F46A5">
              <w:rPr>
                <w:rFonts w:asciiTheme="majorHAnsi" w:hAnsiTheme="majorHAnsi"/>
              </w:rPr>
              <w:t>70.17</w:t>
            </w:r>
          </w:p>
        </w:tc>
        <w:tc>
          <w:tcPr>
            <w:tcW w:w="2802" w:type="dxa"/>
          </w:tcPr>
          <w:p w:rsidR="005C16F6" w:rsidRPr="006F46A5" w:rsidRDefault="005C16F6" w:rsidP="00A10A1B">
            <w:pPr>
              <w:keepNext/>
              <w:rPr>
                <w:rFonts w:asciiTheme="majorHAnsi" w:hAnsiTheme="majorHAnsi"/>
              </w:rPr>
            </w:pPr>
            <w:r w:rsidRPr="006F46A5">
              <w:rPr>
                <w:rFonts w:asciiTheme="majorHAnsi" w:hAnsiTheme="majorHAnsi"/>
              </w:rPr>
              <w:t>70.62</w:t>
            </w:r>
          </w:p>
        </w:tc>
      </w:tr>
    </w:tbl>
    <w:p w:rsidR="005C16F6" w:rsidRPr="006F46A5" w:rsidRDefault="005C16F6" w:rsidP="005C16F6">
      <w:pPr>
        <w:pStyle w:val="Caption"/>
        <w:framePr w:w="6001" w:hSpace="180" w:wrap="around" w:vAnchor="text" w:hAnchor="page" w:x="3016" w:y="1554"/>
        <w:jc w:val="center"/>
        <w:rPr>
          <w:rFonts w:asciiTheme="majorHAnsi" w:hAnsiTheme="majorHAnsi"/>
          <w:color w:val="auto"/>
        </w:rPr>
      </w:pPr>
      <w:bookmarkStart w:id="40" w:name="_Toc416103218"/>
      <w:r w:rsidRPr="006F46A5">
        <w:rPr>
          <w:rFonts w:asciiTheme="majorHAnsi" w:hAnsiTheme="majorHAnsi"/>
          <w:color w:val="auto"/>
        </w:rPr>
        <w:t xml:space="preserve">Figure </w:t>
      </w:r>
      <w:r>
        <w:rPr>
          <w:rFonts w:asciiTheme="majorHAnsi" w:hAnsiTheme="majorHAnsi"/>
          <w:color w:val="auto"/>
        </w:rPr>
        <w:fldChar w:fldCharType="begin"/>
      </w:r>
      <w:r>
        <w:rPr>
          <w:rFonts w:asciiTheme="majorHAnsi" w:hAnsiTheme="majorHAnsi"/>
          <w:color w:val="auto"/>
        </w:rPr>
        <w:instrText xml:space="preserve"> STYLEREF 1 \s </w:instrText>
      </w:r>
      <w:r>
        <w:rPr>
          <w:rFonts w:asciiTheme="majorHAnsi" w:hAnsiTheme="majorHAnsi"/>
          <w:color w:val="auto"/>
        </w:rPr>
        <w:fldChar w:fldCharType="separate"/>
      </w:r>
      <w:r>
        <w:rPr>
          <w:rFonts w:asciiTheme="majorHAnsi" w:hAnsiTheme="majorHAnsi"/>
          <w:noProof/>
          <w:color w:val="auto"/>
        </w:rPr>
        <w:t>5</w:t>
      </w:r>
      <w:r>
        <w:rPr>
          <w:rFonts w:asciiTheme="majorHAnsi" w:hAnsiTheme="majorHAnsi"/>
          <w:color w:val="auto"/>
        </w:rPr>
        <w:fldChar w:fldCharType="end"/>
      </w:r>
      <w:r>
        <w:rPr>
          <w:rFonts w:asciiTheme="majorHAnsi" w:hAnsiTheme="majorHAnsi"/>
          <w:color w:val="auto"/>
        </w:rPr>
        <w:t>.</w:t>
      </w:r>
      <w:r>
        <w:rPr>
          <w:rFonts w:asciiTheme="majorHAnsi" w:hAnsiTheme="majorHAnsi"/>
          <w:color w:val="auto"/>
        </w:rPr>
        <w:fldChar w:fldCharType="begin"/>
      </w:r>
      <w:r>
        <w:rPr>
          <w:rFonts w:asciiTheme="majorHAnsi" w:hAnsiTheme="majorHAnsi"/>
          <w:color w:val="auto"/>
        </w:rPr>
        <w:instrText xml:space="preserve"> SEQ Figure \* ARABIC \s 1 </w:instrText>
      </w:r>
      <w:r>
        <w:rPr>
          <w:rFonts w:asciiTheme="majorHAnsi" w:hAnsiTheme="majorHAnsi"/>
          <w:color w:val="auto"/>
        </w:rPr>
        <w:fldChar w:fldCharType="separate"/>
      </w:r>
      <w:r>
        <w:rPr>
          <w:rFonts w:asciiTheme="majorHAnsi" w:hAnsiTheme="majorHAnsi"/>
          <w:noProof/>
          <w:color w:val="auto"/>
        </w:rPr>
        <w:t>20</w:t>
      </w:r>
      <w:r>
        <w:rPr>
          <w:rFonts w:asciiTheme="majorHAnsi" w:hAnsiTheme="majorHAnsi"/>
          <w:color w:val="auto"/>
        </w:rPr>
        <w:fldChar w:fldCharType="end"/>
      </w:r>
      <w:r w:rsidRPr="006F46A5">
        <w:rPr>
          <w:rFonts w:asciiTheme="majorHAnsi" w:hAnsiTheme="majorHAnsi"/>
          <w:color w:val="auto"/>
        </w:rPr>
        <w:t xml:space="preserve"> – Table of performance of linear SVM measured by cross validation (manual/progress)</w:t>
      </w:r>
      <w:bookmarkEnd w:id="40"/>
    </w:p>
    <w:p w:rsidR="005C16F6" w:rsidRPr="006F46A5" w:rsidRDefault="005C16F6" w:rsidP="005C16F6">
      <w:pPr>
        <w:rPr>
          <w:rFonts w:asciiTheme="majorHAnsi" w:hAnsiTheme="majorHAnsi"/>
        </w:rPr>
      </w:pPr>
    </w:p>
    <w:p w:rsidR="005C16F6" w:rsidRDefault="005C16F6" w:rsidP="005C16F6">
      <w:pPr>
        <w:rPr>
          <w:rFonts w:asciiTheme="majorHAnsi" w:hAnsiTheme="majorHAnsi"/>
        </w:rPr>
      </w:pPr>
      <w:r w:rsidRPr="006F46A5">
        <w:rPr>
          <w:rFonts w:asciiTheme="majorHAnsi" w:hAnsiTheme="majorHAnsi"/>
        </w:rPr>
        <w:t xml:space="preserve">Delving into the actual numbers, we see that overall, the bigram does better than the unigram and the combination of both does better than either of them singularly. Combining this information with the confusion matrix, we see that bigrams and the combination perform better due to being able to slightly classify positive news articles better. </w:t>
      </w:r>
    </w:p>
    <w:p w:rsidR="005C16F6" w:rsidRPr="006F46A5" w:rsidRDefault="005C16F6" w:rsidP="005C16F6">
      <w:pPr>
        <w:rPr>
          <w:rFonts w:asciiTheme="majorHAnsi" w:hAnsiTheme="majorHAnsi"/>
        </w:rPr>
      </w:pPr>
      <w:r>
        <w:rPr>
          <w:rFonts w:asciiTheme="majorHAnsi" w:hAnsiTheme="majorHAnsi"/>
        </w:rPr>
        <w:lastRenderedPageBreak/>
        <w:t xml:space="preserve">Given the similarities in the values, T-tests were performed (with an alpha of 0.05 and a </w:t>
      </w:r>
      <m:oMath>
        <m:r>
          <w:rPr>
            <w:rFonts w:ascii="Cambria Math" w:hAnsi="Cambria Math"/>
          </w:rPr>
          <m:t>n-1</m:t>
        </m:r>
      </m:oMath>
      <w:r>
        <w:rPr>
          <w:rFonts w:asciiTheme="majorHAnsi" w:eastAsiaTheme="minorEastAsia" w:hAnsiTheme="majorHAnsi"/>
        </w:rPr>
        <w:t xml:space="preserve"> degree of freedom) </w:t>
      </w:r>
      <w:r>
        <w:rPr>
          <w:rFonts w:asciiTheme="majorHAnsi" w:hAnsiTheme="majorHAnsi"/>
        </w:rPr>
        <w:t xml:space="preserve">to determine there are any significant differences between the results attained with the features. The t-tests confirmed that there are no statistically significant differences between the results. </w:t>
      </w:r>
    </w:p>
    <w:p w:rsidR="005C16F6" w:rsidRPr="006F46A5" w:rsidRDefault="005C16F6" w:rsidP="000F042A">
      <w:pPr>
        <w:pStyle w:val="Heading3"/>
        <w:numPr>
          <w:ilvl w:val="2"/>
          <w:numId w:val="1"/>
        </w:numPr>
      </w:pPr>
      <w:r w:rsidRPr="006F46A5">
        <w:t>Feeling Sentiment Classification</w:t>
      </w:r>
    </w:p>
    <w:p w:rsidR="005C16F6" w:rsidRPr="006F46A5" w:rsidRDefault="005C16F6" w:rsidP="005C16F6">
      <w:pPr>
        <w:rPr>
          <w:rFonts w:asciiTheme="majorHAnsi" w:hAnsiTheme="majorHAnsi"/>
        </w:rPr>
      </w:pPr>
      <w:r w:rsidRPr="006F46A5">
        <w:rPr>
          <w:rFonts w:asciiTheme="majorHAnsi" w:hAnsiTheme="majorHAnsi"/>
        </w:rPr>
        <w:t>Poorer results were achieved for the classification of feeling sentiment in general. This is contradictory to the initial belief that feeling sentiment would be easier than progress sentiment to classify. We performed classification using a linear SVM as before. The settings for feeling sentiment were quite different. In addition, classification performance for the feeling sentiment was quite poor overall.  As per the previous section, we start by introducing the frequencies for the classes (</w:t>
      </w:r>
      <w:r w:rsidRPr="00C4125C">
        <w:rPr>
          <w:rFonts w:asciiTheme="majorHAnsi" w:hAnsiTheme="majorHAnsi"/>
        </w:rPr>
        <w:t>Figure 5.</w:t>
      </w:r>
      <w:r>
        <w:rPr>
          <w:rFonts w:asciiTheme="majorHAnsi" w:hAnsiTheme="majorHAnsi"/>
        </w:rPr>
        <w:t>21</w:t>
      </w:r>
      <w:r w:rsidRPr="006F46A5">
        <w:rPr>
          <w:rFonts w:asciiTheme="majorHAnsi" w:hAnsiTheme="majorHAnsi"/>
        </w:rPr>
        <w:t>)</w:t>
      </w:r>
    </w:p>
    <w:p w:rsidR="005C16F6" w:rsidRPr="006F46A5" w:rsidRDefault="005C16F6" w:rsidP="005C16F6">
      <w:pPr>
        <w:keepNext/>
        <w:rPr>
          <w:rFonts w:asciiTheme="majorHAnsi" w:hAnsiTheme="majorHAnsi"/>
        </w:rPr>
      </w:pPr>
      <w:r w:rsidRPr="006F46A5">
        <w:rPr>
          <w:rFonts w:asciiTheme="majorHAnsi" w:hAnsiTheme="majorHAnsi"/>
          <w:noProof/>
          <w:lang w:eastAsia="en-GB"/>
        </w:rPr>
        <w:drawing>
          <wp:inline distT="0" distB="0" distL="0" distR="0" wp14:anchorId="118E262E" wp14:editId="155B73FA">
            <wp:extent cx="5731510" cy="43249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ling_support.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324985"/>
                    </a:xfrm>
                    <a:prstGeom prst="rect">
                      <a:avLst/>
                    </a:prstGeom>
                  </pic:spPr>
                </pic:pic>
              </a:graphicData>
            </a:graphic>
          </wp:inline>
        </w:drawing>
      </w:r>
    </w:p>
    <w:p w:rsidR="005C16F6" w:rsidRPr="006F46A5" w:rsidRDefault="005C16F6" w:rsidP="005C16F6">
      <w:pPr>
        <w:pStyle w:val="Caption"/>
        <w:jc w:val="center"/>
        <w:rPr>
          <w:rFonts w:asciiTheme="majorHAnsi" w:hAnsiTheme="majorHAnsi"/>
          <w:color w:val="auto"/>
        </w:rPr>
      </w:pPr>
      <w:bookmarkStart w:id="41" w:name="_Toc416103219"/>
      <w:r w:rsidRPr="006F46A5">
        <w:rPr>
          <w:rFonts w:asciiTheme="majorHAnsi" w:hAnsiTheme="majorHAnsi"/>
          <w:color w:val="auto"/>
        </w:rPr>
        <w:t xml:space="preserve">Figure </w:t>
      </w:r>
      <w:r>
        <w:rPr>
          <w:rFonts w:asciiTheme="majorHAnsi" w:hAnsiTheme="majorHAnsi"/>
          <w:color w:val="auto"/>
        </w:rPr>
        <w:fldChar w:fldCharType="begin"/>
      </w:r>
      <w:r>
        <w:rPr>
          <w:rFonts w:asciiTheme="majorHAnsi" w:hAnsiTheme="majorHAnsi"/>
          <w:color w:val="auto"/>
        </w:rPr>
        <w:instrText xml:space="preserve"> STYLEREF 1 \s </w:instrText>
      </w:r>
      <w:r>
        <w:rPr>
          <w:rFonts w:asciiTheme="majorHAnsi" w:hAnsiTheme="majorHAnsi"/>
          <w:color w:val="auto"/>
        </w:rPr>
        <w:fldChar w:fldCharType="separate"/>
      </w:r>
      <w:r>
        <w:rPr>
          <w:rFonts w:asciiTheme="majorHAnsi" w:hAnsiTheme="majorHAnsi"/>
          <w:noProof/>
          <w:color w:val="auto"/>
        </w:rPr>
        <w:t>5</w:t>
      </w:r>
      <w:r>
        <w:rPr>
          <w:rFonts w:asciiTheme="majorHAnsi" w:hAnsiTheme="majorHAnsi"/>
          <w:color w:val="auto"/>
        </w:rPr>
        <w:fldChar w:fldCharType="end"/>
      </w:r>
      <w:r>
        <w:rPr>
          <w:rFonts w:asciiTheme="majorHAnsi" w:hAnsiTheme="majorHAnsi"/>
          <w:color w:val="auto"/>
        </w:rPr>
        <w:t>.</w:t>
      </w:r>
      <w:r>
        <w:rPr>
          <w:rFonts w:asciiTheme="majorHAnsi" w:hAnsiTheme="majorHAnsi"/>
          <w:color w:val="auto"/>
        </w:rPr>
        <w:fldChar w:fldCharType="begin"/>
      </w:r>
      <w:r>
        <w:rPr>
          <w:rFonts w:asciiTheme="majorHAnsi" w:hAnsiTheme="majorHAnsi"/>
          <w:color w:val="auto"/>
        </w:rPr>
        <w:instrText xml:space="preserve"> SEQ Figure \* ARABIC \s 1 </w:instrText>
      </w:r>
      <w:r>
        <w:rPr>
          <w:rFonts w:asciiTheme="majorHAnsi" w:hAnsiTheme="majorHAnsi"/>
          <w:color w:val="auto"/>
        </w:rPr>
        <w:fldChar w:fldCharType="separate"/>
      </w:r>
      <w:r>
        <w:rPr>
          <w:rFonts w:asciiTheme="majorHAnsi" w:hAnsiTheme="majorHAnsi"/>
          <w:noProof/>
          <w:color w:val="auto"/>
        </w:rPr>
        <w:t>21</w:t>
      </w:r>
      <w:r>
        <w:rPr>
          <w:rFonts w:asciiTheme="majorHAnsi" w:hAnsiTheme="majorHAnsi"/>
          <w:color w:val="auto"/>
        </w:rPr>
        <w:fldChar w:fldCharType="end"/>
      </w:r>
      <w:r w:rsidRPr="006F46A5">
        <w:rPr>
          <w:rFonts w:asciiTheme="majorHAnsi" w:hAnsiTheme="majorHAnsi"/>
          <w:color w:val="auto"/>
        </w:rPr>
        <w:t xml:space="preserve"> – Support for the classes (Manual/ Feeling)</w:t>
      </w:r>
      <w:bookmarkEnd w:id="41"/>
    </w:p>
    <w:p w:rsidR="005C16F6" w:rsidRPr="006F46A5" w:rsidRDefault="005C16F6" w:rsidP="005C16F6">
      <w:pPr>
        <w:rPr>
          <w:rFonts w:asciiTheme="majorHAnsi" w:eastAsiaTheme="minorEastAsia" w:hAnsiTheme="majorHAnsi"/>
        </w:rPr>
      </w:pPr>
      <w:r w:rsidRPr="006F46A5">
        <w:rPr>
          <w:rFonts w:asciiTheme="majorHAnsi" w:hAnsiTheme="majorHAnsi"/>
        </w:rPr>
        <w:t xml:space="preserve">Different hyper-parameter settings were used for classification. The </w:t>
      </w:r>
      <m:oMath>
        <m:r>
          <w:rPr>
            <w:rFonts w:ascii="Cambria Math" w:hAnsi="Cambria Math"/>
          </w:rPr>
          <m:t>C</m:t>
        </m:r>
      </m:oMath>
      <w:r w:rsidRPr="006F46A5">
        <w:rPr>
          <w:rFonts w:asciiTheme="majorHAnsi" w:eastAsiaTheme="minorEastAsia" w:hAnsiTheme="majorHAnsi"/>
        </w:rPr>
        <w:t xml:space="preserve"> parameter was set to higher levels with a value of</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1*10</m:t>
            </m:r>
          </m:e>
          <m:sup>
            <m:r>
              <w:rPr>
                <w:rFonts w:ascii="Cambria Math" w:eastAsiaTheme="minorEastAsia" w:hAnsi="Cambria Math"/>
              </w:rPr>
              <m:t>3</m:t>
            </m:r>
          </m:sup>
        </m:sSup>
      </m:oMath>
      <w:r w:rsidRPr="006F46A5">
        <w:rPr>
          <w:rFonts w:asciiTheme="majorHAnsi" w:eastAsiaTheme="minorEastAsia" w:hAnsiTheme="majorHAnsi"/>
        </w:rPr>
        <w:t xml:space="preserve">. The other parameters, such as the class weight were also set automatically based on the class. </w:t>
      </w:r>
    </w:p>
    <w:p w:rsidR="005C16F6" w:rsidRPr="006F46A5" w:rsidRDefault="005C16F6" w:rsidP="005C16F6">
      <w:pPr>
        <w:rPr>
          <w:rFonts w:asciiTheme="majorHAnsi" w:hAnsiTheme="majorHAnsi"/>
        </w:rPr>
      </w:pPr>
      <w:r w:rsidRPr="006F46A5">
        <w:rPr>
          <w:rFonts w:asciiTheme="majorHAnsi" w:hAnsiTheme="majorHAnsi"/>
        </w:rPr>
        <w:t xml:space="preserve">Considering the confusion matrices (Figure 5.15), we see that the all three methods of tokenising perform very similarly as before.  A possible reason for this is that news articles often bear mixed feelings. On the surface, it may seem that news articles bear feeling sentiment orientations that lean towards one way or the other but this isn’t so. News articles often carry information that lean to both sides. A classic example of such news articles is articles that </w:t>
      </w:r>
      <w:r w:rsidRPr="006F46A5">
        <w:rPr>
          <w:rFonts w:asciiTheme="majorHAnsi" w:hAnsiTheme="majorHAnsi"/>
        </w:rPr>
        <w:lastRenderedPageBreak/>
        <w:t>discuss “happy” sentiment. In a few of these articles, there’s also discussion of past “sad” sentiment that led to perhaps structural changes that result in improvement. Hence, while progress sentiment might be</w:t>
      </w:r>
      <w:r>
        <w:rPr>
          <w:rFonts w:asciiTheme="majorHAnsi" w:hAnsiTheme="majorHAnsi"/>
        </w:rPr>
        <w:t xml:space="preserve"> relatively</w:t>
      </w:r>
      <w:r w:rsidRPr="006F46A5">
        <w:rPr>
          <w:rFonts w:asciiTheme="majorHAnsi" w:hAnsiTheme="majorHAnsi"/>
        </w:rPr>
        <w:t xml:space="preserve"> clear, feeling sentiment can often be ambiguous when it comes to classifying neutral articles. </w:t>
      </w:r>
    </w:p>
    <w:p w:rsidR="005C16F6" w:rsidRPr="006F46A5" w:rsidRDefault="005C16F6" w:rsidP="005C16F6">
      <w:pPr>
        <w:rPr>
          <w:rFonts w:asciiTheme="majorHAnsi" w:hAnsiTheme="majorHAnsi"/>
        </w:rPr>
      </w:pPr>
    </w:p>
    <w:p w:rsidR="005C16F6" w:rsidRPr="006F46A5" w:rsidRDefault="005C16F6" w:rsidP="005C16F6">
      <w:pPr>
        <w:rPr>
          <w:rFonts w:asciiTheme="majorHAnsi" w:hAnsiTheme="majorHAnsi"/>
        </w:rPr>
      </w:pPr>
      <w:r w:rsidRPr="006F46A5">
        <w:rPr>
          <w:rFonts w:asciiTheme="majorHAnsi" w:hAnsiTheme="majorHAnsi"/>
          <w:noProof/>
          <w:lang w:eastAsia="en-GB"/>
        </w:rPr>
        <w:drawing>
          <wp:inline distT="0" distB="0" distL="0" distR="0" wp14:anchorId="707CF950" wp14:editId="05755472">
            <wp:extent cx="2609850" cy="2038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ling_confusion_matri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09850" cy="2038350"/>
                    </a:xfrm>
                    <a:prstGeom prst="rect">
                      <a:avLst/>
                    </a:prstGeom>
                  </pic:spPr>
                </pic:pic>
              </a:graphicData>
            </a:graphic>
          </wp:inline>
        </w:drawing>
      </w:r>
      <w:r w:rsidRPr="006F46A5">
        <w:rPr>
          <w:rFonts w:asciiTheme="majorHAnsi" w:hAnsiTheme="majorHAnsi"/>
          <w:noProof/>
          <w:lang w:eastAsia="en-GB"/>
        </w:rPr>
        <w:drawing>
          <wp:inline distT="0" distB="0" distL="0" distR="0" wp14:anchorId="01355FED" wp14:editId="77ADB7A6">
            <wp:extent cx="2809875" cy="2105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ling_confusion_matri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09875" cy="2105025"/>
                    </a:xfrm>
                    <a:prstGeom prst="rect">
                      <a:avLst/>
                    </a:prstGeom>
                  </pic:spPr>
                </pic:pic>
              </a:graphicData>
            </a:graphic>
          </wp:inline>
        </w:drawing>
      </w:r>
    </w:p>
    <w:p w:rsidR="005C16F6" w:rsidRPr="006F46A5" w:rsidRDefault="005C16F6" w:rsidP="005C16F6">
      <w:pPr>
        <w:rPr>
          <w:rFonts w:asciiTheme="majorHAnsi" w:hAnsiTheme="majorHAnsi"/>
        </w:rPr>
      </w:pPr>
    </w:p>
    <w:p w:rsidR="005C16F6" w:rsidRPr="006F46A5" w:rsidRDefault="005C16F6" w:rsidP="005C16F6">
      <w:pPr>
        <w:keepNext/>
        <w:jc w:val="center"/>
        <w:rPr>
          <w:rFonts w:asciiTheme="majorHAnsi" w:hAnsiTheme="majorHAnsi"/>
        </w:rPr>
      </w:pPr>
      <w:r w:rsidRPr="006F46A5">
        <w:rPr>
          <w:rFonts w:asciiTheme="majorHAnsi" w:hAnsiTheme="majorHAnsi"/>
          <w:noProof/>
          <w:lang w:eastAsia="en-GB"/>
        </w:rPr>
        <w:drawing>
          <wp:inline distT="0" distB="0" distL="0" distR="0" wp14:anchorId="5E6B501E" wp14:editId="55ED7B2B">
            <wp:extent cx="2847975" cy="2076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ling_confusion_matrix.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8393" cy="2076755"/>
                    </a:xfrm>
                    <a:prstGeom prst="rect">
                      <a:avLst/>
                    </a:prstGeom>
                  </pic:spPr>
                </pic:pic>
              </a:graphicData>
            </a:graphic>
          </wp:inline>
        </w:drawing>
      </w:r>
    </w:p>
    <w:p w:rsidR="005C16F6" w:rsidRPr="006F46A5" w:rsidRDefault="005C16F6" w:rsidP="005C16F6">
      <w:pPr>
        <w:pStyle w:val="Caption"/>
        <w:jc w:val="center"/>
        <w:rPr>
          <w:rFonts w:asciiTheme="majorHAnsi" w:hAnsiTheme="majorHAnsi"/>
        </w:rPr>
      </w:pPr>
      <w:bookmarkStart w:id="42" w:name="_Toc416103220"/>
      <w:r w:rsidRPr="006F46A5">
        <w:rPr>
          <w:rFonts w:asciiTheme="majorHAnsi" w:hAnsiTheme="majorHAnsi"/>
          <w:color w:val="auto"/>
        </w:rPr>
        <w:t xml:space="preserve">Figure </w:t>
      </w:r>
      <w:r>
        <w:rPr>
          <w:rFonts w:asciiTheme="majorHAnsi" w:hAnsiTheme="majorHAnsi"/>
          <w:color w:val="auto"/>
        </w:rPr>
        <w:fldChar w:fldCharType="begin"/>
      </w:r>
      <w:r>
        <w:rPr>
          <w:rFonts w:asciiTheme="majorHAnsi" w:hAnsiTheme="majorHAnsi"/>
          <w:color w:val="auto"/>
        </w:rPr>
        <w:instrText xml:space="preserve"> STYLEREF 1 \s </w:instrText>
      </w:r>
      <w:r>
        <w:rPr>
          <w:rFonts w:asciiTheme="majorHAnsi" w:hAnsiTheme="majorHAnsi"/>
          <w:color w:val="auto"/>
        </w:rPr>
        <w:fldChar w:fldCharType="separate"/>
      </w:r>
      <w:r>
        <w:rPr>
          <w:rFonts w:asciiTheme="majorHAnsi" w:hAnsiTheme="majorHAnsi"/>
          <w:noProof/>
          <w:color w:val="auto"/>
        </w:rPr>
        <w:t>5</w:t>
      </w:r>
      <w:r>
        <w:rPr>
          <w:rFonts w:asciiTheme="majorHAnsi" w:hAnsiTheme="majorHAnsi"/>
          <w:color w:val="auto"/>
        </w:rPr>
        <w:fldChar w:fldCharType="end"/>
      </w:r>
      <w:r>
        <w:rPr>
          <w:rFonts w:asciiTheme="majorHAnsi" w:hAnsiTheme="majorHAnsi"/>
          <w:color w:val="auto"/>
        </w:rPr>
        <w:t>.</w:t>
      </w:r>
      <w:r>
        <w:rPr>
          <w:rFonts w:asciiTheme="majorHAnsi" w:hAnsiTheme="majorHAnsi"/>
          <w:color w:val="auto"/>
        </w:rPr>
        <w:fldChar w:fldCharType="begin"/>
      </w:r>
      <w:r>
        <w:rPr>
          <w:rFonts w:asciiTheme="majorHAnsi" w:hAnsiTheme="majorHAnsi"/>
          <w:color w:val="auto"/>
        </w:rPr>
        <w:instrText xml:space="preserve"> SEQ Figure \* ARABIC \s 1 </w:instrText>
      </w:r>
      <w:r>
        <w:rPr>
          <w:rFonts w:asciiTheme="majorHAnsi" w:hAnsiTheme="majorHAnsi"/>
          <w:color w:val="auto"/>
        </w:rPr>
        <w:fldChar w:fldCharType="separate"/>
      </w:r>
      <w:r>
        <w:rPr>
          <w:rFonts w:asciiTheme="majorHAnsi" w:hAnsiTheme="majorHAnsi"/>
          <w:noProof/>
          <w:color w:val="auto"/>
        </w:rPr>
        <w:t>22</w:t>
      </w:r>
      <w:r>
        <w:rPr>
          <w:rFonts w:asciiTheme="majorHAnsi" w:hAnsiTheme="majorHAnsi"/>
          <w:color w:val="auto"/>
        </w:rPr>
        <w:fldChar w:fldCharType="end"/>
      </w:r>
      <w:r w:rsidRPr="006F46A5">
        <w:rPr>
          <w:rFonts w:asciiTheme="majorHAnsi" w:hAnsiTheme="majorHAnsi"/>
          <w:color w:val="auto"/>
        </w:rPr>
        <w:t xml:space="preserve"> – Confusion matrices (Manual/ Feeling). Top left – Unigram, Top Right – Bigram, Bottom – Unigram + Bigram</w:t>
      </w:r>
      <w:bookmarkEnd w:id="42"/>
      <w:r w:rsidRPr="006F46A5">
        <w:rPr>
          <w:rFonts w:asciiTheme="majorHAnsi" w:hAnsiTheme="majorHAnsi"/>
        </w:rPr>
        <w:t xml:space="preserve"> </w:t>
      </w:r>
    </w:p>
    <w:p w:rsidR="005C16F6" w:rsidRDefault="005C16F6" w:rsidP="005C16F6">
      <w:pPr>
        <w:rPr>
          <w:rFonts w:asciiTheme="majorHAnsi" w:hAnsiTheme="majorHAnsi"/>
        </w:rPr>
      </w:pPr>
    </w:p>
    <w:p w:rsidR="005C16F6" w:rsidRPr="006F46A5" w:rsidRDefault="005C16F6" w:rsidP="005C16F6">
      <w:pPr>
        <w:rPr>
          <w:rFonts w:asciiTheme="majorHAnsi" w:hAnsiTheme="majorHAnsi"/>
        </w:rPr>
      </w:pPr>
    </w:p>
    <w:tbl>
      <w:tblPr>
        <w:tblStyle w:val="TableGrid"/>
        <w:tblpPr w:leftFromText="180" w:rightFromText="180" w:vertAnchor="text" w:horzAnchor="margin" w:tblpXSpec="center" w:tblpY="59"/>
        <w:tblW w:w="84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2078"/>
        <w:gridCol w:w="2205"/>
        <w:gridCol w:w="2802"/>
      </w:tblGrid>
      <w:tr w:rsidR="005C16F6" w:rsidRPr="006F46A5" w:rsidTr="00A10A1B">
        <w:trPr>
          <w:trHeight w:val="211"/>
        </w:trPr>
        <w:tc>
          <w:tcPr>
            <w:tcW w:w="1384" w:type="dxa"/>
            <w:tcBorders>
              <w:top w:val="single" w:sz="18" w:space="0" w:color="auto"/>
              <w:bottom w:val="single" w:sz="18" w:space="0" w:color="auto"/>
            </w:tcBorders>
          </w:tcPr>
          <w:p w:rsidR="005C16F6" w:rsidRPr="006F46A5" w:rsidRDefault="005C16F6" w:rsidP="00A10A1B">
            <w:pPr>
              <w:rPr>
                <w:rFonts w:asciiTheme="majorHAnsi" w:hAnsiTheme="majorHAnsi"/>
              </w:rPr>
            </w:pPr>
          </w:p>
        </w:tc>
        <w:tc>
          <w:tcPr>
            <w:tcW w:w="2078" w:type="dxa"/>
            <w:tcBorders>
              <w:top w:val="single" w:sz="18" w:space="0" w:color="auto"/>
              <w:left w:val="nil"/>
              <w:bottom w:val="single" w:sz="18" w:space="0" w:color="auto"/>
            </w:tcBorders>
          </w:tcPr>
          <w:p w:rsidR="005C16F6" w:rsidRPr="006F46A5" w:rsidRDefault="005C16F6" w:rsidP="00A10A1B">
            <w:pPr>
              <w:rPr>
                <w:rFonts w:asciiTheme="majorHAnsi" w:hAnsiTheme="majorHAnsi"/>
              </w:rPr>
            </w:pPr>
            <w:r w:rsidRPr="006F46A5">
              <w:rPr>
                <w:rFonts w:asciiTheme="majorHAnsi" w:hAnsiTheme="majorHAnsi"/>
              </w:rPr>
              <w:t xml:space="preserve">Unigram </w:t>
            </w:r>
          </w:p>
        </w:tc>
        <w:tc>
          <w:tcPr>
            <w:tcW w:w="2205" w:type="dxa"/>
            <w:tcBorders>
              <w:top w:val="single" w:sz="18" w:space="0" w:color="auto"/>
              <w:bottom w:val="single" w:sz="18" w:space="0" w:color="auto"/>
            </w:tcBorders>
          </w:tcPr>
          <w:p w:rsidR="005C16F6" w:rsidRPr="006F46A5" w:rsidRDefault="005C16F6" w:rsidP="00A10A1B">
            <w:pPr>
              <w:rPr>
                <w:rFonts w:asciiTheme="majorHAnsi" w:hAnsiTheme="majorHAnsi"/>
              </w:rPr>
            </w:pPr>
            <w:r w:rsidRPr="006F46A5">
              <w:rPr>
                <w:rFonts w:asciiTheme="majorHAnsi" w:hAnsiTheme="majorHAnsi"/>
              </w:rPr>
              <w:t>Bigram</w:t>
            </w:r>
          </w:p>
        </w:tc>
        <w:tc>
          <w:tcPr>
            <w:tcW w:w="2802" w:type="dxa"/>
            <w:tcBorders>
              <w:top w:val="single" w:sz="18" w:space="0" w:color="auto"/>
              <w:bottom w:val="single" w:sz="18" w:space="0" w:color="auto"/>
            </w:tcBorders>
          </w:tcPr>
          <w:p w:rsidR="005C16F6" w:rsidRPr="006F46A5" w:rsidRDefault="005C16F6" w:rsidP="00A10A1B">
            <w:pPr>
              <w:rPr>
                <w:rFonts w:asciiTheme="majorHAnsi" w:hAnsiTheme="majorHAnsi"/>
              </w:rPr>
            </w:pPr>
            <w:r w:rsidRPr="006F46A5">
              <w:rPr>
                <w:rFonts w:asciiTheme="majorHAnsi" w:hAnsiTheme="majorHAnsi"/>
              </w:rPr>
              <w:t>Unigram + Bigram</w:t>
            </w:r>
          </w:p>
        </w:tc>
      </w:tr>
      <w:tr w:rsidR="005C16F6" w:rsidRPr="006F46A5" w:rsidTr="00A10A1B">
        <w:trPr>
          <w:trHeight w:val="211"/>
        </w:trPr>
        <w:tc>
          <w:tcPr>
            <w:tcW w:w="1384" w:type="dxa"/>
            <w:tcBorders>
              <w:top w:val="single" w:sz="18" w:space="0" w:color="auto"/>
              <w:right w:val="single" w:sz="12" w:space="0" w:color="auto"/>
            </w:tcBorders>
          </w:tcPr>
          <w:p w:rsidR="005C16F6" w:rsidRPr="006F46A5" w:rsidRDefault="005C16F6" w:rsidP="00A10A1B">
            <w:pPr>
              <w:rPr>
                <w:rFonts w:asciiTheme="majorHAnsi" w:hAnsiTheme="majorHAnsi"/>
              </w:rPr>
            </w:pPr>
            <w:r w:rsidRPr="006F46A5">
              <w:rPr>
                <w:rFonts w:asciiTheme="majorHAnsi" w:hAnsiTheme="majorHAnsi"/>
              </w:rPr>
              <w:t xml:space="preserve">F-measure </w:t>
            </w:r>
          </w:p>
        </w:tc>
        <w:tc>
          <w:tcPr>
            <w:tcW w:w="2078" w:type="dxa"/>
            <w:tcBorders>
              <w:top w:val="single" w:sz="18" w:space="0" w:color="auto"/>
              <w:left w:val="single" w:sz="12" w:space="0" w:color="auto"/>
            </w:tcBorders>
          </w:tcPr>
          <w:p w:rsidR="005C16F6" w:rsidRPr="006F46A5" w:rsidRDefault="005C16F6" w:rsidP="00A10A1B">
            <w:pPr>
              <w:rPr>
                <w:rFonts w:asciiTheme="majorHAnsi" w:hAnsiTheme="majorHAnsi"/>
              </w:rPr>
            </w:pPr>
            <w:r w:rsidRPr="006F46A5">
              <w:rPr>
                <w:rFonts w:asciiTheme="majorHAnsi" w:hAnsiTheme="majorHAnsi"/>
              </w:rPr>
              <w:t>62.00</w:t>
            </w:r>
          </w:p>
        </w:tc>
        <w:tc>
          <w:tcPr>
            <w:tcW w:w="2205" w:type="dxa"/>
            <w:tcBorders>
              <w:top w:val="single" w:sz="18" w:space="0" w:color="auto"/>
            </w:tcBorders>
          </w:tcPr>
          <w:p w:rsidR="005C16F6" w:rsidRPr="006F46A5" w:rsidRDefault="005C16F6" w:rsidP="00A10A1B">
            <w:pPr>
              <w:rPr>
                <w:rFonts w:asciiTheme="majorHAnsi" w:hAnsiTheme="majorHAnsi"/>
              </w:rPr>
            </w:pPr>
            <w:r w:rsidRPr="006F46A5">
              <w:rPr>
                <w:rFonts w:asciiTheme="majorHAnsi" w:hAnsiTheme="majorHAnsi"/>
              </w:rPr>
              <w:t>60.87</w:t>
            </w:r>
          </w:p>
        </w:tc>
        <w:tc>
          <w:tcPr>
            <w:tcW w:w="2802" w:type="dxa"/>
            <w:tcBorders>
              <w:top w:val="single" w:sz="18" w:space="0" w:color="auto"/>
            </w:tcBorders>
          </w:tcPr>
          <w:p w:rsidR="005C16F6" w:rsidRPr="006F46A5" w:rsidRDefault="005C16F6" w:rsidP="00A10A1B">
            <w:pPr>
              <w:rPr>
                <w:rFonts w:asciiTheme="majorHAnsi" w:hAnsiTheme="majorHAnsi"/>
              </w:rPr>
            </w:pPr>
            <w:r w:rsidRPr="006F46A5">
              <w:rPr>
                <w:rFonts w:asciiTheme="majorHAnsi" w:hAnsiTheme="majorHAnsi"/>
              </w:rPr>
              <w:t>63.68</w:t>
            </w:r>
          </w:p>
        </w:tc>
      </w:tr>
      <w:tr w:rsidR="005C16F6" w:rsidRPr="006F46A5" w:rsidTr="00A10A1B">
        <w:trPr>
          <w:trHeight w:val="211"/>
        </w:trPr>
        <w:tc>
          <w:tcPr>
            <w:tcW w:w="1384" w:type="dxa"/>
            <w:tcBorders>
              <w:right w:val="single" w:sz="12" w:space="0" w:color="auto"/>
            </w:tcBorders>
          </w:tcPr>
          <w:p w:rsidR="005C16F6" w:rsidRPr="006F46A5" w:rsidRDefault="005C16F6" w:rsidP="00A10A1B">
            <w:pPr>
              <w:rPr>
                <w:rFonts w:asciiTheme="majorHAnsi" w:hAnsiTheme="majorHAnsi"/>
              </w:rPr>
            </w:pPr>
            <w:r w:rsidRPr="006F46A5">
              <w:rPr>
                <w:rFonts w:asciiTheme="majorHAnsi" w:hAnsiTheme="majorHAnsi"/>
              </w:rPr>
              <w:t xml:space="preserve">Recall </w:t>
            </w:r>
          </w:p>
        </w:tc>
        <w:tc>
          <w:tcPr>
            <w:tcW w:w="2078" w:type="dxa"/>
            <w:tcBorders>
              <w:left w:val="single" w:sz="12" w:space="0" w:color="auto"/>
            </w:tcBorders>
          </w:tcPr>
          <w:p w:rsidR="005C16F6" w:rsidRPr="006F46A5" w:rsidRDefault="005C16F6" w:rsidP="00A10A1B">
            <w:pPr>
              <w:rPr>
                <w:rFonts w:asciiTheme="majorHAnsi" w:hAnsiTheme="majorHAnsi"/>
              </w:rPr>
            </w:pPr>
            <w:r w:rsidRPr="006F46A5">
              <w:rPr>
                <w:rFonts w:asciiTheme="majorHAnsi" w:hAnsiTheme="majorHAnsi"/>
              </w:rPr>
              <w:t>62.48</w:t>
            </w:r>
          </w:p>
        </w:tc>
        <w:tc>
          <w:tcPr>
            <w:tcW w:w="2205" w:type="dxa"/>
          </w:tcPr>
          <w:p w:rsidR="005C16F6" w:rsidRPr="006F46A5" w:rsidRDefault="005C16F6" w:rsidP="00A10A1B">
            <w:pPr>
              <w:rPr>
                <w:rFonts w:asciiTheme="majorHAnsi" w:hAnsiTheme="majorHAnsi"/>
              </w:rPr>
            </w:pPr>
            <w:r w:rsidRPr="006F46A5">
              <w:rPr>
                <w:rFonts w:asciiTheme="majorHAnsi" w:hAnsiTheme="majorHAnsi"/>
              </w:rPr>
              <w:t>61.06</w:t>
            </w:r>
          </w:p>
        </w:tc>
        <w:tc>
          <w:tcPr>
            <w:tcW w:w="2802" w:type="dxa"/>
          </w:tcPr>
          <w:p w:rsidR="005C16F6" w:rsidRPr="006F46A5" w:rsidRDefault="005C16F6" w:rsidP="00A10A1B">
            <w:pPr>
              <w:keepNext/>
              <w:rPr>
                <w:rFonts w:asciiTheme="majorHAnsi" w:hAnsiTheme="majorHAnsi"/>
              </w:rPr>
            </w:pPr>
            <w:r w:rsidRPr="006F46A5">
              <w:rPr>
                <w:rFonts w:asciiTheme="majorHAnsi" w:hAnsiTheme="majorHAnsi"/>
              </w:rPr>
              <w:t>63.92</w:t>
            </w:r>
          </w:p>
        </w:tc>
      </w:tr>
      <w:tr w:rsidR="005C16F6" w:rsidRPr="006F46A5" w:rsidTr="00A10A1B">
        <w:trPr>
          <w:trHeight w:val="211"/>
        </w:trPr>
        <w:tc>
          <w:tcPr>
            <w:tcW w:w="1384" w:type="dxa"/>
            <w:tcBorders>
              <w:right w:val="single" w:sz="12" w:space="0" w:color="auto"/>
            </w:tcBorders>
          </w:tcPr>
          <w:p w:rsidR="005C16F6" w:rsidRPr="006F46A5" w:rsidRDefault="005C16F6" w:rsidP="00A10A1B">
            <w:pPr>
              <w:rPr>
                <w:rFonts w:asciiTheme="majorHAnsi" w:hAnsiTheme="majorHAnsi"/>
              </w:rPr>
            </w:pPr>
            <w:r w:rsidRPr="006F46A5">
              <w:rPr>
                <w:rFonts w:asciiTheme="majorHAnsi" w:hAnsiTheme="majorHAnsi"/>
              </w:rPr>
              <w:t>Precision</w:t>
            </w:r>
          </w:p>
        </w:tc>
        <w:tc>
          <w:tcPr>
            <w:tcW w:w="2078" w:type="dxa"/>
            <w:tcBorders>
              <w:left w:val="single" w:sz="12" w:space="0" w:color="auto"/>
            </w:tcBorders>
          </w:tcPr>
          <w:p w:rsidR="005C16F6" w:rsidRPr="006F46A5" w:rsidRDefault="005C16F6" w:rsidP="00A10A1B">
            <w:pPr>
              <w:rPr>
                <w:rFonts w:asciiTheme="majorHAnsi" w:hAnsiTheme="majorHAnsi"/>
              </w:rPr>
            </w:pPr>
            <w:r w:rsidRPr="006F46A5">
              <w:rPr>
                <w:rFonts w:asciiTheme="majorHAnsi" w:hAnsiTheme="majorHAnsi"/>
              </w:rPr>
              <w:t>62.23</w:t>
            </w:r>
          </w:p>
        </w:tc>
        <w:tc>
          <w:tcPr>
            <w:tcW w:w="2205" w:type="dxa"/>
          </w:tcPr>
          <w:p w:rsidR="005C16F6" w:rsidRPr="006F46A5" w:rsidRDefault="005C16F6" w:rsidP="00A10A1B">
            <w:pPr>
              <w:rPr>
                <w:rFonts w:asciiTheme="majorHAnsi" w:hAnsiTheme="majorHAnsi"/>
              </w:rPr>
            </w:pPr>
            <w:r w:rsidRPr="006F46A5">
              <w:rPr>
                <w:rFonts w:asciiTheme="majorHAnsi" w:hAnsiTheme="majorHAnsi"/>
              </w:rPr>
              <w:t>61.15</w:t>
            </w:r>
          </w:p>
        </w:tc>
        <w:tc>
          <w:tcPr>
            <w:tcW w:w="2802" w:type="dxa"/>
          </w:tcPr>
          <w:p w:rsidR="005C16F6" w:rsidRPr="006F46A5" w:rsidRDefault="005C16F6" w:rsidP="00A10A1B">
            <w:pPr>
              <w:keepNext/>
              <w:rPr>
                <w:rFonts w:asciiTheme="majorHAnsi" w:hAnsiTheme="majorHAnsi"/>
              </w:rPr>
            </w:pPr>
            <w:r w:rsidRPr="006F46A5">
              <w:rPr>
                <w:rFonts w:asciiTheme="majorHAnsi" w:hAnsiTheme="majorHAnsi"/>
              </w:rPr>
              <w:t>63.99</w:t>
            </w:r>
          </w:p>
        </w:tc>
      </w:tr>
    </w:tbl>
    <w:p w:rsidR="005C16F6" w:rsidRDefault="005C16F6" w:rsidP="005C16F6">
      <w:pPr>
        <w:pStyle w:val="Caption"/>
        <w:framePr w:hSpace="180" w:wrap="around" w:vAnchor="text" w:hAnchor="page" w:x="2037" w:y="1316"/>
      </w:pPr>
      <w:r w:rsidRPr="00456DF4">
        <w:rPr>
          <w:color w:val="auto"/>
        </w:rPr>
        <w:t xml:space="preserve">Figure </w:t>
      </w:r>
      <w:r w:rsidRPr="00456DF4">
        <w:rPr>
          <w:color w:val="auto"/>
        </w:rPr>
        <w:fldChar w:fldCharType="begin"/>
      </w:r>
      <w:r w:rsidRPr="00456DF4">
        <w:rPr>
          <w:color w:val="auto"/>
        </w:rPr>
        <w:instrText xml:space="preserve"> STYLEREF 1 \s </w:instrText>
      </w:r>
      <w:r w:rsidRPr="00456DF4">
        <w:rPr>
          <w:color w:val="auto"/>
        </w:rPr>
        <w:fldChar w:fldCharType="separate"/>
      </w:r>
      <w:r>
        <w:rPr>
          <w:noProof/>
          <w:color w:val="auto"/>
        </w:rPr>
        <w:t>5</w:t>
      </w:r>
      <w:r w:rsidRPr="00456DF4">
        <w:rPr>
          <w:color w:val="auto"/>
        </w:rPr>
        <w:fldChar w:fldCharType="end"/>
      </w:r>
      <w:r w:rsidRPr="00456DF4">
        <w:rPr>
          <w:color w:val="auto"/>
        </w:rPr>
        <w:t>.</w:t>
      </w:r>
      <w:r w:rsidRPr="00456DF4">
        <w:rPr>
          <w:color w:val="auto"/>
        </w:rPr>
        <w:fldChar w:fldCharType="begin"/>
      </w:r>
      <w:r w:rsidRPr="00456DF4">
        <w:rPr>
          <w:color w:val="auto"/>
        </w:rPr>
        <w:instrText xml:space="preserve"> SEQ Figure \* ARABIC \s 1 </w:instrText>
      </w:r>
      <w:r w:rsidRPr="00456DF4">
        <w:rPr>
          <w:color w:val="auto"/>
        </w:rPr>
        <w:fldChar w:fldCharType="separate"/>
      </w:r>
      <w:r>
        <w:rPr>
          <w:noProof/>
          <w:color w:val="auto"/>
        </w:rPr>
        <w:t>23</w:t>
      </w:r>
      <w:r w:rsidRPr="00456DF4">
        <w:rPr>
          <w:color w:val="auto"/>
        </w:rPr>
        <w:fldChar w:fldCharType="end"/>
      </w:r>
      <w:r>
        <w:t xml:space="preserve"> - </w:t>
      </w:r>
      <w:r w:rsidRPr="006F46A5">
        <w:rPr>
          <w:rFonts w:asciiTheme="majorHAnsi" w:hAnsiTheme="majorHAnsi"/>
          <w:color w:val="auto"/>
        </w:rPr>
        <w:t>Table of performance of linear SVM measured by cross validation (Manual/ Feeling)</w:t>
      </w:r>
    </w:p>
    <w:p w:rsidR="005C16F6" w:rsidRPr="006F46A5" w:rsidRDefault="005C16F6" w:rsidP="005C16F6">
      <w:pPr>
        <w:rPr>
          <w:rFonts w:asciiTheme="majorHAnsi" w:hAnsiTheme="majorHAnsi"/>
        </w:rPr>
      </w:pPr>
      <w:r w:rsidRPr="006F46A5">
        <w:rPr>
          <w:rFonts w:asciiTheme="majorHAnsi" w:hAnsiTheme="majorHAnsi"/>
        </w:rPr>
        <w:t xml:space="preserve">Bigrams are typically expected to do better than unigram due to the fact they retain sentence structure but clearly, bigrams doesn’t do very well for this problem looking at the performance measures in Figure 5.16. However, combination of both performs better than either but not by much. </w:t>
      </w:r>
    </w:p>
    <w:p w:rsidR="005C16F6" w:rsidRPr="006F46A5" w:rsidRDefault="005C16F6" w:rsidP="000F042A">
      <w:pPr>
        <w:pStyle w:val="Heading2"/>
        <w:numPr>
          <w:ilvl w:val="1"/>
          <w:numId w:val="1"/>
        </w:numPr>
      </w:pPr>
      <w:bookmarkStart w:id="43" w:name="_Toc416019221"/>
      <w:r w:rsidRPr="006F46A5">
        <w:lastRenderedPageBreak/>
        <w:t>Automatic Classification</w:t>
      </w:r>
      <w:bookmarkEnd w:id="43"/>
      <w:r w:rsidRPr="006F46A5">
        <w:t xml:space="preserve"> </w:t>
      </w:r>
    </w:p>
    <w:p w:rsidR="005C16F6" w:rsidRPr="006F46A5" w:rsidRDefault="005C16F6" w:rsidP="005C16F6">
      <w:pPr>
        <w:rPr>
          <w:rFonts w:asciiTheme="majorHAnsi" w:hAnsiTheme="majorHAnsi"/>
        </w:rPr>
      </w:pPr>
      <w:r w:rsidRPr="006F46A5">
        <w:rPr>
          <w:rFonts w:asciiTheme="majorHAnsi" w:hAnsiTheme="majorHAnsi"/>
        </w:rPr>
        <w:t xml:space="preserve">In this section, we follow the same pattern as in section 5.6.1, with the exception that we only discuss progress sentiment. </w:t>
      </w:r>
      <w:r>
        <w:rPr>
          <w:rFonts w:asciiTheme="majorHAnsi" w:hAnsiTheme="majorHAnsi"/>
        </w:rPr>
        <w:t>We use a</w:t>
      </w:r>
      <m:oMath>
        <m:r>
          <w:rPr>
            <w:rFonts w:ascii="Cambria Math" w:hAnsi="Cambria Math"/>
          </w:rPr>
          <m:t xml:space="preserve"> C</m:t>
        </m:r>
      </m:oMath>
      <w:r>
        <w:rPr>
          <w:rFonts w:asciiTheme="majorHAnsi" w:hAnsiTheme="majorHAnsi"/>
        </w:rPr>
        <w:t xml:space="preserve"> value of 3.5. </w:t>
      </w:r>
      <w:r w:rsidRPr="006F46A5">
        <w:rPr>
          <w:rFonts w:asciiTheme="majorHAnsi" w:hAnsiTheme="majorHAnsi"/>
        </w:rPr>
        <w:t xml:space="preserve">For automatic classification, neutral movements are </w:t>
      </w:r>
      <w:r>
        <w:rPr>
          <w:rFonts w:asciiTheme="majorHAnsi" w:hAnsiTheme="majorHAnsi"/>
        </w:rPr>
        <w:t xml:space="preserve">severely </w:t>
      </w:r>
      <w:r w:rsidRPr="006F46A5">
        <w:rPr>
          <w:rFonts w:asciiTheme="majorHAnsi" w:hAnsiTheme="majorHAnsi"/>
        </w:rPr>
        <w:t xml:space="preserve">underrepresented (only about 46 news articles were classified neutral); hence, we only consider positive and negative movements. </w:t>
      </w:r>
    </w:p>
    <w:p w:rsidR="005C16F6" w:rsidRPr="006F46A5" w:rsidRDefault="005C16F6" w:rsidP="005C16F6">
      <w:pPr>
        <w:keepNext/>
        <w:rPr>
          <w:rFonts w:asciiTheme="majorHAnsi" w:hAnsiTheme="majorHAnsi"/>
        </w:rPr>
      </w:pPr>
      <w:r w:rsidRPr="006F46A5">
        <w:rPr>
          <w:rFonts w:asciiTheme="majorHAnsi" w:hAnsiTheme="majorHAnsi"/>
          <w:noProof/>
          <w:lang w:eastAsia="en-GB"/>
        </w:rPr>
        <w:drawing>
          <wp:inline distT="0" distB="0" distL="0" distR="0" wp14:anchorId="658406AD" wp14:editId="1500F6CA">
            <wp:extent cx="5731510" cy="4324285"/>
            <wp:effectExtent l="0" t="0" r="2540" b="635"/>
            <wp:docPr id="19" name="Picture 19" descr="C:\Users\Ester\Documents\Fourth Year\G54MIP\Repository\Sentiment Classification\Bigrams\su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er\Documents\Fourth Year\G54MIP\Repository\Sentiment Classification\Bigrams\suppor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324285"/>
                    </a:xfrm>
                    <a:prstGeom prst="rect">
                      <a:avLst/>
                    </a:prstGeom>
                    <a:noFill/>
                    <a:ln>
                      <a:noFill/>
                    </a:ln>
                  </pic:spPr>
                </pic:pic>
              </a:graphicData>
            </a:graphic>
          </wp:inline>
        </w:drawing>
      </w:r>
    </w:p>
    <w:p w:rsidR="005C16F6" w:rsidRPr="006F46A5" w:rsidRDefault="005C16F6" w:rsidP="005C16F6">
      <w:pPr>
        <w:pStyle w:val="Caption"/>
        <w:jc w:val="center"/>
        <w:rPr>
          <w:rFonts w:asciiTheme="majorHAnsi" w:hAnsiTheme="majorHAnsi"/>
          <w:color w:val="auto"/>
        </w:rPr>
      </w:pPr>
      <w:bookmarkStart w:id="44" w:name="_Toc416103222"/>
      <w:r w:rsidRPr="006F46A5">
        <w:rPr>
          <w:rFonts w:asciiTheme="majorHAnsi" w:hAnsiTheme="majorHAnsi"/>
          <w:color w:val="auto"/>
        </w:rPr>
        <w:t xml:space="preserve">Figure </w:t>
      </w:r>
      <w:r>
        <w:rPr>
          <w:rFonts w:asciiTheme="majorHAnsi" w:hAnsiTheme="majorHAnsi"/>
          <w:color w:val="auto"/>
        </w:rPr>
        <w:fldChar w:fldCharType="begin"/>
      </w:r>
      <w:r>
        <w:rPr>
          <w:rFonts w:asciiTheme="majorHAnsi" w:hAnsiTheme="majorHAnsi"/>
          <w:color w:val="auto"/>
        </w:rPr>
        <w:instrText xml:space="preserve"> STYLEREF 1 \s </w:instrText>
      </w:r>
      <w:r>
        <w:rPr>
          <w:rFonts w:asciiTheme="majorHAnsi" w:hAnsiTheme="majorHAnsi"/>
          <w:color w:val="auto"/>
        </w:rPr>
        <w:fldChar w:fldCharType="separate"/>
      </w:r>
      <w:r>
        <w:rPr>
          <w:rFonts w:asciiTheme="majorHAnsi" w:hAnsiTheme="majorHAnsi"/>
          <w:noProof/>
          <w:color w:val="auto"/>
        </w:rPr>
        <w:t>5</w:t>
      </w:r>
      <w:r>
        <w:rPr>
          <w:rFonts w:asciiTheme="majorHAnsi" w:hAnsiTheme="majorHAnsi"/>
          <w:color w:val="auto"/>
        </w:rPr>
        <w:fldChar w:fldCharType="end"/>
      </w:r>
      <w:r>
        <w:rPr>
          <w:rFonts w:asciiTheme="majorHAnsi" w:hAnsiTheme="majorHAnsi"/>
          <w:color w:val="auto"/>
        </w:rPr>
        <w:t>.</w:t>
      </w:r>
      <w:r>
        <w:rPr>
          <w:rFonts w:asciiTheme="majorHAnsi" w:hAnsiTheme="majorHAnsi"/>
          <w:color w:val="auto"/>
        </w:rPr>
        <w:fldChar w:fldCharType="begin"/>
      </w:r>
      <w:r>
        <w:rPr>
          <w:rFonts w:asciiTheme="majorHAnsi" w:hAnsiTheme="majorHAnsi"/>
          <w:color w:val="auto"/>
        </w:rPr>
        <w:instrText xml:space="preserve"> SEQ Figure \* ARABIC \s 1 </w:instrText>
      </w:r>
      <w:r>
        <w:rPr>
          <w:rFonts w:asciiTheme="majorHAnsi" w:hAnsiTheme="majorHAnsi"/>
          <w:color w:val="auto"/>
        </w:rPr>
        <w:fldChar w:fldCharType="separate"/>
      </w:r>
      <w:r>
        <w:rPr>
          <w:rFonts w:asciiTheme="majorHAnsi" w:hAnsiTheme="majorHAnsi"/>
          <w:noProof/>
          <w:color w:val="auto"/>
        </w:rPr>
        <w:t>24</w:t>
      </w:r>
      <w:r>
        <w:rPr>
          <w:rFonts w:asciiTheme="majorHAnsi" w:hAnsiTheme="majorHAnsi"/>
          <w:color w:val="auto"/>
        </w:rPr>
        <w:fldChar w:fldCharType="end"/>
      </w:r>
      <w:r w:rsidRPr="006F46A5">
        <w:rPr>
          <w:rFonts w:asciiTheme="majorHAnsi" w:hAnsiTheme="majorHAnsi"/>
          <w:color w:val="auto"/>
        </w:rPr>
        <w:t xml:space="preserve"> – Support for the classes (Automatic / Progress)</w:t>
      </w:r>
      <w:bookmarkEnd w:id="44"/>
    </w:p>
    <w:p w:rsidR="005C16F6" w:rsidRDefault="005C16F6" w:rsidP="005C16F6">
      <w:pPr>
        <w:jc w:val="both"/>
        <w:rPr>
          <w:rFonts w:asciiTheme="majorHAnsi" w:hAnsiTheme="majorHAnsi"/>
        </w:rPr>
      </w:pPr>
      <w:r w:rsidRPr="006F46A5">
        <w:rPr>
          <w:rFonts w:asciiTheme="majorHAnsi" w:hAnsiTheme="majorHAnsi"/>
        </w:rPr>
        <w:t xml:space="preserve">Here, we only present the numerical results </w:t>
      </w:r>
      <w:r w:rsidRPr="00EC0500">
        <w:rPr>
          <w:rFonts w:asciiTheme="majorHAnsi" w:hAnsiTheme="majorHAnsi"/>
        </w:rPr>
        <w:t>(Figure 5.25)</w:t>
      </w:r>
      <w:r w:rsidRPr="006F46A5">
        <w:rPr>
          <w:rFonts w:asciiTheme="majorHAnsi" w:hAnsiTheme="majorHAnsi"/>
        </w:rPr>
        <w:t xml:space="preserve"> to restrict repetitiveness as well as the fact that the manually labelled data will be used</w:t>
      </w:r>
      <w:r>
        <w:rPr>
          <w:rFonts w:asciiTheme="majorHAnsi" w:hAnsiTheme="majorHAnsi"/>
        </w:rPr>
        <w:t xml:space="preserve">. </w:t>
      </w:r>
      <w:r w:rsidRPr="006F46A5">
        <w:rPr>
          <w:rFonts w:asciiTheme="majorHAnsi" w:hAnsiTheme="majorHAnsi"/>
        </w:rPr>
        <w:t xml:space="preserve">It would of course be interesting to consider how well automatically labelled data performs when used subsequently for price prediction, however time restraints prevent this. In addition, the intention was not to use automatic labelling for classification; instead, it provided an adequate benchmark for comparison with the results of manual labelling. We have extensively discussed the pitfalls </w:t>
      </w:r>
      <w:r>
        <w:rPr>
          <w:rFonts w:asciiTheme="majorHAnsi" w:hAnsiTheme="majorHAnsi"/>
        </w:rPr>
        <w:t xml:space="preserve">with </w:t>
      </w:r>
      <w:r w:rsidRPr="006F46A5">
        <w:rPr>
          <w:rFonts w:asciiTheme="majorHAnsi" w:hAnsiTheme="majorHAnsi"/>
        </w:rPr>
        <w:t xml:space="preserve">automatic labelling </w:t>
      </w:r>
      <w:r>
        <w:rPr>
          <w:rFonts w:asciiTheme="majorHAnsi" w:hAnsiTheme="majorHAnsi"/>
        </w:rPr>
        <w:t xml:space="preserve">(section 5.3.) </w:t>
      </w:r>
      <w:r w:rsidRPr="006F46A5">
        <w:rPr>
          <w:rFonts w:asciiTheme="majorHAnsi" w:hAnsiTheme="majorHAnsi"/>
        </w:rPr>
        <w:t>we believe that the results here can be explained by t</w:t>
      </w:r>
      <w:r>
        <w:rPr>
          <w:rFonts w:asciiTheme="majorHAnsi" w:hAnsiTheme="majorHAnsi"/>
        </w:rPr>
        <w:t>hese.</w:t>
      </w:r>
    </w:p>
    <w:tbl>
      <w:tblPr>
        <w:tblStyle w:val="TableGrid"/>
        <w:tblpPr w:leftFromText="180" w:rightFromText="180" w:vertAnchor="text" w:horzAnchor="margin" w:tblpY="248"/>
        <w:tblW w:w="84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2078"/>
        <w:gridCol w:w="2205"/>
        <w:gridCol w:w="2802"/>
      </w:tblGrid>
      <w:tr w:rsidR="005C16F6" w:rsidRPr="006F46A5" w:rsidTr="00A10A1B">
        <w:trPr>
          <w:trHeight w:val="211"/>
        </w:trPr>
        <w:tc>
          <w:tcPr>
            <w:tcW w:w="1384" w:type="dxa"/>
            <w:tcBorders>
              <w:top w:val="single" w:sz="18" w:space="0" w:color="auto"/>
              <w:bottom w:val="single" w:sz="18" w:space="0" w:color="auto"/>
            </w:tcBorders>
          </w:tcPr>
          <w:p w:rsidR="005C16F6" w:rsidRPr="006F46A5" w:rsidRDefault="005C16F6" w:rsidP="00A10A1B">
            <w:pPr>
              <w:rPr>
                <w:rFonts w:asciiTheme="majorHAnsi" w:hAnsiTheme="majorHAnsi"/>
              </w:rPr>
            </w:pPr>
          </w:p>
        </w:tc>
        <w:tc>
          <w:tcPr>
            <w:tcW w:w="2078" w:type="dxa"/>
            <w:tcBorders>
              <w:top w:val="single" w:sz="18" w:space="0" w:color="auto"/>
              <w:left w:val="nil"/>
              <w:bottom w:val="single" w:sz="18" w:space="0" w:color="auto"/>
            </w:tcBorders>
          </w:tcPr>
          <w:p w:rsidR="005C16F6" w:rsidRPr="006F46A5" w:rsidRDefault="005C16F6" w:rsidP="00A10A1B">
            <w:pPr>
              <w:rPr>
                <w:rFonts w:asciiTheme="majorHAnsi" w:hAnsiTheme="majorHAnsi"/>
              </w:rPr>
            </w:pPr>
            <w:r w:rsidRPr="006F46A5">
              <w:rPr>
                <w:rFonts w:asciiTheme="majorHAnsi" w:hAnsiTheme="majorHAnsi"/>
              </w:rPr>
              <w:t xml:space="preserve">Unigram </w:t>
            </w:r>
          </w:p>
        </w:tc>
        <w:tc>
          <w:tcPr>
            <w:tcW w:w="2205" w:type="dxa"/>
            <w:tcBorders>
              <w:top w:val="single" w:sz="18" w:space="0" w:color="auto"/>
              <w:bottom w:val="single" w:sz="18" w:space="0" w:color="auto"/>
            </w:tcBorders>
          </w:tcPr>
          <w:p w:rsidR="005C16F6" w:rsidRPr="006F46A5" w:rsidRDefault="005C16F6" w:rsidP="00A10A1B">
            <w:pPr>
              <w:rPr>
                <w:rFonts w:asciiTheme="majorHAnsi" w:hAnsiTheme="majorHAnsi"/>
              </w:rPr>
            </w:pPr>
            <w:r w:rsidRPr="006F46A5">
              <w:rPr>
                <w:rFonts w:asciiTheme="majorHAnsi" w:hAnsiTheme="majorHAnsi"/>
              </w:rPr>
              <w:t>Bigram</w:t>
            </w:r>
          </w:p>
        </w:tc>
        <w:tc>
          <w:tcPr>
            <w:tcW w:w="2802" w:type="dxa"/>
            <w:tcBorders>
              <w:top w:val="single" w:sz="18" w:space="0" w:color="auto"/>
              <w:bottom w:val="single" w:sz="18" w:space="0" w:color="auto"/>
            </w:tcBorders>
          </w:tcPr>
          <w:p w:rsidR="005C16F6" w:rsidRPr="006F46A5" w:rsidRDefault="005C16F6" w:rsidP="00A10A1B">
            <w:pPr>
              <w:rPr>
                <w:rFonts w:asciiTheme="majorHAnsi" w:hAnsiTheme="majorHAnsi"/>
              </w:rPr>
            </w:pPr>
            <w:r w:rsidRPr="006F46A5">
              <w:rPr>
                <w:rFonts w:asciiTheme="majorHAnsi" w:hAnsiTheme="majorHAnsi"/>
              </w:rPr>
              <w:t>Unigram + Bigram</w:t>
            </w:r>
          </w:p>
        </w:tc>
      </w:tr>
      <w:tr w:rsidR="005C16F6" w:rsidRPr="006F46A5" w:rsidTr="00A10A1B">
        <w:trPr>
          <w:trHeight w:val="211"/>
        </w:trPr>
        <w:tc>
          <w:tcPr>
            <w:tcW w:w="1384" w:type="dxa"/>
            <w:tcBorders>
              <w:top w:val="single" w:sz="18" w:space="0" w:color="auto"/>
              <w:right w:val="single" w:sz="12" w:space="0" w:color="auto"/>
            </w:tcBorders>
          </w:tcPr>
          <w:p w:rsidR="005C16F6" w:rsidRPr="006F46A5" w:rsidRDefault="005C16F6" w:rsidP="00A10A1B">
            <w:pPr>
              <w:rPr>
                <w:rFonts w:asciiTheme="majorHAnsi" w:hAnsiTheme="majorHAnsi"/>
              </w:rPr>
            </w:pPr>
            <w:r w:rsidRPr="006F46A5">
              <w:rPr>
                <w:rFonts w:asciiTheme="majorHAnsi" w:hAnsiTheme="majorHAnsi"/>
              </w:rPr>
              <w:t xml:space="preserve">F-measure </w:t>
            </w:r>
          </w:p>
        </w:tc>
        <w:tc>
          <w:tcPr>
            <w:tcW w:w="2078" w:type="dxa"/>
            <w:tcBorders>
              <w:top w:val="single" w:sz="18" w:space="0" w:color="auto"/>
              <w:left w:val="single" w:sz="12" w:space="0" w:color="auto"/>
            </w:tcBorders>
          </w:tcPr>
          <w:p w:rsidR="005C16F6" w:rsidRPr="006F46A5" w:rsidRDefault="005C16F6" w:rsidP="00A10A1B">
            <w:pPr>
              <w:rPr>
                <w:rFonts w:asciiTheme="majorHAnsi" w:hAnsiTheme="majorHAnsi"/>
              </w:rPr>
            </w:pPr>
            <w:r w:rsidRPr="006F46A5">
              <w:rPr>
                <w:rFonts w:asciiTheme="majorHAnsi" w:hAnsiTheme="majorHAnsi"/>
              </w:rPr>
              <w:t>64.50</w:t>
            </w:r>
          </w:p>
        </w:tc>
        <w:tc>
          <w:tcPr>
            <w:tcW w:w="2205" w:type="dxa"/>
            <w:tcBorders>
              <w:top w:val="single" w:sz="18" w:space="0" w:color="auto"/>
            </w:tcBorders>
          </w:tcPr>
          <w:p w:rsidR="005C16F6" w:rsidRPr="006F46A5" w:rsidRDefault="005C16F6" w:rsidP="00A10A1B">
            <w:pPr>
              <w:rPr>
                <w:rFonts w:asciiTheme="majorHAnsi" w:hAnsiTheme="majorHAnsi"/>
              </w:rPr>
            </w:pPr>
            <w:r w:rsidRPr="006F46A5">
              <w:rPr>
                <w:rFonts w:asciiTheme="majorHAnsi" w:hAnsiTheme="majorHAnsi"/>
              </w:rPr>
              <w:t>66.30</w:t>
            </w:r>
          </w:p>
        </w:tc>
        <w:tc>
          <w:tcPr>
            <w:tcW w:w="2802" w:type="dxa"/>
            <w:tcBorders>
              <w:top w:val="single" w:sz="18" w:space="0" w:color="auto"/>
            </w:tcBorders>
          </w:tcPr>
          <w:p w:rsidR="005C16F6" w:rsidRPr="006F46A5" w:rsidRDefault="005C16F6" w:rsidP="00A10A1B">
            <w:pPr>
              <w:rPr>
                <w:rFonts w:asciiTheme="majorHAnsi" w:hAnsiTheme="majorHAnsi"/>
              </w:rPr>
            </w:pPr>
            <w:r w:rsidRPr="006F46A5">
              <w:rPr>
                <w:rFonts w:asciiTheme="majorHAnsi" w:hAnsiTheme="majorHAnsi"/>
              </w:rPr>
              <w:t>64.49</w:t>
            </w:r>
          </w:p>
        </w:tc>
      </w:tr>
      <w:tr w:rsidR="005C16F6" w:rsidRPr="006F46A5" w:rsidTr="00A10A1B">
        <w:trPr>
          <w:trHeight w:val="211"/>
        </w:trPr>
        <w:tc>
          <w:tcPr>
            <w:tcW w:w="1384" w:type="dxa"/>
            <w:tcBorders>
              <w:right w:val="single" w:sz="12" w:space="0" w:color="auto"/>
            </w:tcBorders>
          </w:tcPr>
          <w:p w:rsidR="005C16F6" w:rsidRPr="006F46A5" w:rsidRDefault="005C16F6" w:rsidP="00A10A1B">
            <w:pPr>
              <w:rPr>
                <w:rFonts w:asciiTheme="majorHAnsi" w:hAnsiTheme="majorHAnsi"/>
              </w:rPr>
            </w:pPr>
            <w:r w:rsidRPr="006F46A5">
              <w:rPr>
                <w:rFonts w:asciiTheme="majorHAnsi" w:hAnsiTheme="majorHAnsi"/>
              </w:rPr>
              <w:t xml:space="preserve">Recall </w:t>
            </w:r>
          </w:p>
        </w:tc>
        <w:tc>
          <w:tcPr>
            <w:tcW w:w="2078" w:type="dxa"/>
            <w:tcBorders>
              <w:left w:val="single" w:sz="12" w:space="0" w:color="auto"/>
            </w:tcBorders>
          </w:tcPr>
          <w:p w:rsidR="005C16F6" w:rsidRPr="006F46A5" w:rsidRDefault="005C16F6" w:rsidP="00A10A1B">
            <w:pPr>
              <w:rPr>
                <w:rFonts w:asciiTheme="majorHAnsi" w:hAnsiTheme="majorHAnsi"/>
              </w:rPr>
            </w:pPr>
            <w:r w:rsidRPr="006F46A5">
              <w:rPr>
                <w:rFonts w:asciiTheme="majorHAnsi" w:hAnsiTheme="majorHAnsi"/>
              </w:rPr>
              <w:t>67.97</w:t>
            </w:r>
          </w:p>
        </w:tc>
        <w:tc>
          <w:tcPr>
            <w:tcW w:w="2205" w:type="dxa"/>
          </w:tcPr>
          <w:p w:rsidR="005C16F6" w:rsidRPr="006F46A5" w:rsidRDefault="005C16F6" w:rsidP="00A10A1B">
            <w:pPr>
              <w:rPr>
                <w:rFonts w:asciiTheme="majorHAnsi" w:hAnsiTheme="majorHAnsi"/>
              </w:rPr>
            </w:pPr>
            <w:r w:rsidRPr="006F46A5">
              <w:rPr>
                <w:rFonts w:asciiTheme="majorHAnsi" w:hAnsiTheme="majorHAnsi"/>
              </w:rPr>
              <w:t>72.55</w:t>
            </w:r>
          </w:p>
        </w:tc>
        <w:tc>
          <w:tcPr>
            <w:tcW w:w="2802" w:type="dxa"/>
          </w:tcPr>
          <w:p w:rsidR="005C16F6" w:rsidRPr="006F46A5" w:rsidRDefault="005C16F6" w:rsidP="00A10A1B">
            <w:pPr>
              <w:keepNext/>
              <w:rPr>
                <w:rFonts w:asciiTheme="majorHAnsi" w:hAnsiTheme="majorHAnsi"/>
              </w:rPr>
            </w:pPr>
            <w:r w:rsidRPr="006F46A5">
              <w:rPr>
                <w:rFonts w:asciiTheme="majorHAnsi" w:hAnsiTheme="majorHAnsi"/>
              </w:rPr>
              <w:t>61.36</w:t>
            </w:r>
          </w:p>
        </w:tc>
      </w:tr>
      <w:tr w:rsidR="005C16F6" w:rsidRPr="006F46A5" w:rsidTr="00A10A1B">
        <w:trPr>
          <w:trHeight w:val="211"/>
        </w:trPr>
        <w:tc>
          <w:tcPr>
            <w:tcW w:w="1384" w:type="dxa"/>
            <w:tcBorders>
              <w:right w:val="single" w:sz="12" w:space="0" w:color="auto"/>
            </w:tcBorders>
          </w:tcPr>
          <w:p w:rsidR="005C16F6" w:rsidRPr="006F46A5" w:rsidRDefault="005C16F6" w:rsidP="00A10A1B">
            <w:pPr>
              <w:rPr>
                <w:rFonts w:asciiTheme="majorHAnsi" w:hAnsiTheme="majorHAnsi"/>
              </w:rPr>
            </w:pPr>
            <w:r w:rsidRPr="006F46A5">
              <w:rPr>
                <w:rFonts w:asciiTheme="majorHAnsi" w:hAnsiTheme="majorHAnsi"/>
              </w:rPr>
              <w:t>Precision</w:t>
            </w:r>
          </w:p>
        </w:tc>
        <w:tc>
          <w:tcPr>
            <w:tcW w:w="2078" w:type="dxa"/>
            <w:tcBorders>
              <w:left w:val="single" w:sz="12" w:space="0" w:color="auto"/>
            </w:tcBorders>
          </w:tcPr>
          <w:p w:rsidR="005C16F6" w:rsidRPr="006F46A5" w:rsidRDefault="005C16F6" w:rsidP="00A10A1B">
            <w:pPr>
              <w:rPr>
                <w:rFonts w:asciiTheme="majorHAnsi" w:hAnsiTheme="majorHAnsi"/>
              </w:rPr>
            </w:pPr>
            <w:r w:rsidRPr="006F46A5">
              <w:rPr>
                <w:rFonts w:asciiTheme="majorHAnsi" w:hAnsiTheme="majorHAnsi"/>
              </w:rPr>
              <w:t>61.43</w:t>
            </w:r>
          </w:p>
        </w:tc>
        <w:tc>
          <w:tcPr>
            <w:tcW w:w="2205" w:type="dxa"/>
          </w:tcPr>
          <w:p w:rsidR="005C16F6" w:rsidRPr="006F46A5" w:rsidRDefault="005C16F6" w:rsidP="00A10A1B">
            <w:pPr>
              <w:rPr>
                <w:rFonts w:asciiTheme="majorHAnsi" w:hAnsiTheme="majorHAnsi"/>
              </w:rPr>
            </w:pPr>
            <w:r w:rsidRPr="006F46A5">
              <w:rPr>
                <w:rFonts w:asciiTheme="majorHAnsi" w:hAnsiTheme="majorHAnsi"/>
              </w:rPr>
              <w:t>61.12</w:t>
            </w:r>
          </w:p>
        </w:tc>
        <w:tc>
          <w:tcPr>
            <w:tcW w:w="2802" w:type="dxa"/>
          </w:tcPr>
          <w:p w:rsidR="005C16F6" w:rsidRPr="006F46A5" w:rsidRDefault="005C16F6" w:rsidP="00A10A1B">
            <w:pPr>
              <w:keepNext/>
              <w:rPr>
                <w:rFonts w:asciiTheme="majorHAnsi" w:hAnsiTheme="majorHAnsi"/>
              </w:rPr>
            </w:pPr>
            <w:r w:rsidRPr="006F46A5">
              <w:rPr>
                <w:rFonts w:asciiTheme="majorHAnsi" w:hAnsiTheme="majorHAnsi"/>
              </w:rPr>
              <w:t>68.05</w:t>
            </w:r>
          </w:p>
        </w:tc>
      </w:tr>
    </w:tbl>
    <w:p w:rsidR="005C16F6" w:rsidRDefault="005C16F6" w:rsidP="005C16F6">
      <w:pPr>
        <w:rPr>
          <w:rFonts w:asciiTheme="majorHAnsi" w:hAnsiTheme="majorHAnsi"/>
        </w:rPr>
      </w:pPr>
    </w:p>
    <w:p w:rsidR="005C16F6" w:rsidRDefault="005C16F6" w:rsidP="005C16F6">
      <w:pPr>
        <w:rPr>
          <w:rFonts w:asciiTheme="majorHAnsi" w:hAnsiTheme="majorHAnsi"/>
        </w:rPr>
      </w:pPr>
    </w:p>
    <w:p w:rsidR="005C16F6" w:rsidRPr="006F46A5" w:rsidRDefault="005C16F6" w:rsidP="005C16F6">
      <w:pPr>
        <w:pStyle w:val="Caption"/>
        <w:framePr w:hSpace="180" w:wrap="around" w:vAnchor="text" w:hAnchor="page" w:x="1812" w:y="644"/>
        <w:rPr>
          <w:rFonts w:asciiTheme="majorHAnsi" w:hAnsiTheme="majorHAnsi"/>
        </w:rPr>
      </w:pPr>
      <w:bookmarkStart w:id="45" w:name="_Toc416103223"/>
      <w:r w:rsidRPr="006F46A5">
        <w:rPr>
          <w:rFonts w:asciiTheme="majorHAnsi" w:hAnsiTheme="majorHAnsi"/>
          <w:color w:val="auto"/>
        </w:rPr>
        <w:t xml:space="preserve">Figure </w:t>
      </w:r>
      <w:r>
        <w:rPr>
          <w:rFonts w:asciiTheme="majorHAnsi" w:hAnsiTheme="majorHAnsi"/>
          <w:color w:val="auto"/>
        </w:rPr>
        <w:fldChar w:fldCharType="begin"/>
      </w:r>
      <w:r>
        <w:rPr>
          <w:rFonts w:asciiTheme="majorHAnsi" w:hAnsiTheme="majorHAnsi"/>
          <w:color w:val="auto"/>
        </w:rPr>
        <w:instrText xml:space="preserve"> STYLEREF 1 \s </w:instrText>
      </w:r>
      <w:r>
        <w:rPr>
          <w:rFonts w:asciiTheme="majorHAnsi" w:hAnsiTheme="majorHAnsi"/>
          <w:color w:val="auto"/>
        </w:rPr>
        <w:fldChar w:fldCharType="separate"/>
      </w:r>
      <w:r>
        <w:rPr>
          <w:rFonts w:asciiTheme="majorHAnsi" w:hAnsiTheme="majorHAnsi"/>
          <w:noProof/>
          <w:color w:val="auto"/>
        </w:rPr>
        <w:t>5</w:t>
      </w:r>
      <w:r>
        <w:rPr>
          <w:rFonts w:asciiTheme="majorHAnsi" w:hAnsiTheme="majorHAnsi"/>
          <w:color w:val="auto"/>
        </w:rPr>
        <w:fldChar w:fldCharType="end"/>
      </w:r>
      <w:r>
        <w:rPr>
          <w:rFonts w:asciiTheme="majorHAnsi" w:hAnsiTheme="majorHAnsi"/>
          <w:color w:val="auto"/>
        </w:rPr>
        <w:t>.</w:t>
      </w:r>
      <w:r>
        <w:rPr>
          <w:rFonts w:asciiTheme="majorHAnsi" w:hAnsiTheme="majorHAnsi"/>
          <w:color w:val="auto"/>
        </w:rPr>
        <w:fldChar w:fldCharType="begin"/>
      </w:r>
      <w:r>
        <w:rPr>
          <w:rFonts w:asciiTheme="majorHAnsi" w:hAnsiTheme="majorHAnsi"/>
          <w:color w:val="auto"/>
        </w:rPr>
        <w:instrText xml:space="preserve"> SEQ Figure \* ARABIC \s 1 </w:instrText>
      </w:r>
      <w:r>
        <w:rPr>
          <w:rFonts w:asciiTheme="majorHAnsi" w:hAnsiTheme="majorHAnsi"/>
          <w:color w:val="auto"/>
        </w:rPr>
        <w:fldChar w:fldCharType="separate"/>
      </w:r>
      <w:r>
        <w:rPr>
          <w:rFonts w:asciiTheme="majorHAnsi" w:hAnsiTheme="majorHAnsi"/>
          <w:noProof/>
          <w:color w:val="auto"/>
        </w:rPr>
        <w:t>25</w:t>
      </w:r>
      <w:r>
        <w:rPr>
          <w:rFonts w:asciiTheme="majorHAnsi" w:hAnsiTheme="majorHAnsi"/>
          <w:color w:val="auto"/>
        </w:rPr>
        <w:fldChar w:fldCharType="end"/>
      </w:r>
      <w:r w:rsidRPr="006F46A5">
        <w:rPr>
          <w:rFonts w:asciiTheme="majorHAnsi" w:hAnsiTheme="majorHAnsi"/>
          <w:color w:val="auto"/>
        </w:rPr>
        <w:t xml:space="preserve"> - Table of performance of linear SVM measured by cross validation (Automatic/ Feeling)</w:t>
      </w:r>
      <w:bookmarkEnd w:id="45"/>
    </w:p>
    <w:p w:rsidR="005C16F6" w:rsidRPr="006F46A5" w:rsidRDefault="005C16F6" w:rsidP="005C16F6">
      <w:pPr>
        <w:rPr>
          <w:rFonts w:asciiTheme="majorHAnsi" w:hAnsiTheme="majorHAnsi"/>
        </w:rPr>
      </w:pPr>
    </w:p>
    <w:p w:rsidR="005C16F6" w:rsidRPr="006F46A5" w:rsidRDefault="005C16F6" w:rsidP="005C16F6">
      <w:pPr>
        <w:pStyle w:val="Heading2"/>
        <w:numPr>
          <w:ilvl w:val="1"/>
          <w:numId w:val="1"/>
        </w:numPr>
        <w:rPr>
          <w:color w:val="auto"/>
        </w:rPr>
      </w:pPr>
      <w:bookmarkStart w:id="46" w:name="_Toc416019222"/>
      <w:r w:rsidRPr="006F46A5">
        <w:rPr>
          <w:color w:val="auto"/>
        </w:rPr>
        <w:lastRenderedPageBreak/>
        <w:t>Price Prediction Results</w:t>
      </w:r>
      <w:bookmarkEnd w:id="46"/>
    </w:p>
    <w:p w:rsidR="005C16F6" w:rsidRDefault="005C16F6" w:rsidP="005C16F6">
      <w:pPr>
        <w:jc w:val="both"/>
        <w:rPr>
          <w:rFonts w:asciiTheme="majorHAnsi" w:hAnsiTheme="majorHAnsi"/>
        </w:rPr>
      </w:pPr>
      <w:r w:rsidRPr="006F46A5">
        <w:rPr>
          <w:rFonts w:asciiTheme="majorHAnsi" w:hAnsiTheme="majorHAnsi"/>
        </w:rPr>
        <w:t xml:space="preserve">We present summary statistics of the features in the appendix (excluding statistics) for each of the company analysed </w:t>
      </w:r>
      <w:r w:rsidRPr="002D0D1B">
        <w:rPr>
          <w:rFonts w:asciiTheme="majorHAnsi" w:hAnsiTheme="majorHAnsi"/>
        </w:rPr>
        <w:t>section 7.2</w:t>
      </w:r>
      <w:r w:rsidRPr="006F46A5">
        <w:rPr>
          <w:rFonts w:asciiTheme="majorHAnsi" w:hAnsiTheme="majorHAnsi"/>
        </w:rPr>
        <w:t xml:space="preserve">. </w:t>
      </w:r>
      <w:r>
        <w:rPr>
          <w:rFonts w:asciiTheme="majorHAnsi" w:hAnsiTheme="majorHAnsi"/>
        </w:rPr>
        <w:t xml:space="preserve">  </w:t>
      </w:r>
    </w:p>
    <w:p w:rsidR="005C16F6" w:rsidRDefault="005C16F6" w:rsidP="005C16F6">
      <w:pPr>
        <w:jc w:val="both"/>
        <w:rPr>
          <w:rFonts w:asciiTheme="majorHAnsi" w:hAnsiTheme="majorHAnsi"/>
        </w:rPr>
      </w:pPr>
      <w:r>
        <w:rPr>
          <w:rFonts w:asciiTheme="majorHAnsi" w:hAnsiTheme="majorHAnsi"/>
        </w:rPr>
        <w:t xml:space="preserve">An important aspect of the price prediction is setting the window width. For companies (Chevron, Disney, Microsoft, Visa, J.P. Morgan, Pfizer, Goldman) that show less frequent swings in their trends, we used the entire dataset available to us: That is, we train on 320 days, while predicting for 120 days. For companies that show slightly more rapid swings, we train on 120 days (6 months of data), predicting on 120 (Exxon), and finally, for the most unstable companies over the period we train on 60 days (Cocacola, IBM). </w:t>
      </w:r>
    </w:p>
    <w:p w:rsidR="005C16F6" w:rsidRPr="006F46A5" w:rsidRDefault="005C16F6" w:rsidP="005C16F6">
      <w:pPr>
        <w:jc w:val="both"/>
        <w:rPr>
          <w:rFonts w:asciiTheme="majorHAnsi" w:eastAsiaTheme="minorEastAsia" w:hAnsiTheme="majorHAnsi"/>
        </w:rPr>
      </w:pPr>
      <w:r w:rsidRPr="006F46A5">
        <w:rPr>
          <w:rFonts w:asciiTheme="majorHAnsi" w:hAnsiTheme="majorHAnsi"/>
        </w:rPr>
        <w:t xml:space="preserve">As with sentiment classification, we have opted to use a linear SVM. This again reduces the problem of setting parameters to finding the  </w:t>
      </w:r>
      <m:oMath>
        <m:r>
          <w:rPr>
            <w:rFonts w:ascii="Cambria Math" w:hAnsi="Cambria Math"/>
          </w:rPr>
          <m:t>C</m:t>
        </m:r>
      </m:oMath>
      <w:r w:rsidRPr="006F46A5">
        <w:rPr>
          <w:rFonts w:asciiTheme="majorHAnsi" w:eastAsiaTheme="minorEastAsia" w:hAnsiTheme="majorHAnsi"/>
        </w:rPr>
        <w:t xml:space="preserve"> value. We employ</w:t>
      </w:r>
      <w:r>
        <w:rPr>
          <w:rFonts w:asciiTheme="majorHAnsi" w:eastAsiaTheme="minorEastAsia" w:hAnsiTheme="majorHAnsi"/>
        </w:rPr>
        <w:t xml:space="preserve"> a grid-search with</w:t>
      </w:r>
      <w:r w:rsidRPr="006F46A5">
        <w:rPr>
          <w:rFonts w:asciiTheme="majorHAnsi" w:eastAsiaTheme="minorEastAsia" w:hAnsiTheme="majorHAnsi"/>
        </w:rPr>
        <w:t xml:space="preserve"> cross-validation in finding the C-values. The process of finding the C value has to be repeated for every trading day. </w:t>
      </w:r>
      <w:r>
        <w:rPr>
          <w:rFonts w:asciiTheme="majorHAnsi" w:eastAsiaTheme="minorEastAsia" w:hAnsiTheme="majorHAnsi"/>
        </w:rPr>
        <w:t xml:space="preserve">It’s easy to see how the process can be expensive during the experimental phase but daily predictions would be much faster as we’d be searching for one C-value – the value for the current day. </w:t>
      </w:r>
    </w:p>
    <w:p w:rsidR="005C16F6" w:rsidRPr="006F46A5" w:rsidRDefault="005C16F6" w:rsidP="005C16F6">
      <w:pPr>
        <w:jc w:val="both"/>
        <w:rPr>
          <w:rFonts w:asciiTheme="majorHAnsi" w:eastAsiaTheme="minorEastAsia" w:hAnsiTheme="majorHAnsi"/>
        </w:rPr>
      </w:pPr>
      <w:r>
        <w:rPr>
          <w:rFonts w:asciiTheme="majorHAnsi" w:eastAsiaTheme="minorEastAsia" w:hAnsiTheme="majorHAnsi"/>
        </w:rPr>
        <w:t>In order to present the results, w</w:t>
      </w:r>
      <w:r w:rsidRPr="006F46A5">
        <w:rPr>
          <w:rFonts w:asciiTheme="majorHAnsi" w:eastAsiaTheme="minorEastAsia" w:hAnsiTheme="majorHAnsi"/>
        </w:rPr>
        <w:t xml:space="preserve">e normalise the all close prices to a base of 1 (at the start of the 120-day period). The </w:t>
      </w:r>
      <m:oMath>
        <m:r>
          <w:rPr>
            <w:rFonts w:ascii="Cambria Math" w:eastAsiaTheme="minorEastAsia" w:hAnsi="Cambria Math"/>
          </w:rPr>
          <m:t>ft</m:t>
        </m:r>
      </m:oMath>
      <w:r w:rsidRPr="006F46A5">
        <w:rPr>
          <w:rFonts w:asciiTheme="majorHAnsi" w:eastAsiaTheme="minorEastAsia" w:hAnsiTheme="majorHAnsi"/>
        </w:rPr>
        <w:t xml:space="preserve"> (financial times series) line is the return you achieve if you buy at the start of the period and hang on to stocks over the 120-day period. The simple return is calculated using the formula:</w:t>
      </w:r>
    </w:p>
    <w:p w:rsidR="005C16F6" w:rsidRPr="006F46A5" w:rsidRDefault="005C16F6" w:rsidP="005C16F6">
      <w:pPr>
        <w:jc w:val="both"/>
        <w:rPr>
          <w:rFonts w:asciiTheme="majorHAnsi" w:eastAsiaTheme="minorEastAsia" w:hAnsiTheme="majorHAnsi"/>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den>
          </m:f>
        </m:oMath>
      </m:oMathPara>
    </w:p>
    <w:p w:rsidR="005C16F6" w:rsidRPr="006F46A5" w:rsidRDefault="005C16F6" w:rsidP="005C16F6">
      <w:pPr>
        <w:jc w:val="both"/>
        <w:rPr>
          <w:rFonts w:asciiTheme="majorHAnsi" w:eastAsiaTheme="minorEastAsia" w:hAnsiTheme="majorHAnsi"/>
        </w:rPr>
      </w:pPr>
      <w:r w:rsidRPr="006F46A5">
        <w:rPr>
          <w:rFonts w:asciiTheme="majorHAnsi" w:eastAsiaTheme="minorEastAsia" w:hAnsiTheme="majorHAnsi"/>
        </w:rPr>
        <w:t xml:space="preserve">Where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Pr="006F46A5">
        <w:rPr>
          <w:rFonts w:asciiTheme="majorHAnsi" w:eastAsiaTheme="minorEastAsia" w:hAnsiTheme="majorHAnsi"/>
        </w:rPr>
        <w:t xml:space="preserve"> is the price at time </w:t>
      </w:r>
      <m:oMath>
        <m:r>
          <w:rPr>
            <w:rFonts w:ascii="Cambria Math" w:eastAsiaTheme="minorEastAsia" w:hAnsi="Cambria Math"/>
          </w:rPr>
          <m:t>t</m:t>
        </m:r>
      </m:oMath>
      <w:r w:rsidRPr="006F46A5">
        <w:rPr>
          <w:rFonts w:asciiTheme="majorHAnsi" w:eastAsiaTheme="minorEastAsia" w:hAnsiTheme="majorHAnsi"/>
        </w:rPr>
        <w:t xml:space="preserve">. The cumulative return over a period of </w:t>
      </w:r>
      <m:oMath>
        <m:r>
          <w:rPr>
            <w:rFonts w:ascii="Cambria Math" w:eastAsiaTheme="minorEastAsia" w:hAnsi="Cambria Math"/>
          </w:rPr>
          <m:t>k</m:t>
        </m:r>
      </m:oMath>
      <w:r w:rsidRPr="006F46A5">
        <w:rPr>
          <w:rFonts w:asciiTheme="majorHAnsi" w:eastAsiaTheme="minorEastAsia" w:hAnsiTheme="majorHAnsi"/>
        </w:rPr>
        <w:t xml:space="preserve">-days is thus calculated as: </w:t>
      </w:r>
    </w:p>
    <w:p w:rsidR="005C16F6" w:rsidRPr="006F46A5" w:rsidRDefault="005C16F6" w:rsidP="005C16F6">
      <w:pPr>
        <w:jc w:val="both"/>
        <w:rPr>
          <w:rFonts w:asciiTheme="majorHAnsi" w:eastAsiaTheme="minorEastAsia" w:hAnsiTheme="majorHAnsi"/>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e>
          </m:d>
        </m:oMath>
      </m:oMathPara>
    </w:p>
    <w:p w:rsidR="005C16F6" w:rsidRPr="006F46A5" w:rsidRDefault="005C16F6" w:rsidP="005C16F6">
      <w:pPr>
        <w:jc w:val="both"/>
        <w:rPr>
          <w:rFonts w:asciiTheme="majorHAnsi" w:eastAsiaTheme="minorEastAsia" w:hAnsiTheme="majorHAnsi"/>
        </w:rPr>
      </w:pPr>
      <m:oMathPara>
        <m:oMath>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k</m:t>
              </m:r>
            </m:sup>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m:t>
              </m:r>
            </m:e>
          </m:nary>
          <m:r>
            <w:rPr>
              <w:rFonts w:ascii="Cambria Math" w:eastAsiaTheme="minorEastAsia" w:hAnsi="Cambria Math"/>
            </w:rPr>
            <m:t xml:space="preserve">           </m:t>
          </m:r>
        </m:oMath>
      </m:oMathPara>
    </w:p>
    <w:p w:rsidR="005C16F6" w:rsidRPr="006F46A5" w:rsidRDefault="005C16F6" w:rsidP="005C16F6">
      <w:pPr>
        <w:jc w:val="both"/>
        <w:rPr>
          <w:rFonts w:asciiTheme="majorHAnsi" w:eastAsiaTheme="minorEastAsia" w:hAnsiTheme="majorHAnsi"/>
        </w:rPr>
      </w:pPr>
      <w:r w:rsidRPr="006F46A5">
        <w:rPr>
          <w:rFonts w:asciiTheme="majorHAnsi" w:hAnsiTheme="majorHAnsi"/>
        </w:rPr>
        <w:t>Hence, the return to be gained should one hang on to their stocks will change as the pr</w:t>
      </w:r>
      <w:r>
        <w:rPr>
          <w:rFonts w:asciiTheme="majorHAnsi" w:hAnsiTheme="majorHAnsi"/>
        </w:rPr>
        <w:t>ice changes (the trend line is simply a normalised version of the stock price trend line)</w:t>
      </w:r>
      <w:r w:rsidRPr="006F46A5">
        <w:rPr>
          <w:rFonts w:asciiTheme="majorHAnsi" w:hAnsiTheme="majorHAnsi"/>
        </w:rPr>
        <w:t xml:space="preserve">In order to determine the return of a prediction system, we assume that trades are made based on the prediction. Should the prediction system make a false prediction, trades made based on that prediction result a negative return; however, should it make a correct prediction, trades made based on that prediction result in a positive return. We can thus use the cumulative return formula to generate the return over a period of </w:t>
      </w:r>
      <m:oMath>
        <m:r>
          <w:rPr>
            <w:rFonts w:ascii="Cambria Math" w:hAnsi="Cambria Math"/>
          </w:rPr>
          <m:t>k</m:t>
        </m:r>
      </m:oMath>
      <w:r w:rsidRPr="006F46A5">
        <w:rPr>
          <w:rFonts w:asciiTheme="majorHAnsi" w:eastAsiaTheme="minorEastAsia" w:hAnsiTheme="majorHAnsi"/>
        </w:rPr>
        <w:t xml:space="preserve">-days. </w:t>
      </w:r>
    </w:p>
    <w:p w:rsidR="005C16F6" w:rsidRDefault="005C16F6" w:rsidP="005C16F6">
      <w:pPr>
        <w:jc w:val="both"/>
        <w:rPr>
          <w:rFonts w:asciiTheme="majorHAnsi" w:eastAsiaTheme="minorEastAsia" w:hAnsiTheme="majorHAnsi"/>
        </w:rPr>
      </w:pPr>
      <w:r w:rsidRPr="006F46A5">
        <w:rPr>
          <w:rFonts w:asciiTheme="majorHAnsi" w:eastAsiaTheme="minorEastAsia" w:hAnsiTheme="majorHAnsi"/>
        </w:rPr>
        <w:t xml:space="preserve">Our experiment consists of two phases: using the SVM-HMM model inclusive of the sentiment data and without – this is in order to make a reasonable evaluation of the effect of sentiment data. Figures </w:t>
      </w:r>
      <w:r>
        <w:rPr>
          <w:rFonts w:asciiTheme="majorHAnsi" w:eastAsiaTheme="minorEastAsia" w:hAnsiTheme="majorHAnsi"/>
        </w:rPr>
        <w:t>5.26 to 5.45</w:t>
      </w:r>
      <w:r w:rsidRPr="006F46A5">
        <w:rPr>
          <w:rFonts w:asciiTheme="majorHAnsi" w:eastAsiaTheme="minorEastAsia" w:hAnsiTheme="majorHAnsi"/>
        </w:rPr>
        <w:t xml:space="preserve"> show the results of both experiments. </w:t>
      </w:r>
    </w:p>
    <w:p w:rsidR="005C16F6" w:rsidRPr="006F46A5" w:rsidRDefault="005C16F6" w:rsidP="005C16F6">
      <w:pPr>
        <w:keepNext/>
        <w:jc w:val="center"/>
        <w:rPr>
          <w:rFonts w:asciiTheme="majorHAnsi" w:hAnsiTheme="majorHAnsi"/>
        </w:rPr>
      </w:pPr>
      <w:r w:rsidRPr="006F46A5">
        <w:rPr>
          <w:rFonts w:asciiTheme="majorHAnsi" w:hAnsiTheme="majorHAnsi"/>
          <w:noProof/>
          <w:lang w:eastAsia="en-GB"/>
        </w:rPr>
        <w:lastRenderedPageBreak/>
        <mc:AlternateContent>
          <mc:Choice Requires="wps">
            <w:drawing>
              <wp:anchor distT="0" distB="0" distL="114300" distR="114300" simplePos="0" relativeHeight="251672576" behindDoc="0" locked="0" layoutInCell="1" allowOverlap="1" wp14:anchorId="670E4308" wp14:editId="292E792D">
                <wp:simplePos x="0" y="0"/>
                <wp:positionH relativeFrom="column">
                  <wp:posOffset>1243330</wp:posOffset>
                </wp:positionH>
                <wp:positionV relativeFrom="paragraph">
                  <wp:posOffset>92046</wp:posOffset>
                </wp:positionV>
                <wp:extent cx="3179135" cy="428625"/>
                <wp:effectExtent l="0" t="0" r="0" b="0"/>
                <wp:wrapNone/>
                <wp:docPr id="104" name="Rectangle 104"/>
                <wp:cNvGraphicFramePr/>
                <a:graphic xmlns:a="http://schemas.openxmlformats.org/drawingml/2006/main">
                  <a:graphicData uri="http://schemas.microsoft.com/office/word/2010/wordprocessingShape">
                    <wps:wsp>
                      <wps:cNvSpPr/>
                      <wps:spPr>
                        <a:xfrm>
                          <a:off x="0" y="0"/>
                          <a:ext cx="317913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16F6" w:rsidRPr="00024833" w:rsidRDefault="005C16F6" w:rsidP="005C16F6">
                            <w:pPr>
                              <w:jc w:val="center"/>
                              <w:rPr>
                                <w:rFonts w:ascii="Arial" w:hAnsi="Arial" w:cs="Arial"/>
                                <w:b/>
                                <w:color w:val="000000" w:themeColor="text1"/>
                              </w:rPr>
                            </w:pPr>
                            <w:r w:rsidRPr="00024833">
                              <w:rPr>
                                <w:rFonts w:ascii="Arial" w:hAnsi="Arial" w:cs="Arial"/>
                                <w:b/>
                                <w:color w:val="000000" w:themeColor="text1"/>
                              </w:rPr>
                              <w:t>Chevron – News-based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4" o:spid="_x0000_s1063" style="position:absolute;left:0;text-align:left;margin-left:97.9pt;margin-top:7.25pt;width:250.35pt;height:33.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" filled="f" stroked="f" strokeweight="2pt">
                <v:textbox>
                  <w:txbxContent>
                    <w:p w:rsidR="005C16F6" w:rsidRPr="00024833" w:rsidRDefault="005C16F6" w:rsidP="005C16F6">
                      <w:pPr>
                        <w:jc w:val="center"/>
                        <w:rPr>
                          <w:rFonts w:ascii="Arial" w:hAnsi="Arial" w:cs="Arial"/>
                          <w:b/>
                          <w:color w:val="000000" w:themeColor="text1"/>
                        </w:rPr>
                      </w:pPr>
                      <w:r w:rsidRPr="00024833">
                        <w:rPr>
                          <w:rFonts w:ascii="Arial" w:hAnsi="Arial" w:cs="Arial"/>
                          <w:b/>
                          <w:color w:val="000000" w:themeColor="text1"/>
                        </w:rPr>
                        <w:t>Chevron – News-based Model</w:t>
                      </w:r>
                    </w:p>
                  </w:txbxContent>
                </v:textbox>
              </v:rect>
            </w:pict>
          </mc:Fallback>
        </mc:AlternateContent>
      </w:r>
      <w:r>
        <w:rPr>
          <w:rFonts w:asciiTheme="majorHAnsi" w:hAnsiTheme="majorHAnsi"/>
          <w:noProof/>
          <w:lang w:eastAsia="en-GB"/>
        </w:rPr>
        <w:drawing>
          <wp:inline distT="0" distB="0" distL="0" distR="0" wp14:anchorId="76EB8311" wp14:editId="44102D92">
            <wp:extent cx="5732938" cy="331470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vron.png"/>
                    <pic:cNvPicPr/>
                  </pic:nvPicPr>
                  <pic:blipFill>
                    <a:blip r:embed="rId29">
                      <a:grayscl/>
                      <a:extLst>
                        <a:ext uri="{28A0092B-C50C-407E-A947-70E740481C1C}">
                          <a14:useLocalDpi xmlns:a14="http://schemas.microsoft.com/office/drawing/2010/main" val="0"/>
                        </a:ext>
                      </a:extLst>
                    </a:blip>
                    <a:stretch>
                      <a:fillRect/>
                    </a:stretch>
                  </pic:blipFill>
                  <pic:spPr>
                    <a:xfrm>
                      <a:off x="0" y="0"/>
                      <a:ext cx="5731510" cy="3313874"/>
                    </a:xfrm>
                    <a:prstGeom prst="rect">
                      <a:avLst/>
                    </a:prstGeom>
                  </pic:spPr>
                </pic:pic>
              </a:graphicData>
            </a:graphic>
          </wp:inline>
        </w:drawing>
      </w:r>
    </w:p>
    <w:p w:rsidR="005C16F6" w:rsidRPr="006F46A5" w:rsidRDefault="005C16F6" w:rsidP="005C16F6">
      <w:pPr>
        <w:pStyle w:val="Caption"/>
        <w:jc w:val="center"/>
        <w:rPr>
          <w:rFonts w:asciiTheme="majorHAnsi" w:hAnsiTheme="majorHAnsi"/>
        </w:rPr>
      </w:pPr>
      <w:bookmarkStart w:id="47" w:name="_Toc416103224"/>
      <w:r w:rsidRPr="006F46A5">
        <w:rPr>
          <w:rFonts w:asciiTheme="majorHAnsi" w:hAnsiTheme="majorHAnsi"/>
          <w:color w:val="000000" w:themeColor="text1"/>
        </w:rPr>
        <w:t xml:space="preserve">Figure </w:t>
      </w:r>
      <w:r>
        <w:rPr>
          <w:rFonts w:asciiTheme="majorHAnsi" w:hAnsiTheme="majorHAnsi"/>
          <w:color w:val="000000" w:themeColor="text1"/>
        </w:rPr>
        <w:fldChar w:fldCharType="begin"/>
      </w:r>
      <w:r>
        <w:rPr>
          <w:rFonts w:asciiTheme="majorHAnsi" w:hAnsiTheme="majorHAnsi"/>
          <w:color w:val="000000" w:themeColor="text1"/>
        </w:rPr>
        <w:instrText xml:space="preserve"> STYLEREF 1 \s </w:instrText>
      </w:r>
      <w:r>
        <w:rPr>
          <w:rFonts w:asciiTheme="majorHAnsi" w:hAnsiTheme="majorHAnsi"/>
          <w:color w:val="000000" w:themeColor="text1"/>
        </w:rPr>
        <w:fldChar w:fldCharType="separate"/>
      </w:r>
      <w:r>
        <w:rPr>
          <w:rFonts w:asciiTheme="majorHAnsi" w:hAnsiTheme="majorHAnsi"/>
          <w:noProof/>
          <w:color w:val="000000" w:themeColor="text1"/>
        </w:rPr>
        <w:t>5</w:t>
      </w:r>
      <w:r>
        <w:rPr>
          <w:rFonts w:asciiTheme="majorHAnsi" w:hAnsiTheme="majorHAnsi"/>
          <w:color w:val="000000" w:themeColor="text1"/>
        </w:rPr>
        <w:fldChar w:fldCharType="end"/>
      </w:r>
      <w:r>
        <w:rPr>
          <w:rFonts w:asciiTheme="majorHAnsi" w:hAnsiTheme="majorHAnsi"/>
          <w:color w:val="000000" w:themeColor="text1"/>
        </w:rPr>
        <w:t>.</w:t>
      </w:r>
      <w:r>
        <w:rPr>
          <w:rFonts w:asciiTheme="majorHAnsi" w:hAnsiTheme="majorHAnsi"/>
          <w:color w:val="000000" w:themeColor="text1"/>
        </w:rPr>
        <w:fldChar w:fldCharType="begin"/>
      </w:r>
      <w:r>
        <w:rPr>
          <w:rFonts w:asciiTheme="majorHAnsi" w:hAnsiTheme="majorHAnsi"/>
          <w:color w:val="000000" w:themeColor="text1"/>
        </w:rPr>
        <w:instrText xml:space="preserve"> SEQ Figure \* ARABIC \s 1 </w:instrText>
      </w:r>
      <w:r>
        <w:rPr>
          <w:rFonts w:asciiTheme="majorHAnsi" w:hAnsiTheme="majorHAnsi"/>
          <w:color w:val="000000" w:themeColor="text1"/>
        </w:rPr>
        <w:fldChar w:fldCharType="separate"/>
      </w:r>
      <w:r>
        <w:rPr>
          <w:rFonts w:asciiTheme="majorHAnsi" w:hAnsiTheme="majorHAnsi"/>
          <w:noProof/>
          <w:color w:val="000000" w:themeColor="text1"/>
        </w:rPr>
        <w:t>26</w:t>
      </w:r>
      <w:r>
        <w:rPr>
          <w:rFonts w:asciiTheme="majorHAnsi" w:hAnsiTheme="majorHAnsi"/>
          <w:color w:val="000000" w:themeColor="text1"/>
        </w:rPr>
        <w:fldChar w:fldCharType="end"/>
      </w:r>
      <w:r w:rsidRPr="006F46A5">
        <w:rPr>
          <w:rFonts w:asciiTheme="majorHAnsi" w:hAnsiTheme="majorHAnsi"/>
          <w:color w:val="000000" w:themeColor="text1"/>
        </w:rPr>
        <w:t xml:space="preserve"> –Chevron return based on predictions vs return of time series</w:t>
      </w:r>
      <w:r w:rsidRPr="006F46A5">
        <w:rPr>
          <w:rFonts w:asciiTheme="majorHAnsi" w:hAnsiTheme="majorHAnsi"/>
        </w:rPr>
        <w:t xml:space="preserve"> </w:t>
      </w:r>
      <w:r w:rsidRPr="006F46A5">
        <w:rPr>
          <w:rFonts w:asciiTheme="majorHAnsi" w:hAnsiTheme="majorHAnsi"/>
          <w:color w:val="000000" w:themeColor="text1"/>
        </w:rPr>
        <w:t>(inclusive of news-based features)</w:t>
      </w:r>
      <w:bookmarkEnd w:id="47"/>
    </w:p>
    <w:p w:rsidR="005C16F6" w:rsidRPr="006F46A5" w:rsidRDefault="005C16F6" w:rsidP="005C16F6">
      <w:pPr>
        <w:rPr>
          <w:rFonts w:asciiTheme="majorHAnsi" w:hAnsiTheme="majorHAnsi"/>
          <w:noProof/>
          <w:lang w:eastAsia="en-GB"/>
        </w:rPr>
      </w:pPr>
    </w:p>
    <w:p w:rsidR="005C16F6" w:rsidRPr="006F46A5" w:rsidRDefault="005C16F6" w:rsidP="005C16F6">
      <w:pPr>
        <w:keepNext/>
        <w:jc w:val="center"/>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671552" behindDoc="0" locked="0" layoutInCell="1" allowOverlap="1" wp14:anchorId="3BB10066" wp14:editId="1069120A">
                <wp:simplePos x="0" y="0"/>
                <wp:positionH relativeFrom="column">
                  <wp:posOffset>1082040</wp:posOffset>
                </wp:positionH>
                <wp:positionV relativeFrom="paragraph">
                  <wp:posOffset>0</wp:posOffset>
                </wp:positionV>
                <wp:extent cx="3827145" cy="428625"/>
                <wp:effectExtent l="0" t="0" r="0" b="0"/>
                <wp:wrapNone/>
                <wp:docPr id="103" name="Rectangle 103"/>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16F6" w:rsidRPr="00024833" w:rsidRDefault="005C16F6" w:rsidP="005C16F6">
                            <w:pPr>
                              <w:jc w:val="center"/>
                              <w:rPr>
                                <w:rFonts w:ascii="Arial" w:hAnsi="Arial" w:cs="Arial"/>
                                <w:b/>
                                <w:color w:val="000000" w:themeColor="text1"/>
                              </w:rPr>
                            </w:pPr>
                            <w:r w:rsidRPr="00024833">
                              <w:rPr>
                                <w:rFonts w:ascii="Arial" w:hAnsi="Arial" w:cs="Arial"/>
                                <w:b/>
                                <w:color w:val="000000" w:themeColor="text1"/>
                              </w:rPr>
                              <w:t>Chevron – Technical Indicators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3" o:spid="_x0000_s1064" style="position:absolute;left:0;text-align:left;margin-left:85.2pt;margin-top:0;width:301.35pt;height:33.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" filled="f" stroked="f" strokeweight="2pt">
                <v:textbox>
                  <w:txbxContent>
                    <w:p w:rsidR="005C16F6" w:rsidRPr="00024833" w:rsidRDefault="005C16F6" w:rsidP="005C16F6">
                      <w:pPr>
                        <w:jc w:val="center"/>
                        <w:rPr>
                          <w:rFonts w:ascii="Arial" w:hAnsi="Arial" w:cs="Arial"/>
                          <w:b/>
                          <w:color w:val="000000" w:themeColor="text1"/>
                        </w:rPr>
                      </w:pPr>
                      <w:r w:rsidRPr="00024833">
                        <w:rPr>
                          <w:rFonts w:ascii="Arial" w:hAnsi="Arial" w:cs="Arial"/>
                          <w:b/>
                          <w:color w:val="000000" w:themeColor="text1"/>
                        </w:rPr>
                        <w:t>Chevron – Technical Indicators Only</w:t>
                      </w:r>
                    </w:p>
                  </w:txbxContent>
                </v:textbox>
              </v:rect>
            </w:pict>
          </mc:Fallback>
        </mc:AlternateContent>
      </w:r>
      <w:r>
        <w:rPr>
          <w:rFonts w:asciiTheme="majorHAnsi" w:hAnsiTheme="majorHAnsi"/>
          <w:noProof/>
          <w:lang w:eastAsia="en-GB"/>
        </w:rPr>
        <w:drawing>
          <wp:inline distT="0" distB="0" distL="0" distR="0" wp14:anchorId="29E5B9F7" wp14:editId="6D1BF246">
            <wp:extent cx="5734050" cy="39624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vron-svm-hmm-no-sent.png"/>
                    <pic:cNvPicPr/>
                  </pic:nvPicPr>
                  <pic:blipFill>
                    <a:blip r:embed="rId30">
                      <a:grayscl/>
                      <a:extLst>
                        <a:ext uri="{28A0092B-C50C-407E-A947-70E740481C1C}">
                          <a14:useLocalDpi xmlns:a14="http://schemas.microsoft.com/office/drawing/2010/main" val="0"/>
                        </a:ext>
                      </a:extLst>
                    </a:blip>
                    <a:stretch>
                      <a:fillRect/>
                    </a:stretch>
                  </pic:blipFill>
                  <pic:spPr>
                    <a:xfrm>
                      <a:off x="0" y="0"/>
                      <a:ext cx="5731510" cy="3960645"/>
                    </a:xfrm>
                    <a:prstGeom prst="rect">
                      <a:avLst/>
                    </a:prstGeom>
                  </pic:spPr>
                </pic:pic>
              </a:graphicData>
            </a:graphic>
          </wp:inline>
        </w:drawing>
      </w:r>
    </w:p>
    <w:p w:rsidR="005C16F6" w:rsidRPr="006F46A5" w:rsidRDefault="005C16F6" w:rsidP="005C16F6">
      <w:pPr>
        <w:pStyle w:val="Caption"/>
        <w:jc w:val="center"/>
        <w:rPr>
          <w:rFonts w:asciiTheme="majorHAnsi" w:hAnsiTheme="majorHAnsi"/>
          <w:noProof/>
          <w:color w:val="000000" w:themeColor="text1"/>
          <w:lang w:eastAsia="en-GB"/>
        </w:rPr>
      </w:pPr>
      <w:bookmarkStart w:id="48" w:name="_Toc416103225"/>
      <w:r w:rsidRPr="006F46A5">
        <w:rPr>
          <w:rFonts w:asciiTheme="majorHAnsi" w:hAnsiTheme="majorHAnsi"/>
          <w:color w:val="000000" w:themeColor="text1"/>
        </w:rPr>
        <w:t xml:space="preserve">Figure </w:t>
      </w:r>
      <w:r>
        <w:rPr>
          <w:rFonts w:asciiTheme="majorHAnsi" w:hAnsiTheme="majorHAnsi"/>
          <w:color w:val="000000" w:themeColor="text1"/>
        </w:rPr>
        <w:fldChar w:fldCharType="begin"/>
      </w:r>
      <w:r>
        <w:rPr>
          <w:rFonts w:asciiTheme="majorHAnsi" w:hAnsiTheme="majorHAnsi"/>
          <w:color w:val="000000" w:themeColor="text1"/>
        </w:rPr>
        <w:instrText xml:space="preserve"> STYLEREF 1 \s </w:instrText>
      </w:r>
      <w:r>
        <w:rPr>
          <w:rFonts w:asciiTheme="majorHAnsi" w:hAnsiTheme="majorHAnsi"/>
          <w:color w:val="000000" w:themeColor="text1"/>
        </w:rPr>
        <w:fldChar w:fldCharType="separate"/>
      </w:r>
      <w:r>
        <w:rPr>
          <w:rFonts w:asciiTheme="majorHAnsi" w:hAnsiTheme="majorHAnsi"/>
          <w:noProof/>
          <w:color w:val="000000" w:themeColor="text1"/>
        </w:rPr>
        <w:t>5</w:t>
      </w:r>
      <w:r>
        <w:rPr>
          <w:rFonts w:asciiTheme="majorHAnsi" w:hAnsiTheme="majorHAnsi"/>
          <w:color w:val="000000" w:themeColor="text1"/>
        </w:rPr>
        <w:fldChar w:fldCharType="end"/>
      </w:r>
      <w:r>
        <w:rPr>
          <w:rFonts w:asciiTheme="majorHAnsi" w:hAnsiTheme="majorHAnsi"/>
          <w:color w:val="000000" w:themeColor="text1"/>
        </w:rPr>
        <w:t>.</w:t>
      </w:r>
      <w:r>
        <w:rPr>
          <w:rFonts w:asciiTheme="majorHAnsi" w:hAnsiTheme="majorHAnsi"/>
          <w:color w:val="000000" w:themeColor="text1"/>
        </w:rPr>
        <w:fldChar w:fldCharType="begin"/>
      </w:r>
      <w:r>
        <w:rPr>
          <w:rFonts w:asciiTheme="majorHAnsi" w:hAnsiTheme="majorHAnsi"/>
          <w:color w:val="000000" w:themeColor="text1"/>
        </w:rPr>
        <w:instrText xml:space="preserve"> SEQ Figure \* ARABIC \s 1 </w:instrText>
      </w:r>
      <w:r>
        <w:rPr>
          <w:rFonts w:asciiTheme="majorHAnsi" w:hAnsiTheme="majorHAnsi"/>
          <w:color w:val="000000" w:themeColor="text1"/>
        </w:rPr>
        <w:fldChar w:fldCharType="separate"/>
      </w:r>
      <w:r>
        <w:rPr>
          <w:rFonts w:asciiTheme="majorHAnsi" w:hAnsiTheme="majorHAnsi"/>
          <w:noProof/>
          <w:color w:val="000000" w:themeColor="text1"/>
        </w:rPr>
        <w:t>27</w:t>
      </w:r>
      <w:r>
        <w:rPr>
          <w:rFonts w:asciiTheme="majorHAnsi" w:hAnsiTheme="majorHAnsi"/>
          <w:color w:val="000000" w:themeColor="text1"/>
        </w:rPr>
        <w:fldChar w:fldCharType="end"/>
      </w:r>
      <w:r w:rsidRPr="006F46A5">
        <w:rPr>
          <w:rFonts w:asciiTheme="majorHAnsi" w:hAnsiTheme="majorHAnsi"/>
          <w:color w:val="000000" w:themeColor="text1"/>
        </w:rPr>
        <w:t xml:space="preserve"> - Chevron return based on predictions vs return of time series</w:t>
      </w:r>
      <w:bookmarkEnd w:id="48"/>
    </w:p>
    <w:p w:rsidR="00220545" w:rsidRDefault="00220545" w:rsidP="000F042A">
      <w:pPr>
        <w:rPr>
          <w:rFonts w:asciiTheme="majorHAnsi" w:hAnsiTheme="majorHAnsi"/>
          <w:noProof/>
          <w:lang w:eastAsia="en-GB"/>
        </w:rPr>
      </w:pPr>
    </w:p>
    <w:p w:rsidR="005C16F6" w:rsidRPr="006F46A5" w:rsidRDefault="005C16F6" w:rsidP="000F042A">
      <w:pPr>
        <w:rPr>
          <w:rFonts w:asciiTheme="majorHAnsi" w:hAnsiTheme="majorHAnsi"/>
          <w:noProof/>
          <w:lang w:eastAsia="en-GB"/>
        </w:rPr>
      </w:pPr>
      <w:bookmarkStart w:id="49" w:name="_GoBack"/>
      <w:bookmarkEnd w:id="49"/>
      <w:r w:rsidRPr="006F46A5">
        <w:rPr>
          <w:rFonts w:asciiTheme="majorHAnsi" w:hAnsiTheme="majorHAnsi"/>
          <w:noProof/>
          <w:lang w:eastAsia="en-GB"/>
        </w:rPr>
        <w:lastRenderedPageBreak/>
        <mc:AlternateContent>
          <mc:Choice Requires="wps">
            <w:drawing>
              <wp:anchor distT="0" distB="0" distL="114300" distR="114300" simplePos="0" relativeHeight="251673600" behindDoc="0" locked="0" layoutInCell="1" allowOverlap="1" wp14:anchorId="0E9C35B8" wp14:editId="19C583BA">
                <wp:simplePos x="0" y="0"/>
                <wp:positionH relativeFrom="column">
                  <wp:posOffset>1056640</wp:posOffset>
                </wp:positionH>
                <wp:positionV relativeFrom="paragraph">
                  <wp:posOffset>306705</wp:posOffset>
                </wp:positionV>
                <wp:extent cx="3827145" cy="428625"/>
                <wp:effectExtent l="0" t="0" r="0" b="0"/>
                <wp:wrapNone/>
                <wp:docPr id="106" name="Rectangle 106"/>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Cocacola</w:t>
                            </w:r>
                            <w:r w:rsidRPr="00024833">
                              <w:rPr>
                                <w:rFonts w:ascii="Arial" w:hAnsi="Arial" w:cs="Arial"/>
                                <w:b/>
                                <w:color w:val="000000" w:themeColor="text1"/>
                              </w:rPr>
                              <w:t xml:space="preserve"> – </w:t>
                            </w:r>
                            <w:r>
                              <w:rPr>
                                <w:rFonts w:ascii="Arial" w:hAnsi="Arial" w:cs="Arial"/>
                                <w:b/>
                                <w:color w:val="000000" w:themeColor="text1"/>
                              </w:rPr>
                              <w:t>News-based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6" o:spid="_x0000_s1065" style="position:absolute;margin-left:83.2pt;margin-top:24.15pt;width:301.35pt;height:33.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" filled="f" stroked="f" strokeweight="2pt">
                <v:textbo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Cocacola</w:t>
                      </w:r>
                      <w:r w:rsidRPr="00024833">
                        <w:rPr>
                          <w:rFonts w:ascii="Arial" w:hAnsi="Arial" w:cs="Arial"/>
                          <w:b/>
                          <w:color w:val="000000" w:themeColor="text1"/>
                        </w:rPr>
                        <w:t xml:space="preserve"> – </w:t>
                      </w:r>
                      <w:r>
                        <w:rPr>
                          <w:rFonts w:ascii="Arial" w:hAnsi="Arial" w:cs="Arial"/>
                          <w:b/>
                          <w:color w:val="000000" w:themeColor="text1"/>
                        </w:rPr>
                        <w:t>News-based Model</w:t>
                      </w:r>
                    </w:p>
                  </w:txbxContent>
                </v:textbox>
              </v:rect>
            </w:pict>
          </mc:Fallback>
        </mc:AlternateContent>
      </w:r>
    </w:p>
    <w:p w:rsidR="005C16F6" w:rsidRPr="006F46A5" w:rsidRDefault="005C16F6" w:rsidP="005C16F6">
      <w:pPr>
        <w:keepNext/>
        <w:rPr>
          <w:rFonts w:asciiTheme="majorHAnsi" w:hAnsiTheme="majorHAnsi"/>
        </w:rPr>
      </w:pPr>
      <w:r>
        <w:rPr>
          <w:rFonts w:asciiTheme="majorHAnsi" w:hAnsiTheme="majorHAnsi"/>
          <w:noProof/>
          <w:lang w:eastAsia="en-GB"/>
        </w:rPr>
        <w:drawing>
          <wp:inline distT="0" distB="0" distL="0" distR="0" wp14:anchorId="495B2CAB" wp14:editId="49CD7B81">
            <wp:extent cx="5730949" cy="3423684"/>
            <wp:effectExtent l="0" t="0" r="3175"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acola.png"/>
                    <pic:cNvPicPr/>
                  </pic:nvPicPr>
                  <pic:blipFill>
                    <a:blip r:embed="rId31">
                      <a:grayscl/>
                      <a:extLst>
                        <a:ext uri="{28A0092B-C50C-407E-A947-70E740481C1C}">
                          <a14:useLocalDpi xmlns:a14="http://schemas.microsoft.com/office/drawing/2010/main" val="0"/>
                        </a:ext>
                      </a:extLst>
                    </a:blip>
                    <a:stretch>
                      <a:fillRect/>
                    </a:stretch>
                  </pic:blipFill>
                  <pic:spPr>
                    <a:xfrm>
                      <a:off x="0" y="0"/>
                      <a:ext cx="5731510" cy="3424019"/>
                    </a:xfrm>
                    <a:prstGeom prst="rect">
                      <a:avLst/>
                    </a:prstGeom>
                  </pic:spPr>
                </pic:pic>
              </a:graphicData>
            </a:graphic>
          </wp:inline>
        </w:drawing>
      </w:r>
    </w:p>
    <w:p w:rsidR="005C16F6" w:rsidRPr="006F46A5" w:rsidRDefault="005C16F6" w:rsidP="005C16F6">
      <w:pPr>
        <w:pStyle w:val="Caption"/>
        <w:jc w:val="center"/>
        <w:rPr>
          <w:rFonts w:asciiTheme="majorHAnsi" w:hAnsiTheme="majorHAnsi"/>
          <w:noProof/>
          <w:color w:val="000000" w:themeColor="text1"/>
          <w:lang w:eastAsia="en-GB"/>
        </w:rPr>
      </w:pPr>
      <w:bookmarkStart w:id="50" w:name="_Toc416103226"/>
      <w:r w:rsidRPr="006F46A5">
        <w:rPr>
          <w:rFonts w:asciiTheme="majorHAnsi" w:hAnsiTheme="majorHAnsi"/>
          <w:color w:val="000000" w:themeColor="text1"/>
        </w:rPr>
        <w:t xml:space="preserve">Figure </w:t>
      </w:r>
      <w:r>
        <w:rPr>
          <w:rFonts w:asciiTheme="majorHAnsi" w:hAnsiTheme="majorHAnsi"/>
          <w:color w:val="000000" w:themeColor="text1"/>
        </w:rPr>
        <w:fldChar w:fldCharType="begin"/>
      </w:r>
      <w:r>
        <w:rPr>
          <w:rFonts w:asciiTheme="majorHAnsi" w:hAnsiTheme="majorHAnsi"/>
          <w:color w:val="000000" w:themeColor="text1"/>
        </w:rPr>
        <w:instrText xml:space="preserve"> STYLEREF 1 \s </w:instrText>
      </w:r>
      <w:r>
        <w:rPr>
          <w:rFonts w:asciiTheme="majorHAnsi" w:hAnsiTheme="majorHAnsi"/>
          <w:color w:val="000000" w:themeColor="text1"/>
        </w:rPr>
        <w:fldChar w:fldCharType="separate"/>
      </w:r>
      <w:r>
        <w:rPr>
          <w:rFonts w:asciiTheme="majorHAnsi" w:hAnsiTheme="majorHAnsi"/>
          <w:noProof/>
          <w:color w:val="000000" w:themeColor="text1"/>
        </w:rPr>
        <w:t>5</w:t>
      </w:r>
      <w:r>
        <w:rPr>
          <w:rFonts w:asciiTheme="majorHAnsi" w:hAnsiTheme="majorHAnsi"/>
          <w:color w:val="000000" w:themeColor="text1"/>
        </w:rPr>
        <w:fldChar w:fldCharType="end"/>
      </w:r>
      <w:r>
        <w:rPr>
          <w:rFonts w:asciiTheme="majorHAnsi" w:hAnsiTheme="majorHAnsi"/>
          <w:color w:val="000000" w:themeColor="text1"/>
        </w:rPr>
        <w:t>.</w:t>
      </w:r>
      <w:r>
        <w:rPr>
          <w:rFonts w:asciiTheme="majorHAnsi" w:hAnsiTheme="majorHAnsi"/>
          <w:color w:val="000000" w:themeColor="text1"/>
        </w:rPr>
        <w:fldChar w:fldCharType="begin"/>
      </w:r>
      <w:r>
        <w:rPr>
          <w:rFonts w:asciiTheme="majorHAnsi" w:hAnsiTheme="majorHAnsi"/>
          <w:color w:val="000000" w:themeColor="text1"/>
        </w:rPr>
        <w:instrText xml:space="preserve"> SEQ Figure \* ARABIC \s 1 </w:instrText>
      </w:r>
      <w:r>
        <w:rPr>
          <w:rFonts w:asciiTheme="majorHAnsi" w:hAnsiTheme="majorHAnsi"/>
          <w:color w:val="000000" w:themeColor="text1"/>
        </w:rPr>
        <w:fldChar w:fldCharType="separate"/>
      </w:r>
      <w:r>
        <w:rPr>
          <w:rFonts w:asciiTheme="majorHAnsi" w:hAnsiTheme="majorHAnsi"/>
          <w:noProof/>
          <w:color w:val="000000" w:themeColor="text1"/>
        </w:rPr>
        <w:t>28</w:t>
      </w:r>
      <w:r>
        <w:rPr>
          <w:rFonts w:asciiTheme="majorHAnsi" w:hAnsiTheme="majorHAnsi"/>
          <w:color w:val="000000" w:themeColor="text1"/>
        </w:rPr>
        <w:fldChar w:fldCharType="end"/>
      </w:r>
      <w:r w:rsidRPr="006F46A5">
        <w:rPr>
          <w:rFonts w:asciiTheme="majorHAnsi" w:hAnsiTheme="majorHAnsi"/>
          <w:color w:val="000000" w:themeColor="text1"/>
        </w:rPr>
        <w:t xml:space="preserve"> - Cocacola return based on predictions vs return of time series (inclusive of news-based features)</w:t>
      </w:r>
      <w:bookmarkEnd w:id="50"/>
    </w:p>
    <w:p w:rsidR="005C16F6" w:rsidRPr="006F46A5" w:rsidRDefault="005C16F6" w:rsidP="005C16F6">
      <w:pPr>
        <w:keepNext/>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674624" behindDoc="0" locked="0" layoutInCell="1" allowOverlap="1" wp14:anchorId="4E5A09C5" wp14:editId="6F35AD2B">
                <wp:simplePos x="0" y="0"/>
                <wp:positionH relativeFrom="column">
                  <wp:posOffset>1028700</wp:posOffset>
                </wp:positionH>
                <wp:positionV relativeFrom="paragraph">
                  <wp:posOffset>10160</wp:posOffset>
                </wp:positionV>
                <wp:extent cx="3827145" cy="428625"/>
                <wp:effectExtent l="0" t="0" r="0" b="0"/>
                <wp:wrapNone/>
                <wp:docPr id="108" name="Rectangle 108"/>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Cocacola</w:t>
                            </w:r>
                            <w:r w:rsidRPr="00024833">
                              <w:rPr>
                                <w:rFonts w:ascii="Arial" w:hAnsi="Arial" w:cs="Arial"/>
                                <w:b/>
                                <w:color w:val="000000" w:themeColor="text1"/>
                              </w:rPr>
                              <w:t xml:space="preserve"> – Technical Indicators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8" o:spid="_x0000_s1066" style="position:absolute;margin-left:81pt;margin-top:.8pt;width:301.35pt;height:33.7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" filled="f" stroked="f" strokeweight="2pt">
                <v:textbo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Cocacola</w:t>
                      </w:r>
                      <w:r w:rsidRPr="00024833">
                        <w:rPr>
                          <w:rFonts w:ascii="Arial" w:hAnsi="Arial" w:cs="Arial"/>
                          <w:b/>
                          <w:color w:val="000000" w:themeColor="text1"/>
                        </w:rPr>
                        <w:t xml:space="preserve"> – Technical Indicators Only</w:t>
                      </w:r>
                    </w:p>
                  </w:txbxContent>
                </v:textbox>
              </v:rect>
            </w:pict>
          </mc:Fallback>
        </mc:AlternateContent>
      </w:r>
      <w:r>
        <w:rPr>
          <w:rFonts w:asciiTheme="majorHAnsi" w:hAnsiTheme="majorHAnsi"/>
          <w:noProof/>
          <w:lang w:eastAsia="en-GB"/>
        </w:rPr>
        <w:drawing>
          <wp:inline distT="0" distB="0" distL="0" distR="0" wp14:anchorId="79414C52" wp14:editId="5919CFD0">
            <wp:extent cx="5730668" cy="3886200"/>
            <wp:effectExtent l="0" t="0" r="381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acola-svm-hmm-no-sent.png"/>
                    <pic:cNvPicPr/>
                  </pic:nvPicPr>
                  <pic:blipFill>
                    <a:blip r:embed="rId32">
                      <a:grayscl/>
                      <a:extLst>
                        <a:ext uri="{28A0092B-C50C-407E-A947-70E740481C1C}">
                          <a14:useLocalDpi xmlns:a14="http://schemas.microsoft.com/office/drawing/2010/main" val="0"/>
                        </a:ext>
                      </a:extLst>
                    </a:blip>
                    <a:stretch>
                      <a:fillRect/>
                    </a:stretch>
                  </pic:blipFill>
                  <pic:spPr>
                    <a:xfrm>
                      <a:off x="0" y="0"/>
                      <a:ext cx="5731510" cy="3886771"/>
                    </a:xfrm>
                    <a:prstGeom prst="rect">
                      <a:avLst/>
                    </a:prstGeom>
                  </pic:spPr>
                </pic:pic>
              </a:graphicData>
            </a:graphic>
          </wp:inline>
        </w:drawing>
      </w:r>
    </w:p>
    <w:p w:rsidR="005C16F6" w:rsidRPr="006F46A5" w:rsidRDefault="005C16F6" w:rsidP="005C16F6">
      <w:pPr>
        <w:pStyle w:val="Caption"/>
        <w:jc w:val="center"/>
        <w:rPr>
          <w:rFonts w:asciiTheme="majorHAnsi" w:hAnsiTheme="majorHAnsi"/>
          <w:color w:val="000000" w:themeColor="text1"/>
        </w:rPr>
      </w:pPr>
      <w:bookmarkStart w:id="51" w:name="_Toc416103227"/>
      <w:r w:rsidRPr="006F46A5">
        <w:rPr>
          <w:rFonts w:asciiTheme="majorHAnsi" w:hAnsiTheme="majorHAnsi"/>
          <w:color w:val="000000" w:themeColor="text1"/>
        </w:rPr>
        <w:t xml:space="preserve">Figure </w:t>
      </w:r>
      <w:r>
        <w:rPr>
          <w:rFonts w:asciiTheme="majorHAnsi" w:hAnsiTheme="majorHAnsi"/>
          <w:color w:val="000000" w:themeColor="text1"/>
        </w:rPr>
        <w:fldChar w:fldCharType="begin"/>
      </w:r>
      <w:r>
        <w:rPr>
          <w:rFonts w:asciiTheme="majorHAnsi" w:hAnsiTheme="majorHAnsi"/>
          <w:color w:val="000000" w:themeColor="text1"/>
        </w:rPr>
        <w:instrText xml:space="preserve"> STYLEREF 1 \s </w:instrText>
      </w:r>
      <w:r>
        <w:rPr>
          <w:rFonts w:asciiTheme="majorHAnsi" w:hAnsiTheme="majorHAnsi"/>
          <w:color w:val="000000" w:themeColor="text1"/>
        </w:rPr>
        <w:fldChar w:fldCharType="separate"/>
      </w:r>
      <w:r>
        <w:rPr>
          <w:rFonts w:asciiTheme="majorHAnsi" w:hAnsiTheme="majorHAnsi"/>
          <w:noProof/>
          <w:color w:val="000000" w:themeColor="text1"/>
        </w:rPr>
        <w:t>5</w:t>
      </w:r>
      <w:r>
        <w:rPr>
          <w:rFonts w:asciiTheme="majorHAnsi" w:hAnsiTheme="majorHAnsi"/>
          <w:color w:val="000000" w:themeColor="text1"/>
        </w:rPr>
        <w:fldChar w:fldCharType="end"/>
      </w:r>
      <w:r>
        <w:rPr>
          <w:rFonts w:asciiTheme="majorHAnsi" w:hAnsiTheme="majorHAnsi"/>
          <w:color w:val="000000" w:themeColor="text1"/>
        </w:rPr>
        <w:t>.</w:t>
      </w:r>
      <w:r>
        <w:rPr>
          <w:rFonts w:asciiTheme="majorHAnsi" w:hAnsiTheme="majorHAnsi"/>
          <w:color w:val="000000" w:themeColor="text1"/>
        </w:rPr>
        <w:fldChar w:fldCharType="begin"/>
      </w:r>
      <w:r>
        <w:rPr>
          <w:rFonts w:asciiTheme="majorHAnsi" w:hAnsiTheme="majorHAnsi"/>
          <w:color w:val="000000" w:themeColor="text1"/>
        </w:rPr>
        <w:instrText xml:space="preserve"> SEQ Figure \* ARABIC \s 1 </w:instrText>
      </w:r>
      <w:r>
        <w:rPr>
          <w:rFonts w:asciiTheme="majorHAnsi" w:hAnsiTheme="majorHAnsi"/>
          <w:color w:val="000000" w:themeColor="text1"/>
        </w:rPr>
        <w:fldChar w:fldCharType="separate"/>
      </w:r>
      <w:r>
        <w:rPr>
          <w:rFonts w:asciiTheme="majorHAnsi" w:hAnsiTheme="majorHAnsi"/>
          <w:noProof/>
          <w:color w:val="000000" w:themeColor="text1"/>
        </w:rPr>
        <w:t>29</w:t>
      </w:r>
      <w:r>
        <w:rPr>
          <w:rFonts w:asciiTheme="majorHAnsi" w:hAnsiTheme="majorHAnsi"/>
          <w:color w:val="000000" w:themeColor="text1"/>
        </w:rPr>
        <w:fldChar w:fldCharType="end"/>
      </w:r>
      <w:r w:rsidRPr="006F46A5">
        <w:rPr>
          <w:rFonts w:asciiTheme="majorHAnsi" w:hAnsiTheme="majorHAnsi"/>
          <w:color w:val="000000" w:themeColor="text1"/>
        </w:rPr>
        <w:t xml:space="preserve"> - Cocacola return based on predictions vs return of time series</w:t>
      </w:r>
      <w:bookmarkEnd w:id="51"/>
    </w:p>
    <w:p w:rsidR="005C16F6" w:rsidRPr="006F46A5" w:rsidRDefault="005C16F6" w:rsidP="005C16F6">
      <w:pPr>
        <w:keepNext/>
        <w:rPr>
          <w:rFonts w:asciiTheme="majorHAnsi" w:hAnsiTheme="majorHAnsi"/>
        </w:rPr>
      </w:pPr>
      <w:r w:rsidRPr="006F46A5">
        <w:rPr>
          <w:rFonts w:asciiTheme="majorHAnsi" w:hAnsiTheme="majorHAnsi"/>
          <w:noProof/>
          <w:lang w:eastAsia="en-GB"/>
        </w:rPr>
        <w:lastRenderedPageBreak/>
        <mc:AlternateContent>
          <mc:Choice Requires="wps">
            <w:drawing>
              <wp:anchor distT="0" distB="0" distL="114300" distR="114300" simplePos="0" relativeHeight="251676672" behindDoc="0" locked="0" layoutInCell="1" allowOverlap="1" wp14:anchorId="4E46394D" wp14:editId="77111789">
                <wp:simplePos x="0" y="0"/>
                <wp:positionH relativeFrom="column">
                  <wp:posOffset>1030605</wp:posOffset>
                </wp:positionH>
                <wp:positionV relativeFrom="paragraph">
                  <wp:posOffset>-3736</wp:posOffset>
                </wp:positionV>
                <wp:extent cx="3827145" cy="428625"/>
                <wp:effectExtent l="0" t="0" r="0" b="0"/>
                <wp:wrapNone/>
                <wp:docPr id="114" name="Rectangle 114"/>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Disney</w:t>
                            </w:r>
                            <w:r w:rsidRPr="00024833">
                              <w:rPr>
                                <w:rFonts w:ascii="Arial" w:hAnsi="Arial" w:cs="Arial"/>
                                <w:b/>
                                <w:color w:val="000000" w:themeColor="text1"/>
                              </w:rPr>
                              <w:t xml:space="preserve"> – </w:t>
                            </w:r>
                            <w:r>
                              <w:rPr>
                                <w:rFonts w:ascii="Arial" w:hAnsi="Arial" w:cs="Arial"/>
                                <w:b/>
                                <w:color w:val="000000" w:themeColor="text1"/>
                              </w:rPr>
                              <w:t>News-based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4" o:spid="_x0000_s1067" style="position:absolute;margin-left:81.15pt;margin-top:-.3pt;width:301.35pt;height:33.7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" filled="f" stroked="f" strokeweight="2pt">
                <v:textbo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Disney</w:t>
                      </w:r>
                      <w:r w:rsidRPr="00024833">
                        <w:rPr>
                          <w:rFonts w:ascii="Arial" w:hAnsi="Arial" w:cs="Arial"/>
                          <w:b/>
                          <w:color w:val="000000" w:themeColor="text1"/>
                        </w:rPr>
                        <w:t xml:space="preserve"> – </w:t>
                      </w:r>
                      <w:r>
                        <w:rPr>
                          <w:rFonts w:ascii="Arial" w:hAnsi="Arial" w:cs="Arial"/>
                          <w:b/>
                          <w:color w:val="000000" w:themeColor="text1"/>
                        </w:rPr>
                        <w:t>News-based Model</w:t>
                      </w:r>
                    </w:p>
                  </w:txbxContent>
                </v:textbox>
              </v:rect>
            </w:pict>
          </mc:Fallback>
        </mc:AlternateContent>
      </w:r>
      <w:r>
        <w:rPr>
          <w:rFonts w:asciiTheme="majorHAnsi" w:hAnsiTheme="majorHAnsi"/>
          <w:noProof/>
          <w:lang w:eastAsia="en-GB"/>
        </w:rPr>
        <w:drawing>
          <wp:inline distT="0" distB="0" distL="0" distR="0" wp14:anchorId="65C0D76E" wp14:editId="3215901F">
            <wp:extent cx="5730668" cy="3848100"/>
            <wp:effectExtent l="0" t="0" r="381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ney.png"/>
                    <pic:cNvPicPr/>
                  </pic:nvPicPr>
                  <pic:blipFill>
                    <a:blip r:embed="rId33">
                      <a:grayscl/>
                      <a:extLst>
                        <a:ext uri="{28A0092B-C50C-407E-A947-70E740481C1C}">
                          <a14:useLocalDpi xmlns:a14="http://schemas.microsoft.com/office/drawing/2010/main" val="0"/>
                        </a:ext>
                      </a:extLst>
                    </a:blip>
                    <a:stretch>
                      <a:fillRect/>
                    </a:stretch>
                  </pic:blipFill>
                  <pic:spPr>
                    <a:xfrm>
                      <a:off x="0" y="0"/>
                      <a:ext cx="5731510" cy="3848665"/>
                    </a:xfrm>
                    <a:prstGeom prst="rect">
                      <a:avLst/>
                    </a:prstGeom>
                  </pic:spPr>
                </pic:pic>
              </a:graphicData>
            </a:graphic>
          </wp:inline>
        </w:drawing>
      </w:r>
    </w:p>
    <w:p w:rsidR="005C16F6" w:rsidRPr="006F46A5" w:rsidRDefault="005C16F6" w:rsidP="005C16F6">
      <w:pPr>
        <w:pStyle w:val="Caption"/>
        <w:jc w:val="center"/>
        <w:rPr>
          <w:rFonts w:asciiTheme="majorHAnsi" w:hAnsiTheme="majorHAnsi"/>
          <w:noProof/>
          <w:color w:val="000000" w:themeColor="text1"/>
          <w:lang w:eastAsia="en-GB"/>
        </w:rPr>
      </w:pPr>
      <w:bookmarkStart w:id="52" w:name="_Toc416103228"/>
      <w:r w:rsidRPr="006F46A5">
        <w:rPr>
          <w:rFonts w:asciiTheme="majorHAnsi" w:hAnsiTheme="majorHAnsi"/>
          <w:color w:val="000000" w:themeColor="text1"/>
        </w:rPr>
        <w:t xml:space="preserve">Figure </w:t>
      </w:r>
      <w:r>
        <w:rPr>
          <w:rFonts w:asciiTheme="majorHAnsi" w:hAnsiTheme="majorHAnsi"/>
          <w:color w:val="000000" w:themeColor="text1"/>
        </w:rPr>
        <w:fldChar w:fldCharType="begin"/>
      </w:r>
      <w:r>
        <w:rPr>
          <w:rFonts w:asciiTheme="majorHAnsi" w:hAnsiTheme="majorHAnsi"/>
          <w:color w:val="000000" w:themeColor="text1"/>
        </w:rPr>
        <w:instrText xml:space="preserve"> STYLEREF 1 \s </w:instrText>
      </w:r>
      <w:r>
        <w:rPr>
          <w:rFonts w:asciiTheme="majorHAnsi" w:hAnsiTheme="majorHAnsi"/>
          <w:color w:val="000000" w:themeColor="text1"/>
        </w:rPr>
        <w:fldChar w:fldCharType="separate"/>
      </w:r>
      <w:r>
        <w:rPr>
          <w:rFonts w:asciiTheme="majorHAnsi" w:hAnsiTheme="majorHAnsi"/>
          <w:noProof/>
          <w:color w:val="000000" w:themeColor="text1"/>
        </w:rPr>
        <w:t>5</w:t>
      </w:r>
      <w:r>
        <w:rPr>
          <w:rFonts w:asciiTheme="majorHAnsi" w:hAnsiTheme="majorHAnsi"/>
          <w:color w:val="000000" w:themeColor="text1"/>
        </w:rPr>
        <w:fldChar w:fldCharType="end"/>
      </w:r>
      <w:r>
        <w:rPr>
          <w:rFonts w:asciiTheme="majorHAnsi" w:hAnsiTheme="majorHAnsi"/>
          <w:color w:val="000000" w:themeColor="text1"/>
        </w:rPr>
        <w:t>.</w:t>
      </w:r>
      <w:r>
        <w:rPr>
          <w:rFonts w:asciiTheme="majorHAnsi" w:hAnsiTheme="majorHAnsi"/>
          <w:color w:val="000000" w:themeColor="text1"/>
        </w:rPr>
        <w:fldChar w:fldCharType="begin"/>
      </w:r>
      <w:r>
        <w:rPr>
          <w:rFonts w:asciiTheme="majorHAnsi" w:hAnsiTheme="majorHAnsi"/>
          <w:color w:val="000000" w:themeColor="text1"/>
        </w:rPr>
        <w:instrText xml:space="preserve"> SEQ Figure \* ARABIC \s 1 </w:instrText>
      </w:r>
      <w:r>
        <w:rPr>
          <w:rFonts w:asciiTheme="majorHAnsi" w:hAnsiTheme="majorHAnsi"/>
          <w:color w:val="000000" w:themeColor="text1"/>
        </w:rPr>
        <w:fldChar w:fldCharType="separate"/>
      </w:r>
      <w:r>
        <w:rPr>
          <w:rFonts w:asciiTheme="majorHAnsi" w:hAnsiTheme="majorHAnsi"/>
          <w:noProof/>
          <w:color w:val="000000" w:themeColor="text1"/>
        </w:rPr>
        <w:t>30</w:t>
      </w:r>
      <w:r>
        <w:rPr>
          <w:rFonts w:asciiTheme="majorHAnsi" w:hAnsiTheme="majorHAnsi"/>
          <w:color w:val="000000" w:themeColor="text1"/>
        </w:rPr>
        <w:fldChar w:fldCharType="end"/>
      </w:r>
      <w:r w:rsidRPr="006F46A5">
        <w:rPr>
          <w:rFonts w:asciiTheme="majorHAnsi" w:hAnsiTheme="majorHAnsi"/>
          <w:color w:val="000000" w:themeColor="text1"/>
        </w:rPr>
        <w:t xml:space="preserve"> - Disney return based on predictions vs return of time series (inclusive of news-based features)</w:t>
      </w:r>
      <w:bookmarkEnd w:id="52"/>
    </w:p>
    <w:p w:rsidR="005C16F6" w:rsidRPr="006F46A5" w:rsidRDefault="005C16F6" w:rsidP="005C16F6">
      <w:pPr>
        <w:pStyle w:val="Caption"/>
        <w:rPr>
          <w:rFonts w:asciiTheme="majorHAnsi" w:hAnsiTheme="majorHAnsi"/>
        </w:rPr>
      </w:pPr>
    </w:p>
    <w:p w:rsidR="005C16F6" w:rsidRPr="006F46A5" w:rsidRDefault="005C16F6" w:rsidP="005C16F6">
      <w:pPr>
        <w:keepNext/>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675648" behindDoc="0" locked="0" layoutInCell="1" allowOverlap="1" wp14:anchorId="0046C417" wp14:editId="35DD5D21">
                <wp:simplePos x="0" y="0"/>
                <wp:positionH relativeFrom="column">
                  <wp:posOffset>1028700</wp:posOffset>
                </wp:positionH>
                <wp:positionV relativeFrom="paragraph">
                  <wp:posOffset>10160</wp:posOffset>
                </wp:positionV>
                <wp:extent cx="3827145" cy="428625"/>
                <wp:effectExtent l="0" t="0" r="0" b="0"/>
                <wp:wrapNone/>
                <wp:docPr id="111" name="Rectangle 111"/>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Disney</w:t>
                            </w:r>
                            <w:r w:rsidRPr="00024833">
                              <w:rPr>
                                <w:rFonts w:ascii="Arial" w:hAnsi="Arial" w:cs="Arial"/>
                                <w:b/>
                                <w:color w:val="000000" w:themeColor="text1"/>
                              </w:rPr>
                              <w:t xml:space="preserve"> – Technical Indicators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1" o:spid="_x0000_s1068" style="position:absolute;margin-left:81pt;margin-top:.8pt;width:301.35pt;height:33.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" filled="f" stroked="f" strokeweight="2pt">
                <v:textbo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Disney</w:t>
                      </w:r>
                      <w:r w:rsidRPr="00024833">
                        <w:rPr>
                          <w:rFonts w:ascii="Arial" w:hAnsi="Arial" w:cs="Arial"/>
                          <w:b/>
                          <w:color w:val="000000" w:themeColor="text1"/>
                        </w:rPr>
                        <w:t xml:space="preserve"> – Technical Indicators Only</w:t>
                      </w:r>
                    </w:p>
                  </w:txbxContent>
                </v:textbox>
              </v:rect>
            </w:pict>
          </mc:Fallback>
        </mc:AlternateContent>
      </w:r>
      <w:r>
        <w:rPr>
          <w:rFonts w:asciiTheme="majorHAnsi" w:hAnsiTheme="majorHAnsi"/>
          <w:noProof/>
          <w:lang w:eastAsia="en-GB"/>
        </w:rPr>
        <w:drawing>
          <wp:inline distT="0" distB="0" distL="0" distR="0" wp14:anchorId="084A8C5E" wp14:editId="2EF797B0">
            <wp:extent cx="5716750" cy="35814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ney-svm-hmm-no-sent.png"/>
                    <pic:cNvPicPr/>
                  </pic:nvPicPr>
                  <pic:blipFill>
                    <a:blip r:embed="rId34">
                      <a:grayscl/>
                      <a:extLst>
                        <a:ext uri="{28A0092B-C50C-407E-A947-70E740481C1C}">
                          <a14:useLocalDpi xmlns:a14="http://schemas.microsoft.com/office/drawing/2010/main" val="0"/>
                        </a:ext>
                      </a:extLst>
                    </a:blip>
                    <a:stretch>
                      <a:fillRect/>
                    </a:stretch>
                  </pic:blipFill>
                  <pic:spPr>
                    <a:xfrm>
                      <a:off x="0" y="0"/>
                      <a:ext cx="5731510" cy="3590647"/>
                    </a:xfrm>
                    <a:prstGeom prst="rect">
                      <a:avLst/>
                    </a:prstGeom>
                  </pic:spPr>
                </pic:pic>
              </a:graphicData>
            </a:graphic>
          </wp:inline>
        </w:drawing>
      </w:r>
    </w:p>
    <w:p w:rsidR="005C16F6" w:rsidRPr="006F46A5" w:rsidRDefault="005C16F6" w:rsidP="005C16F6">
      <w:pPr>
        <w:pStyle w:val="Caption"/>
        <w:jc w:val="center"/>
        <w:rPr>
          <w:rFonts w:asciiTheme="majorHAnsi" w:hAnsiTheme="majorHAnsi"/>
          <w:color w:val="000000" w:themeColor="text1"/>
        </w:rPr>
      </w:pPr>
      <w:bookmarkStart w:id="53" w:name="_Toc416103229"/>
      <w:r w:rsidRPr="006F46A5">
        <w:rPr>
          <w:rFonts w:asciiTheme="majorHAnsi" w:hAnsiTheme="majorHAnsi"/>
          <w:color w:val="000000" w:themeColor="text1"/>
        </w:rPr>
        <w:t xml:space="preserve">Figure </w:t>
      </w:r>
      <w:r>
        <w:rPr>
          <w:rFonts w:asciiTheme="majorHAnsi" w:hAnsiTheme="majorHAnsi"/>
          <w:color w:val="000000" w:themeColor="text1"/>
        </w:rPr>
        <w:fldChar w:fldCharType="begin"/>
      </w:r>
      <w:r>
        <w:rPr>
          <w:rFonts w:asciiTheme="majorHAnsi" w:hAnsiTheme="majorHAnsi"/>
          <w:color w:val="000000" w:themeColor="text1"/>
        </w:rPr>
        <w:instrText xml:space="preserve"> STYLEREF 1 \s </w:instrText>
      </w:r>
      <w:r>
        <w:rPr>
          <w:rFonts w:asciiTheme="majorHAnsi" w:hAnsiTheme="majorHAnsi"/>
          <w:color w:val="000000" w:themeColor="text1"/>
        </w:rPr>
        <w:fldChar w:fldCharType="separate"/>
      </w:r>
      <w:r>
        <w:rPr>
          <w:rFonts w:asciiTheme="majorHAnsi" w:hAnsiTheme="majorHAnsi"/>
          <w:noProof/>
          <w:color w:val="000000" w:themeColor="text1"/>
        </w:rPr>
        <w:t>5</w:t>
      </w:r>
      <w:r>
        <w:rPr>
          <w:rFonts w:asciiTheme="majorHAnsi" w:hAnsiTheme="majorHAnsi"/>
          <w:color w:val="000000" w:themeColor="text1"/>
        </w:rPr>
        <w:fldChar w:fldCharType="end"/>
      </w:r>
      <w:r>
        <w:rPr>
          <w:rFonts w:asciiTheme="majorHAnsi" w:hAnsiTheme="majorHAnsi"/>
          <w:color w:val="000000" w:themeColor="text1"/>
        </w:rPr>
        <w:t>.</w:t>
      </w:r>
      <w:r>
        <w:rPr>
          <w:rFonts w:asciiTheme="majorHAnsi" w:hAnsiTheme="majorHAnsi"/>
          <w:color w:val="000000" w:themeColor="text1"/>
        </w:rPr>
        <w:fldChar w:fldCharType="begin"/>
      </w:r>
      <w:r>
        <w:rPr>
          <w:rFonts w:asciiTheme="majorHAnsi" w:hAnsiTheme="majorHAnsi"/>
          <w:color w:val="000000" w:themeColor="text1"/>
        </w:rPr>
        <w:instrText xml:space="preserve"> SEQ Figure \* ARABIC \s 1 </w:instrText>
      </w:r>
      <w:r>
        <w:rPr>
          <w:rFonts w:asciiTheme="majorHAnsi" w:hAnsiTheme="majorHAnsi"/>
          <w:color w:val="000000" w:themeColor="text1"/>
        </w:rPr>
        <w:fldChar w:fldCharType="separate"/>
      </w:r>
      <w:r>
        <w:rPr>
          <w:rFonts w:asciiTheme="majorHAnsi" w:hAnsiTheme="majorHAnsi"/>
          <w:noProof/>
          <w:color w:val="000000" w:themeColor="text1"/>
        </w:rPr>
        <w:t>31</w:t>
      </w:r>
      <w:r>
        <w:rPr>
          <w:rFonts w:asciiTheme="majorHAnsi" w:hAnsiTheme="majorHAnsi"/>
          <w:color w:val="000000" w:themeColor="text1"/>
        </w:rPr>
        <w:fldChar w:fldCharType="end"/>
      </w:r>
      <w:r w:rsidRPr="006F46A5">
        <w:rPr>
          <w:rFonts w:asciiTheme="majorHAnsi" w:hAnsiTheme="majorHAnsi"/>
          <w:color w:val="000000" w:themeColor="text1"/>
        </w:rPr>
        <w:t xml:space="preserve"> - Disney return based on predictions vs return of time series</w:t>
      </w:r>
      <w:bookmarkEnd w:id="53"/>
    </w:p>
    <w:p w:rsidR="005C16F6" w:rsidRPr="006F46A5" w:rsidRDefault="005C16F6" w:rsidP="005C16F6">
      <w:pPr>
        <w:rPr>
          <w:rFonts w:asciiTheme="majorHAnsi" w:hAnsiTheme="majorHAnsi"/>
        </w:rPr>
      </w:pPr>
    </w:p>
    <w:p w:rsidR="005C16F6" w:rsidRPr="006F46A5" w:rsidRDefault="005C16F6" w:rsidP="005C16F6">
      <w:pPr>
        <w:keepNext/>
        <w:rPr>
          <w:rFonts w:asciiTheme="majorHAnsi" w:hAnsiTheme="majorHAnsi"/>
        </w:rPr>
      </w:pPr>
      <w:r>
        <w:rPr>
          <w:rFonts w:asciiTheme="majorHAnsi" w:hAnsiTheme="majorHAnsi"/>
          <w:noProof/>
          <w:lang w:eastAsia="en-GB"/>
        </w:rPr>
        <w:lastRenderedPageBreak/>
        <w:drawing>
          <wp:inline distT="0" distB="0" distL="0" distR="0" wp14:anchorId="6B8314D9" wp14:editId="1EC3C7D6">
            <wp:extent cx="5730668" cy="3733800"/>
            <wp:effectExtent l="0" t="0" r="381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xon.png"/>
                    <pic:cNvPicPr/>
                  </pic:nvPicPr>
                  <pic:blipFill>
                    <a:blip r:embed="rId35">
                      <a:grayscl/>
                      <a:extLst>
                        <a:ext uri="{28A0092B-C50C-407E-A947-70E740481C1C}">
                          <a14:useLocalDpi xmlns:a14="http://schemas.microsoft.com/office/drawing/2010/main" val="0"/>
                        </a:ext>
                      </a:extLst>
                    </a:blip>
                    <a:stretch>
                      <a:fillRect/>
                    </a:stretch>
                  </pic:blipFill>
                  <pic:spPr>
                    <a:xfrm>
                      <a:off x="0" y="0"/>
                      <a:ext cx="5731510" cy="3734348"/>
                    </a:xfrm>
                    <a:prstGeom prst="rect">
                      <a:avLst/>
                    </a:prstGeom>
                  </pic:spPr>
                </pic:pic>
              </a:graphicData>
            </a:graphic>
          </wp:inline>
        </w:drawing>
      </w:r>
      <w:r w:rsidRPr="006F46A5">
        <w:rPr>
          <w:rFonts w:asciiTheme="majorHAnsi" w:hAnsiTheme="majorHAnsi"/>
          <w:noProof/>
          <w:lang w:eastAsia="en-GB"/>
        </w:rPr>
        <mc:AlternateContent>
          <mc:Choice Requires="wps">
            <w:drawing>
              <wp:anchor distT="0" distB="0" distL="114300" distR="114300" simplePos="0" relativeHeight="251678720" behindDoc="0" locked="0" layoutInCell="1" allowOverlap="1" wp14:anchorId="57D63216" wp14:editId="4F4C4B8F">
                <wp:simplePos x="0" y="0"/>
                <wp:positionH relativeFrom="column">
                  <wp:posOffset>1030605</wp:posOffset>
                </wp:positionH>
                <wp:positionV relativeFrom="paragraph">
                  <wp:posOffset>-3736</wp:posOffset>
                </wp:positionV>
                <wp:extent cx="3827145" cy="428625"/>
                <wp:effectExtent l="0" t="0" r="0" b="0"/>
                <wp:wrapNone/>
                <wp:docPr id="120" name="Rectangle 120"/>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Exxon</w:t>
                            </w:r>
                            <w:r w:rsidRPr="00024833">
                              <w:rPr>
                                <w:rFonts w:ascii="Arial" w:hAnsi="Arial" w:cs="Arial"/>
                                <w:b/>
                                <w:color w:val="000000" w:themeColor="text1"/>
                              </w:rPr>
                              <w:t xml:space="preserve"> – </w:t>
                            </w:r>
                            <w:r>
                              <w:rPr>
                                <w:rFonts w:ascii="Arial" w:hAnsi="Arial" w:cs="Arial"/>
                                <w:b/>
                                <w:color w:val="000000" w:themeColor="text1"/>
                              </w:rPr>
                              <w:t>News-based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0" o:spid="_x0000_s1069" style="position:absolute;margin-left:81.15pt;margin-top:-.3pt;width:301.35pt;height:33.7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" filled="f" stroked="f" strokeweight="2pt">
                <v:textbo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Exxon</w:t>
                      </w:r>
                      <w:r w:rsidRPr="00024833">
                        <w:rPr>
                          <w:rFonts w:ascii="Arial" w:hAnsi="Arial" w:cs="Arial"/>
                          <w:b/>
                          <w:color w:val="000000" w:themeColor="text1"/>
                        </w:rPr>
                        <w:t xml:space="preserve"> – </w:t>
                      </w:r>
                      <w:r>
                        <w:rPr>
                          <w:rFonts w:ascii="Arial" w:hAnsi="Arial" w:cs="Arial"/>
                          <w:b/>
                          <w:color w:val="000000" w:themeColor="text1"/>
                        </w:rPr>
                        <w:t>News-based Model</w:t>
                      </w:r>
                    </w:p>
                  </w:txbxContent>
                </v:textbox>
              </v:rect>
            </w:pict>
          </mc:Fallback>
        </mc:AlternateContent>
      </w:r>
    </w:p>
    <w:p w:rsidR="005C16F6" w:rsidRPr="006F46A5" w:rsidRDefault="005C16F6" w:rsidP="005C16F6">
      <w:pPr>
        <w:pStyle w:val="Caption"/>
        <w:jc w:val="center"/>
        <w:rPr>
          <w:rFonts w:asciiTheme="majorHAnsi" w:hAnsiTheme="majorHAnsi"/>
          <w:noProof/>
          <w:color w:val="000000" w:themeColor="text1"/>
          <w:lang w:eastAsia="en-GB"/>
        </w:rPr>
      </w:pPr>
      <w:bookmarkStart w:id="54" w:name="_Toc416103230"/>
      <w:r w:rsidRPr="006F46A5">
        <w:rPr>
          <w:rFonts w:asciiTheme="majorHAnsi" w:hAnsiTheme="majorHAnsi"/>
          <w:color w:val="000000" w:themeColor="text1"/>
        </w:rPr>
        <w:t xml:space="preserve">Figure </w:t>
      </w:r>
      <w:r>
        <w:rPr>
          <w:rFonts w:asciiTheme="majorHAnsi" w:hAnsiTheme="majorHAnsi"/>
          <w:color w:val="000000" w:themeColor="text1"/>
        </w:rPr>
        <w:fldChar w:fldCharType="begin"/>
      </w:r>
      <w:r>
        <w:rPr>
          <w:rFonts w:asciiTheme="majorHAnsi" w:hAnsiTheme="majorHAnsi"/>
          <w:color w:val="000000" w:themeColor="text1"/>
        </w:rPr>
        <w:instrText xml:space="preserve"> STYLEREF 1 \s </w:instrText>
      </w:r>
      <w:r>
        <w:rPr>
          <w:rFonts w:asciiTheme="majorHAnsi" w:hAnsiTheme="majorHAnsi"/>
          <w:color w:val="000000" w:themeColor="text1"/>
        </w:rPr>
        <w:fldChar w:fldCharType="separate"/>
      </w:r>
      <w:r>
        <w:rPr>
          <w:rFonts w:asciiTheme="majorHAnsi" w:hAnsiTheme="majorHAnsi"/>
          <w:noProof/>
          <w:color w:val="000000" w:themeColor="text1"/>
        </w:rPr>
        <w:t>5</w:t>
      </w:r>
      <w:r>
        <w:rPr>
          <w:rFonts w:asciiTheme="majorHAnsi" w:hAnsiTheme="majorHAnsi"/>
          <w:color w:val="000000" w:themeColor="text1"/>
        </w:rPr>
        <w:fldChar w:fldCharType="end"/>
      </w:r>
      <w:r>
        <w:rPr>
          <w:rFonts w:asciiTheme="majorHAnsi" w:hAnsiTheme="majorHAnsi"/>
          <w:color w:val="000000" w:themeColor="text1"/>
        </w:rPr>
        <w:t>.</w:t>
      </w:r>
      <w:r>
        <w:rPr>
          <w:rFonts w:asciiTheme="majorHAnsi" w:hAnsiTheme="majorHAnsi"/>
          <w:color w:val="000000" w:themeColor="text1"/>
        </w:rPr>
        <w:fldChar w:fldCharType="begin"/>
      </w:r>
      <w:r>
        <w:rPr>
          <w:rFonts w:asciiTheme="majorHAnsi" w:hAnsiTheme="majorHAnsi"/>
          <w:color w:val="000000" w:themeColor="text1"/>
        </w:rPr>
        <w:instrText xml:space="preserve"> SEQ Figure \* ARABIC \s 1 </w:instrText>
      </w:r>
      <w:r>
        <w:rPr>
          <w:rFonts w:asciiTheme="majorHAnsi" w:hAnsiTheme="majorHAnsi"/>
          <w:color w:val="000000" w:themeColor="text1"/>
        </w:rPr>
        <w:fldChar w:fldCharType="separate"/>
      </w:r>
      <w:r>
        <w:rPr>
          <w:rFonts w:asciiTheme="majorHAnsi" w:hAnsiTheme="majorHAnsi"/>
          <w:noProof/>
          <w:color w:val="000000" w:themeColor="text1"/>
        </w:rPr>
        <w:t>32</w:t>
      </w:r>
      <w:r>
        <w:rPr>
          <w:rFonts w:asciiTheme="majorHAnsi" w:hAnsiTheme="majorHAnsi"/>
          <w:color w:val="000000" w:themeColor="text1"/>
        </w:rPr>
        <w:fldChar w:fldCharType="end"/>
      </w:r>
      <w:r w:rsidRPr="006F46A5">
        <w:rPr>
          <w:rFonts w:asciiTheme="majorHAnsi" w:hAnsiTheme="majorHAnsi"/>
          <w:color w:val="000000" w:themeColor="text1"/>
        </w:rPr>
        <w:t xml:space="preserve"> - Exxon return based on predictions vs return of time series (inclusive of news-based features)</w:t>
      </w:r>
      <w:bookmarkEnd w:id="54"/>
    </w:p>
    <w:p w:rsidR="005C16F6" w:rsidRPr="006F46A5" w:rsidRDefault="005C16F6" w:rsidP="005C16F6">
      <w:pPr>
        <w:keepNext/>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677696" behindDoc="0" locked="0" layoutInCell="1" allowOverlap="1" wp14:anchorId="3CFB976C" wp14:editId="1AECE859">
                <wp:simplePos x="0" y="0"/>
                <wp:positionH relativeFrom="column">
                  <wp:posOffset>1028700</wp:posOffset>
                </wp:positionH>
                <wp:positionV relativeFrom="paragraph">
                  <wp:posOffset>10160</wp:posOffset>
                </wp:positionV>
                <wp:extent cx="3827145" cy="428625"/>
                <wp:effectExtent l="0" t="0" r="0" b="0"/>
                <wp:wrapNone/>
                <wp:docPr id="121" name="Rectangle 121"/>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Exxon</w:t>
                            </w:r>
                            <w:r w:rsidRPr="00024833">
                              <w:rPr>
                                <w:rFonts w:ascii="Arial" w:hAnsi="Arial" w:cs="Arial"/>
                                <w:b/>
                                <w:color w:val="000000" w:themeColor="text1"/>
                              </w:rPr>
                              <w:t xml:space="preserve"> – Technical Indicators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1" o:spid="_x0000_s1070" style="position:absolute;margin-left:81pt;margin-top:.8pt;width:301.35pt;height:33.7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" filled="f" stroked="f" strokeweight="2pt">
                <v:textbo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Exxon</w:t>
                      </w:r>
                      <w:r w:rsidRPr="00024833">
                        <w:rPr>
                          <w:rFonts w:ascii="Arial" w:hAnsi="Arial" w:cs="Arial"/>
                          <w:b/>
                          <w:color w:val="000000" w:themeColor="text1"/>
                        </w:rPr>
                        <w:t xml:space="preserve"> – Technical Indicators Only</w:t>
                      </w:r>
                    </w:p>
                  </w:txbxContent>
                </v:textbox>
              </v:rect>
            </w:pict>
          </mc:Fallback>
        </mc:AlternateContent>
      </w:r>
      <w:r>
        <w:rPr>
          <w:rFonts w:asciiTheme="majorHAnsi" w:hAnsiTheme="majorHAnsi"/>
          <w:noProof/>
          <w:lang w:eastAsia="en-GB"/>
        </w:rPr>
        <w:drawing>
          <wp:inline distT="0" distB="0" distL="0" distR="0" wp14:anchorId="0D9A5735" wp14:editId="75103A8F">
            <wp:extent cx="5730668" cy="4114800"/>
            <wp:effectExtent l="0" t="0" r="381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xon-svm-hmm-no-sent.png"/>
                    <pic:cNvPicPr/>
                  </pic:nvPicPr>
                  <pic:blipFill>
                    <a:blip r:embed="rId36">
                      <a:grayscl/>
                      <a:extLst>
                        <a:ext uri="{28A0092B-C50C-407E-A947-70E740481C1C}">
                          <a14:useLocalDpi xmlns:a14="http://schemas.microsoft.com/office/drawing/2010/main" val="0"/>
                        </a:ext>
                      </a:extLst>
                    </a:blip>
                    <a:stretch>
                      <a:fillRect/>
                    </a:stretch>
                  </pic:blipFill>
                  <pic:spPr>
                    <a:xfrm>
                      <a:off x="0" y="0"/>
                      <a:ext cx="5731510" cy="4115404"/>
                    </a:xfrm>
                    <a:prstGeom prst="rect">
                      <a:avLst/>
                    </a:prstGeom>
                  </pic:spPr>
                </pic:pic>
              </a:graphicData>
            </a:graphic>
          </wp:inline>
        </w:drawing>
      </w:r>
    </w:p>
    <w:p w:rsidR="005C16F6" w:rsidRPr="006F46A5" w:rsidRDefault="005C16F6" w:rsidP="005C16F6">
      <w:pPr>
        <w:pStyle w:val="Caption"/>
        <w:jc w:val="center"/>
        <w:rPr>
          <w:rFonts w:asciiTheme="majorHAnsi" w:hAnsiTheme="majorHAnsi"/>
          <w:color w:val="000000" w:themeColor="text1"/>
        </w:rPr>
      </w:pPr>
      <w:bookmarkStart w:id="55" w:name="_Toc416103231"/>
      <w:r w:rsidRPr="006F46A5">
        <w:rPr>
          <w:rFonts w:asciiTheme="majorHAnsi" w:hAnsiTheme="majorHAnsi"/>
          <w:color w:val="000000" w:themeColor="text1"/>
        </w:rPr>
        <w:t xml:space="preserve">Figure </w:t>
      </w:r>
      <w:r>
        <w:rPr>
          <w:rFonts w:asciiTheme="majorHAnsi" w:hAnsiTheme="majorHAnsi"/>
          <w:color w:val="000000" w:themeColor="text1"/>
        </w:rPr>
        <w:fldChar w:fldCharType="begin"/>
      </w:r>
      <w:r>
        <w:rPr>
          <w:rFonts w:asciiTheme="majorHAnsi" w:hAnsiTheme="majorHAnsi"/>
          <w:color w:val="000000" w:themeColor="text1"/>
        </w:rPr>
        <w:instrText xml:space="preserve"> STYLEREF 1 \s </w:instrText>
      </w:r>
      <w:r>
        <w:rPr>
          <w:rFonts w:asciiTheme="majorHAnsi" w:hAnsiTheme="majorHAnsi"/>
          <w:color w:val="000000" w:themeColor="text1"/>
        </w:rPr>
        <w:fldChar w:fldCharType="separate"/>
      </w:r>
      <w:r>
        <w:rPr>
          <w:rFonts w:asciiTheme="majorHAnsi" w:hAnsiTheme="majorHAnsi"/>
          <w:noProof/>
          <w:color w:val="000000" w:themeColor="text1"/>
        </w:rPr>
        <w:t>5</w:t>
      </w:r>
      <w:r>
        <w:rPr>
          <w:rFonts w:asciiTheme="majorHAnsi" w:hAnsiTheme="majorHAnsi"/>
          <w:color w:val="000000" w:themeColor="text1"/>
        </w:rPr>
        <w:fldChar w:fldCharType="end"/>
      </w:r>
      <w:r>
        <w:rPr>
          <w:rFonts w:asciiTheme="majorHAnsi" w:hAnsiTheme="majorHAnsi"/>
          <w:color w:val="000000" w:themeColor="text1"/>
        </w:rPr>
        <w:t>.</w:t>
      </w:r>
      <w:r>
        <w:rPr>
          <w:rFonts w:asciiTheme="majorHAnsi" w:hAnsiTheme="majorHAnsi"/>
          <w:color w:val="000000" w:themeColor="text1"/>
        </w:rPr>
        <w:fldChar w:fldCharType="begin"/>
      </w:r>
      <w:r>
        <w:rPr>
          <w:rFonts w:asciiTheme="majorHAnsi" w:hAnsiTheme="majorHAnsi"/>
          <w:color w:val="000000" w:themeColor="text1"/>
        </w:rPr>
        <w:instrText xml:space="preserve"> SEQ Figure \* ARABIC \s 1 </w:instrText>
      </w:r>
      <w:r>
        <w:rPr>
          <w:rFonts w:asciiTheme="majorHAnsi" w:hAnsiTheme="majorHAnsi"/>
          <w:color w:val="000000" w:themeColor="text1"/>
        </w:rPr>
        <w:fldChar w:fldCharType="separate"/>
      </w:r>
      <w:r>
        <w:rPr>
          <w:rFonts w:asciiTheme="majorHAnsi" w:hAnsiTheme="majorHAnsi"/>
          <w:noProof/>
          <w:color w:val="000000" w:themeColor="text1"/>
        </w:rPr>
        <w:t>33</w:t>
      </w:r>
      <w:r>
        <w:rPr>
          <w:rFonts w:asciiTheme="majorHAnsi" w:hAnsiTheme="majorHAnsi"/>
          <w:color w:val="000000" w:themeColor="text1"/>
        </w:rPr>
        <w:fldChar w:fldCharType="end"/>
      </w:r>
      <w:r w:rsidRPr="006F46A5">
        <w:rPr>
          <w:rFonts w:asciiTheme="majorHAnsi" w:hAnsiTheme="majorHAnsi"/>
          <w:color w:val="000000" w:themeColor="text1"/>
        </w:rPr>
        <w:t xml:space="preserve"> - Exxon return based on predictions vs return of time series</w:t>
      </w:r>
      <w:bookmarkEnd w:id="55"/>
    </w:p>
    <w:p w:rsidR="005C16F6" w:rsidRPr="006F46A5" w:rsidRDefault="005C16F6" w:rsidP="005C16F6">
      <w:pPr>
        <w:rPr>
          <w:rFonts w:asciiTheme="majorHAnsi" w:hAnsiTheme="majorHAnsi"/>
        </w:rPr>
      </w:pPr>
    </w:p>
    <w:p w:rsidR="005C16F6" w:rsidRPr="006F46A5" w:rsidRDefault="005C16F6" w:rsidP="005C16F6">
      <w:pPr>
        <w:rPr>
          <w:rFonts w:asciiTheme="majorHAnsi" w:hAnsiTheme="majorHAnsi"/>
        </w:rPr>
      </w:pPr>
    </w:p>
    <w:p w:rsidR="005C16F6" w:rsidRPr="006F46A5" w:rsidRDefault="005C16F6" w:rsidP="005C16F6">
      <w:pPr>
        <w:keepNext/>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680768" behindDoc="0" locked="0" layoutInCell="1" allowOverlap="1" wp14:anchorId="0AA36388" wp14:editId="392E1B51">
                <wp:simplePos x="0" y="0"/>
                <wp:positionH relativeFrom="column">
                  <wp:posOffset>1030605</wp:posOffset>
                </wp:positionH>
                <wp:positionV relativeFrom="paragraph">
                  <wp:posOffset>-3736</wp:posOffset>
                </wp:positionV>
                <wp:extent cx="3827145" cy="428625"/>
                <wp:effectExtent l="0" t="0" r="0" b="0"/>
                <wp:wrapNone/>
                <wp:docPr id="124" name="Rectangle 124"/>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Goldman</w:t>
                            </w:r>
                            <w:r w:rsidRPr="00024833">
                              <w:rPr>
                                <w:rFonts w:ascii="Arial" w:hAnsi="Arial" w:cs="Arial"/>
                                <w:b/>
                                <w:color w:val="000000" w:themeColor="text1"/>
                              </w:rPr>
                              <w:t xml:space="preserve"> </w:t>
                            </w:r>
                            <w:r>
                              <w:rPr>
                                <w:rFonts w:ascii="Arial" w:hAnsi="Arial" w:cs="Arial"/>
                                <w:b/>
                                <w:color w:val="000000" w:themeColor="text1"/>
                              </w:rPr>
                              <w:t>Sachs</w:t>
                            </w:r>
                            <w:r w:rsidRPr="00024833">
                              <w:rPr>
                                <w:rFonts w:ascii="Arial" w:hAnsi="Arial" w:cs="Arial"/>
                                <w:b/>
                                <w:color w:val="000000" w:themeColor="text1"/>
                              </w:rPr>
                              <w:t xml:space="preserve">– </w:t>
                            </w:r>
                            <w:r>
                              <w:rPr>
                                <w:rFonts w:ascii="Arial" w:hAnsi="Arial" w:cs="Arial"/>
                                <w:b/>
                                <w:color w:val="000000" w:themeColor="text1"/>
                              </w:rPr>
                              <w:t>News-based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4" o:spid="_x0000_s1071" style="position:absolute;margin-left:81.15pt;margin-top:-.3pt;width:301.35pt;height:33.7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" filled="f" stroked="f" strokeweight="2pt">
                <v:textbo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Goldman</w:t>
                      </w:r>
                      <w:r w:rsidRPr="00024833">
                        <w:rPr>
                          <w:rFonts w:ascii="Arial" w:hAnsi="Arial" w:cs="Arial"/>
                          <w:b/>
                          <w:color w:val="000000" w:themeColor="text1"/>
                        </w:rPr>
                        <w:t xml:space="preserve"> </w:t>
                      </w:r>
                      <w:r>
                        <w:rPr>
                          <w:rFonts w:ascii="Arial" w:hAnsi="Arial" w:cs="Arial"/>
                          <w:b/>
                          <w:color w:val="000000" w:themeColor="text1"/>
                        </w:rPr>
                        <w:t>Sachs</w:t>
                      </w:r>
                      <w:r w:rsidRPr="00024833">
                        <w:rPr>
                          <w:rFonts w:ascii="Arial" w:hAnsi="Arial" w:cs="Arial"/>
                          <w:b/>
                          <w:color w:val="000000" w:themeColor="text1"/>
                        </w:rPr>
                        <w:t xml:space="preserve">– </w:t>
                      </w:r>
                      <w:r>
                        <w:rPr>
                          <w:rFonts w:ascii="Arial" w:hAnsi="Arial" w:cs="Arial"/>
                          <w:b/>
                          <w:color w:val="000000" w:themeColor="text1"/>
                        </w:rPr>
                        <w:t>News-based Model</w:t>
                      </w:r>
                    </w:p>
                  </w:txbxContent>
                </v:textbox>
              </v:rect>
            </w:pict>
          </mc:Fallback>
        </mc:AlternateContent>
      </w:r>
      <w:r>
        <w:rPr>
          <w:rFonts w:asciiTheme="majorHAnsi" w:hAnsiTheme="majorHAnsi"/>
          <w:noProof/>
          <w:lang w:eastAsia="en-GB"/>
        </w:rPr>
        <w:drawing>
          <wp:inline distT="0" distB="0" distL="0" distR="0" wp14:anchorId="38DAD422" wp14:editId="3E08F0CC">
            <wp:extent cx="5730668" cy="3867150"/>
            <wp:effectExtent l="0" t="0" r="381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ldman.png"/>
                    <pic:cNvPicPr/>
                  </pic:nvPicPr>
                  <pic:blipFill>
                    <a:blip r:embed="rId37">
                      <a:grayscl/>
                      <a:extLst>
                        <a:ext uri="{28A0092B-C50C-407E-A947-70E740481C1C}">
                          <a14:useLocalDpi xmlns:a14="http://schemas.microsoft.com/office/drawing/2010/main" val="0"/>
                        </a:ext>
                      </a:extLst>
                    </a:blip>
                    <a:stretch>
                      <a:fillRect/>
                    </a:stretch>
                  </pic:blipFill>
                  <pic:spPr>
                    <a:xfrm>
                      <a:off x="0" y="0"/>
                      <a:ext cx="5731510" cy="3867718"/>
                    </a:xfrm>
                    <a:prstGeom prst="rect">
                      <a:avLst/>
                    </a:prstGeom>
                  </pic:spPr>
                </pic:pic>
              </a:graphicData>
            </a:graphic>
          </wp:inline>
        </w:drawing>
      </w:r>
    </w:p>
    <w:p w:rsidR="005C16F6" w:rsidRPr="006F46A5" w:rsidRDefault="005C16F6" w:rsidP="005C16F6">
      <w:pPr>
        <w:pStyle w:val="Caption"/>
        <w:jc w:val="center"/>
        <w:rPr>
          <w:rFonts w:asciiTheme="majorHAnsi" w:hAnsiTheme="majorHAnsi"/>
          <w:noProof/>
          <w:color w:val="000000" w:themeColor="text1"/>
          <w:lang w:eastAsia="en-GB"/>
        </w:rPr>
      </w:pPr>
      <w:bookmarkStart w:id="56" w:name="_Toc416103232"/>
      <w:r w:rsidRPr="006F46A5">
        <w:rPr>
          <w:rFonts w:asciiTheme="majorHAnsi" w:hAnsiTheme="majorHAnsi"/>
          <w:color w:val="000000" w:themeColor="text1"/>
        </w:rPr>
        <w:t xml:space="preserve">Figure </w:t>
      </w:r>
      <w:r>
        <w:rPr>
          <w:rFonts w:asciiTheme="majorHAnsi" w:hAnsiTheme="majorHAnsi"/>
          <w:color w:val="000000" w:themeColor="text1"/>
        </w:rPr>
        <w:fldChar w:fldCharType="begin"/>
      </w:r>
      <w:r>
        <w:rPr>
          <w:rFonts w:asciiTheme="majorHAnsi" w:hAnsiTheme="majorHAnsi"/>
          <w:color w:val="000000" w:themeColor="text1"/>
        </w:rPr>
        <w:instrText xml:space="preserve"> STYLEREF 1 \s </w:instrText>
      </w:r>
      <w:r>
        <w:rPr>
          <w:rFonts w:asciiTheme="majorHAnsi" w:hAnsiTheme="majorHAnsi"/>
          <w:color w:val="000000" w:themeColor="text1"/>
        </w:rPr>
        <w:fldChar w:fldCharType="separate"/>
      </w:r>
      <w:r>
        <w:rPr>
          <w:rFonts w:asciiTheme="majorHAnsi" w:hAnsiTheme="majorHAnsi"/>
          <w:noProof/>
          <w:color w:val="000000" w:themeColor="text1"/>
        </w:rPr>
        <w:t>5</w:t>
      </w:r>
      <w:r>
        <w:rPr>
          <w:rFonts w:asciiTheme="majorHAnsi" w:hAnsiTheme="majorHAnsi"/>
          <w:color w:val="000000" w:themeColor="text1"/>
        </w:rPr>
        <w:fldChar w:fldCharType="end"/>
      </w:r>
      <w:r>
        <w:rPr>
          <w:rFonts w:asciiTheme="majorHAnsi" w:hAnsiTheme="majorHAnsi"/>
          <w:color w:val="000000" w:themeColor="text1"/>
        </w:rPr>
        <w:t>.</w:t>
      </w:r>
      <w:r>
        <w:rPr>
          <w:rFonts w:asciiTheme="majorHAnsi" w:hAnsiTheme="majorHAnsi"/>
          <w:color w:val="000000" w:themeColor="text1"/>
        </w:rPr>
        <w:fldChar w:fldCharType="begin"/>
      </w:r>
      <w:r>
        <w:rPr>
          <w:rFonts w:asciiTheme="majorHAnsi" w:hAnsiTheme="majorHAnsi"/>
          <w:color w:val="000000" w:themeColor="text1"/>
        </w:rPr>
        <w:instrText xml:space="preserve"> SEQ Figure \* ARABIC \s 1 </w:instrText>
      </w:r>
      <w:r>
        <w:rPr>
          <w:rFonts w:asciiTheme="majorHAnsi" w:hAnsiTheme="majorHAnsi"/>
          <w:color w:val="000000" w:themeColor="text1"/>
        </w:rPr>
        <w:fldChar w:fldCharType="separate"/>
      </w:r>
      <w:r>
        <w:rPr>
          <w:rFonts w:asciiTheme="majorHAnsi" w:hAnsiTheme="majorHAnsi"/>
          <w:noProof/>
          <w:color w:val="000000" w:themeColor="text1"/>
        </w:rPr>
        <w:t>34</w:t>
      </w:r>
      <w:r>
        <w:rPr>
          <w:rFonts w:asciiTheme="majorHAnsi" w:hAnsiTheme="majorHAnsi"/>
          <w:color w:val="000000" w:themeColor="text1"/>
        </w:rPr>
        <w:fldChar w:fldCharType="end"/>
      </w:r>
      <w:r w:rsidRPr="006F46A5">
        <w:rPr>
          <w:rFonts w:asciiTheme="majorHAnsi" w:hAnsiTheme="majorHAnsi"/>
          <w:color w:val="000000" w:themeColor="text1"/>
        </w:rPr>
        <w:t xml:space="preserve"> – Goldman Sachs return based on predictions vs return of time series (inclusive of news-based features)</w:t>
      </w:r>
      <w:bookmarkEnd w:id="56"/>
    </w:p>
    <w:p w:rsidR="005C16F6" w:rsidRPr="006F46A5" w:rsidRDefault="005C16F6" w:rsidP="005C16F6">
      <w:pPr>
        <w:keepNext/>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679744" behindDoc="0" locked="0" layoutInCell="1" allowOverlap="1" wp14:anchorId="780A90C8" wp14:editId="48613E38">
                <wp:simplePos x="0" y="0"/>
                <wp:positionH relativeFrom="column">
                  <wp:posOffset>1028700</wp:posOffset>
                </wp:positionH>
                <wp:positionV relativeFrom="paragraph">
                  <wp:posOffset>10160</wp:posOffset>
                </wp:positionV>
                <wp:extent cx="3827145" cy="428625"/>
                <wp:effectExtent l="0" t="0" r="0" b="0"/>
                <wp:wrapNone/>
                <wp:docPr id="125" name="Rectangle 125"/>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Goldman Sachs</w:t>
                            </w:r>
                            <w:r w:rsidRPr="00024833">
                              <w:rPr>
                                <w:rFonts w:ascii="Arial" w:hAnsi="Arial" w:cs="Arial"/>
                                <w:b/>
                                <w:color w:val="000000" w:themeColor="text1"/>
                              </w:rPr>
                              <w:t xml:space="preserve"> – Technical Indicators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5" o:spid="_x0000_s1072" style="position:absolute;margin-left:81pt;margin-top:.8pt;width:301.35pt;height:33.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" filled="f" stroked="f" strokeweight="2pt">
                <v:textbo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Goldman Sachs</w:t>
                      </w:r>
                      <w:r w:rsidRPr="00024833">
                        <w:rPr>
                          <w:rFonts w:ascii="Arial" w:hAnsi="Arial" w:cs="Arial"/>
                          <w:b/>
                          <w:color w:val="000000" w:themeColor="text1"/>
                        </w:rPr>
                        <w:t xml:space="preserve"> – Technical Indicators Only</w:t>
                      </w:r>
                    </w:p>
                  </w:txbxContent>
                </v:textbox>
              </v:rect>
            </w:pict>
          </mc:Fallback>
        </mc:AlternateContent>
      </w:r>
      <w:r>
        <w:rPr>
          <w:rFonts w:asciiTheme="majorHAnsi" w:hAnsiTheme="majorHAnsi"/>
          <w:noProof/>
          <w:lang w:eastAsia="en-GB"/>
        </w:rPr>
        <w:drawing>
          <wp:inline distT="0" distB="0" distL="0" distR="0" wp14:anchorId="559CC408" wp14:editId="7A195100">
            <wp:extent cx="5730668" cy="3486150"/>
            <wp:effectExtent l="0" t="0" r="381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ldman-svm-hmm-no-sent.png"/>
                    <pic:cNvPicPr/>
                  </pic:nvPicPr>
                  <pic:blipFill>
                    <a:blip r:embed="rId38">
                      <a:grayscl/>
                      <a:extLst>
                        <a:ext uri="{28A0092B-C50C-407E-A947-70E740481C1C}">
                          <a14:useLocalDpi xmlns:a14="http://schemas.microsoft.com/office/drawing/2010/main" val="0"/>
                        </a:ext>
                      </a:extLst>
                    </a:blip>
                    <a:stretch>
                      <a:fillRect/>
                    </a:stretch>
                  </pic:blipFill>
                  <pic:spPr>
                    <a:xfrm>
                      <a:off x="0" y="0"/>
                      <a:ext cx="5731510" cy="3486662"/>
                    </a:xfrm>
                    <a:prstGeom prst="rect">
                      <a:avLst/>
                    </a:prstGeom>
                  </pic:spPr>
                </pic:pic>
              </a:graphicData>
            </a:graphic>
          </wp:inline>
        </w:drawing>
      </w:r>
    </w:p>
    <w:p w:rsidR="005C16F6" w:rsidRPr="006F46A5" w:rsidRDefault="005C16F6" w:rsidP="005C16F6">
      <w:pPr>
        <w:pStyle w:val="Caption"/>
        <w:jc w:val="center"/>
        <w:rPr>
          <w:rFonts w:asciiTheme="majorHAnsi" w:hAnsiTheme="majorHAnsi"/>
          <w:color w:val="000000" w:themeColor="text1"/>
        </w:rPr>
      </w:pPr>
      <w:bookmarkStart w:id="57" w:name="_Toc416103233"/>
      <w:r w:rsidRPr="006F46A5">
        <w:rPr>
          <w:rFonts w:asciiTheme="majorHAnsi" w:hAnsiTheme="majorHAnsi"/>
          <w:color w:val="000000" w:themeColor="text1"/>
        </w:rPr>
        <w:t xml:space="preserve">Figure </w:t>
      </w:r>
      <w:r>
        <w:rPr>
          <w:rFonts w:asciiTheme="majorHAnsi" w:hAnsiTheme="majorHAnsi"/>
          <w:color w:val="000000" w:themeColor="text1"/>
        </w:rPr>
        <w:fldChar w:fldCharType="begin"/>
      </w:r>
      <w:r>
        <w:rPr>
          <w:rFonts w:asciiTheme="majorHAnsi" w:hAnsiTheme="majorHAnsi"/>
          <w:color w:val="000000" w:themeColor="text1"/>
        </w:rPr>
        <w:instrText xml:space="preserve"> STYLEREF 1 \s </w:instrText>
      </w:r>
      <w:r>
        <w:rPr>
          <w:rFonts w:asciiTheme="majorHAnsi" w:hAnsiTheme="majorHAnsi"/>
          <w:color w:val="000000" w:themeColor="text1"/>
        </w:rPr>
        <w:fldChar w:fldCharType="separate"/>
      </w:r>
      <w:r>
        <w:rPr>
          <w:rFonts w:asciiTheme="majorHAnsi" w:hAnsiTheme="majorHAnsi"/>
          <w:noProof/>
          <w:color w:val="000000" w:themeColor="text1"/>
        </w:rPr>
        <w:t>5</w:t>
      </w:r>
      <w:r>
        <w:rPr>
          <w:rFonts w:asciiTheme="majorHAnsi" w:hAnsiTheme="majorHAnsi"/>
          <w:color w:val="000000" w:themeColor="text1"/>
        </w:rPr>
        <w:fldChar w:fldCharType="end"/>
      </w:r>
      <w:r>
        <w:rPr>
          <w:rFonts w:asciiTheme="majorHAnsi" w:hAnsiTheme="majorHAnsi"/>
          <w:color w:val="000000" w:themeColor="text1"/>
        </w:rPr>
        <w:t>.</w:t>
      </w:r>
      <w:r>
        <w:rPr>
          <w:rFonts w:asciiTheme="majorHAnsi" w:hAnsiTheme="majorHAnsi"/>
          <w:color w:val="000000" w:themeColor="text1"/>
        </w:rPr>
        <w:fldChar w:fldCharType="begin"/>
      </w:r>
      <w:r>
        <w:rPr>
          <w:rFonts w:asciiTheme="majorHAnsi" w:hAnsiTheme="majorHAnsi"/>
          <w:color w:val="000000" w:themeColor="text1"/>
        </w:rPr>
        <w:instrText xml:space="preserve"> SEQ Figure \* ARABIC \s 1 </w:instrText>
      </w:r>
      <w:r>
        <w:rPr>
          <w:rFonts w:asciiTheme="majorHAnsi" w:hAnsiTheme="majorHAnsi"/>
          <w:color w:val="000000" w:themeColor="text1"/>
        </w:rPr>
        <w:fldChar w:fldCharType="separate"/>
      </w:r>
      <w:r>
        <w:rPr>
          <w:rFonts w:asciiTheme="majorHAnsi" w:hAnsiTheme="majorHAnsi"/>
          <w:noProof/>
          <w:color w:val="000000" w:themeColor="text1"/>
        </w:rPr>
        <w:t>35</w:t>
      </w:r>
      <w:r>
        <w:rPr>
          <w:rFonts w:asciiTheme="majorHAnsi" w:hAnsiTheme="majorHAnsi"/>
          <w:color w:val="000000" w:themeColor="text1"/>
        </w:rPr>
        <w:fldChar w:fldCharType="end"/>
      </w:r>
      <w:r w:rsidRPr="006F46A5">
        <w:rPr>
          <w:rFonts w:asciiTheme="majorHAnsi" w:hAnsiTheme="majorHAnsi"/>
          <w:color w:val="000000" w:themeColor="text1"/>
        </w:rPr>
        <w:t xml:space="preserve"> – Goldman Sachs return based on predictions vs return of time series</w:t>
      </w:r>
      <w:bookmarkEnd w:id="57"/>
    </w:p>
    <w:p w:rsidR="005C16F6" w:rsidRPr="006F46A5" w:rsidRDefault="005C16F6" w:rsidP="005C16F6">
      <w:pPr>
        <w:rPr>
          <w:rFonts w:asciiTheme="majorHAnsi" w:hAnsiTheme="majorHAnsi"/>
        </w:rPr>
      </w:pPr>
      <w:r w:rsidRPr="006F46A5">
        <w:rPr>
          <w:rFonts w:asciiTheme="majorHAnsi" w:hAnsiTheme="majorHAnsi"/>
          <w:noProof/>
          <w:lang w:eastAsia="en-GB"/>
        </w:rPr>
        <w:lastRenderedPageBreak/>
        <mc:AlternateContent>
          <mc:Choice Requires="wps">
            <w:drawing>
              <wp:anchor distT="0" distB="0" distL="114300" distR="114300" simplePos="0" relativeHeight="251691008" behindDoc="0" locked="0" layoutInCell="1" allowOverlap="1" wp14:anchorId="384574FF" wp14:editId="5BA62830">
                <wp:simplePos x="0" y="0"/>
                <wp:positionH relativeFrom="column">
                  <wp:posOffset>1113271</wp:posOffset>
                </wp:positionH>
                <wp:positionV relativeFrom="paragraph">
                  <wp:posOffset>114894</wp:posOffset>
                </wp:positionV>
                <wp:extent cx="3827145" cy="428625"/>
                <wp:effectExtent l="0" t="0" r="0" b="0"/>
                <wp:wrapNone/>
                <wp:docPr id="132" name="Rectangle 132"/>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IBM</w:t>
                            </w:r>
                            <w:r w:rsidRPr="00024833">
                              <w:rPr>
                                <w:rFonts w:ascii="Arial" w:hAnsi="Arial" w:cs="Arial"/>
                                <w:b/>
                                <w:color w:val="000000" w:themeColor="text1"/>
                              </w:rPr>
                              <w:t xml:space="preserve"> – </w:t>
                            </w:r>
                            <w:r>
                              <w:rPr>
                                <w:rFonts w:ascii="Arial" w:hAnsi="Arial" w:cs="Arial"/>
                                <w:b/>
                                <w:color w:val="000000" w:themeColor="text1"/>
                              </w:rPr>
                              <w:t>News-based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2" o:spid="_x0000_s1073" style="position:absolute;margin-left:87.65pt;margin-top:9.05pt;width:301.35pt;height:33.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" filled="f" stroked="f" strokeweight="2pt">
                <v:textbo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IBM</w:t>
                      </w:r>
                      <w:r w:rsidRPr="00024833">
                        <w:rPr>
                          <w:rFonts w:ascii="Arial" w:hAnsi="Arial" w:cs="Arial"/>
                          <w:b/>
                          <w:color w:val="000000" w:themeColor="text1"/>
                        </w:rPr>
                        <w:t xml:space="preserve"> – </w:t>
                      </w:r>
                      <w:r>
                        <w:rPr>
                          <w:rFonts w:ascii="Arial" w:hAnsi="Arial" w:cs="Arial"/>
                          <w:b/>
                          <w:color w:val="000000" w:themeColor="text1"/>
                        </w:rPr>
                        <w:t>News-based Model</w:t>
                      </w:r>
                    </w:p>
                  </w:txbxContent>
                </v:textbox>
              </v:rect>
            </w:pict>
          </mc:Fallback>
        </mc:AlternateContent>
      </w:r>
      <w:r>
        <w:rPr>
          <w:rFonts w:asciiTheme="majorHAnsi" w:hAnsiTheme="majorHAnsi"/>
          <w:noProof/>
          <w:lang w:eastAsia="en-GB"/>
        </w:rPr>
        <w:drawing>
          <wp:inline distT="0" distB="0" distL="0" distR="0" wp14:anchorId="10609334" wp14:editId="63FBFC98">
            <wp:extent cx="5730668" cy="3733800"/>
            <wp:effectExtent l="0" t="0" r="381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png"/>
                    <pic:cNvPicPr/>
                  </pic:nvPicPr>
                  <pic:blipFill>
                    <a:blip r:embed="rId39">
                      <a:grayscl/>
                      <a:extLst>
                        <a:ext uri="{28A0092B-C50C-407E-A947-70E740481C1C}">
                          <a14:useLocalDpi xmlns:a14="http://schemas.microsoft.com/office/drawing/2010/main" val="0"/>
                        </a:ext>
                      </a:extLst>
                    </a:blip>
                    <a:stretch>
                      <a:fillRect/>
                    </a:stretch>
                  </pic:blipFill>
                  <pic:spPr>
                    <a:xfrm>
                      <a:off x="0" y="0"/>
                      <a:ext cx="5731510" cy="3734348"/>
                    </a:xfrm>
                    <a:prstGeom prst="rect">
                      <a:avLst/>
                    </a:prstGeom>
                  </pic:spPr>
                </pic:pic>
              </a:graphicData>
            </a:graphic>
          </wp:inline>
        </w:drawing>
      </w:r>
    </w:p>
    <w:p w:rsidR="005C16F6" w:rsidRPr="006F46A5" w:rsidRDefault="005C16F6" w:rsidP="005C16F6">
      <w:pPr>
        <w:pStyle w:val="Caption"/>
        <w:jc w:val="center"/>
        <w:rPr>
          <w:rFonts w:asciiTheme="majorHAnsi" w:hAnsiTheme="majorHAnsi"/>
          <w:noProof/>
          <w:color w:val="000000" w:themeColor="text1"/>
          <w:lang w:eastAsia="en-GB"/>
        </w:rPr>
      </w:pPr>
      <w:bookmarkStart w:id="58" w:name="_Toc416103234"/>
      <w:r w:rsidRPr="006F46A5">
        <w:rPr>
          <w:rFonts w:asciiTheme="majorHAnsi" w:hAnsiTheme="majorHAnsi"/>
          <w:color w:val="000000" w:themeColor="text1"/>
        </w:rPr>
        <w:t xml:space="preserve">Figure </w:t>
      </w:r>
      <w:r>
        <w:rPr>
          <w:rFonts w:asciiTheme="majorHAnsi" w:hAnsiTheme="majorHAnsi"/>
          <w:color w:val="000000" w:themeColor="text1"/>
        </w:rPr>
        <w:fldChar w:fldCharType="begin"/>
      </w:r>
      <w:r>
        <w:rPr>
          <w:rFonts w:asciiTheme="majorHAnsi" w:hAnsiTheme="majorHAnsi"/>
          <w:color w:val="000000" w:themeColor="text1"/>
        </w:rPr>
        <w:instrText xml:space="preserve"> STYLEREF 1 \s </w:instrText>
      </w:r>
      <w:r>
        <w:rPr>
          <w:rFonts w:asciiTheme="majorHAnsi" w:hAnsiTheme="majorHAnsi"/>
          <w:color w:val="000000" w:themeColor="text1"/>
        </w:rPr>
        <w:fldChar w:fldCharType="separate"/>
      </w:r>
      <w:r>
        <w:rPr>
          <w:rFonts w:asciiTheme="majorHAnsi" w:hAnsiTheme="majorHAnsi"/>
          <w:noProof/>
          <w:color w:val="000000" w:themeColor="text1"/>
        </w:rPr>
        <w:t>5</w:t>
      </w:r>
      <w:r>
        <w:rPr>
          <w:rFonts w:asciiTheme="majorHAnsi" w:hAnsiTheme="majorHAnsi"/>
          <w:color w:val="000000" w:themeColor="text1"/>
        </w:rPr>
        <w:fldChar w:fldCharType="end"/>
      </w:r>
      <w:r>
        <w:rPr>
          <w:rFonts w:asciiTheme="majorHAnsi" w:hAnsiTheme="majorHAnsi"/>
          <w:color w:val="000000" w:themeColor="text1"/>
        </w:rPr>
        <w:t>.</w:t>
      </w:r>
      <w:r>
        <w:rPr>
          <w:rFonts w:asciiTheme="majorHAnsi" w:hAnsiTheme="majorHAnsi"/>
          <w:color w:val="000000" w:themeColor="text1"/>
        </w:rPr>
        <w:fldChar w:fldCharType="begin"/>
      </w:r>
      <w:r>
        <w:rPr>
          <w:rFonts w:asciiTheme="majorHAnsi" w:hAnsiTheme="majorHAnsi"/>
          <w:color w:val="000000" w:themeColor="text1"/>
        </w:rPr>
        <w:instrText xml:space="preserve"> SEQ Figure \* ARABIC \s 1 </w:instrText>
      </w:r>
      <w:r>
        <w:rPr>
          <w:rFonts w:asciiTheme="majorHAnsi" w:hAnsiTheme="majorHAnsi"/>
          <w:color w:val="000000" w:themeColor="text1"/>
        </w:rPr>
        <w:fldChar w:fldCharType="separate"/>
      </w:r>
      <w:r>
        <w:rPr>
          <w:rFonts w:asciiTheme="majorHAnsi" w:hAnsiTheme="majorHAnsi"/>
          <w:noProof/>
          <w:color w:val="000000" w:themeColor="text1"/>
        </w:rPr>
        <w:t>36</w:t>
      </w:r>
      <w:r>
        <w:rPr>
          <w:rFonts w:asciiTheme="majorHAnsi" w:hAnsiTheme="majorHAnsi"/>
          <w:color w:val="000000" w:themeColor="text1"/>
        </w:rPr>
        <w:fldChar w:fldCharType="end"/>
      </w:r>
      <w:r w:rsidRPr="006F46A5">
        <w:rPr>
          <w:rFonts w:asciiTheme="majorHAnsi" w:hAnsiTheme="majorHAnsi"/>
          <w:color w:val="000000" w:themeColor="text1"/>
        </w:rPr>
        <w:t xml:space="preserve"> - IBM return based on predictions vs return of time series (inclusive of news-based features)</w:t>
      </w:r>
      <w:bookmarkEnd w:id="58"/>
    </w:p>
    <w:p w:rsidR="005C16F6" w:rsidRPr="006F46A5" w:rsidRDefault="005C16F6" w:rsidP="005C16F6">
      <w:pPr>
        <w:keepNext/>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689984" behindDoc="0" locked="0" layoutInCell="1" allowOverlap="1" wp14:anchorId="551630BA" wp14:editId="4F5843C9">
                <wp:simplePos x="0" y="0"/>
                <wp:positionH relativeFrom="column">
                  <wp:posOffset>1028700</wp:posOffset>
                </wp:positionH>
                <wp:positionV relativeFrom="paragraph">
                  <wp:posOffset>10160</wp:posOffset>
                </wp:positionV>
                <wp:extent cx="3827145" cy="428625"/>
                <wp:effectExtent l="0" t="0" r="0" b="0"/>
                <wp:wrapNone/>
                <wp:docPr id="133" name="Rectangle 133"/>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IBM</w:t>
                            </w:r>
                            <w:r w:rsidRPr="00024833">
                              <w:rPr>
                                <w:rFonts w:ascii="Arial" w:hAnsi="Arial" w:cs="Arial"/>
                                <w:b/>
                                <w:color w:val="000000" w:themeColor="text1"/>
                              </w:rPr>
                              <w:t xml:space="preserve"> – Technical Indicators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3" o:spid="_x0000_s1074" style="position:absolute;margin-left:81pt;margin-top:.8pt;width:301.35pt;height:33.7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" filled="f" stroked="f" strokeweight="2pt">
                <v:textbo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IBM</w:t>
                      </w:r>
                      <w:r w:rsidRPr="00024833">
                        <w:rPr>
                          <w:rFonts w:ascii="Arial" w:hAnsi="Arial" w:cs="Arial"/>
                          <w:b/>
                          <w:color w:val="000000" w:themeColor="text1"/>
                        </w:rPr>
                        <w:t xml:space="preserve"> – Technical Indicators Only</w:t>
                      </w:r>
                    </w:p>
                  </w:txbxContent>
                </v:textbox>
              </v:rect>
            </w:pict>
          </mc:Fallback>
        </mc:AlternateContent>
      </w:r>
      <w:r>
        <w:rPr>
          <w:rFonts w:asciiTheme="majorHAnsi" w:hAnsiTheme="majorHAnsi"/>
          <w:noProof/>
          <w:lang w:eastAsia="en-GB"/>
        </w:rPr>
        <w:drawing>
          <wp:inline distT="0" distB="0" distL="0" distR="0" wp14:anchorId="082D454C" wp14:editId="4BC82ED4">
            <wp:extent cx="5730668" cy="398145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svm-hmm-no-sent.png"/>
                    <pic:cNvPicPr/>
                  </pic:nvPicPr>
                  <pic:blipFill>
                    <a:blip r:embed="rId40">
                      <a:grayscl/>
                      <a:extLst>
                        <a:ext uri="{28A0092B-C50C-407E-A947-70E740481C1C}">
                          <a14:useLocalDpi xmlns:a14="http://schemas.microsoft.com/office/drawing/2010/main" val="0"/>
                        </a:ext>
                      </a:extLst>
                    </a:blip>
                    <a:stretch>
                      <a:fillRect/>
                    </a:stretch>
                  </pic:blipFill>
                  <pic:spPr>
                    <a:xfrm>
                      <a:off x="0" y="0"/>
                      <a:ext cx="5731510" cy="3982035"/>
                    </a:xfrm>
                    <a:prstGeom prst="rect">
                      <a:avLst/>
                    </a:prstGeom>
                  </pic:spPr>
                </pic:pic>
              </a:graphicData>
            </a:graphic>
          </wp:inline>
        </w:drawing>
      </w:r>
    </w:p>
    <w:p w:rsidR="005C16F6" w:rsidRPr="006F46A5" w:rsidRDefault="005C16F6" w:rsidP="005C16F6">
      <w:pPr>
        <w:pStyle w:val="Caption"/>
        <w:jc w:val="center"/>
        <w:rPr>
          <w:rFonts w:asciiTheme="majorHAnsi" w:hAnsiTheme="majorHAnsi"/>
          <w:color w:val="000000" w:themeColor="text1"/>
        </w:rPr>
      </w:pPr>
      <w:bookmarkStart w:id="59" w:name="_Toc416103235"/>
      <w:r w:rsidRPr="006F46A5">
        <w:rPr>
          <w:rFonts w:asciiTheme="majorHAnsi" w:hAnsiTheme="majorHAnsi"/>
          <w:color w:val="000000" w:themeColor="text1"/>
        </w:rPr>
        <w:t xml:space="preserve">Figure </w:t>
      </w:r>
      <w:r>
        <w:rPr>
          <w:rFonts w:asciiTheme="majorHAnsi" w:hAnsiTheme="majorHAnsi"/>
          <w:color w:val="000000" w:themeColor="text1"/>
        </w:rPr>
        <w:fldChar w:fldCharType="begin"/>
      </w:r>
      <w:r>
        <w:rPr>
          <w:rFonts w:asciiTheme="majorHAnsi" w:hAnsiTheme="majorHAnsi"/>
          <w:color w:val="000000" w:themeColor="text1"/>
        </w:rPr>
        <w:instrText xml:space="preserve"> STYLEREF 1 \s </w:instrText>
      </w:r>
      <w:r>
        <w:rPr>
          <w:rFonts w:asciiTheme="majorHAnsi" w:hAnsiTheme="majorHAnsi"/>
          <w:color w:val="000000" w:themeColor="text1"/>
        </w:rPr>
        <w:fldChar w:fldCharType="separate"/>
      </w:r>
      <w:r>
        <w:rPr>
          <w:rFonts w:asciiTheme="majorHAnsi" w:hAnsiTheme="majorHAnsi"/>
          <w:noProof/>
          <w:color w:val="000000" w:themeColor="text1"/>
        </w:rPr>
        <w:t>5</w:t>
      </w:r>
      <w:r>
        <w:rPr>
          <w:rFonts w:asciiTheme="majorHAnsi" w:hAnsiTheme="majorHAnsi"/>
          <w:color w:val="000000" w:themeColor="text1"/>
        </w:rPr>
        <w:fldChar w:fldCharType="end"/>
      </w:r>
      <w:r>
        <w:rPr>
          <w:rFonts w:asciiTheme="majorHAnsi" w:hAnsiTheme="majorHAnsi"/>
          <w:color w:val="000000" w:themeColor="text1"/>
        </w:rPr>
        <w:t>.</w:t>
      </w:r>
      <w:r>
        <w:rPr>
          <w:rFonts w:asciiTheme="majorHAnsi" w:hAnsiTheme="majorHAnsi"/>
          <w:color w:val="000000" w:themeColor="text1"/>
        </w:rPr>
        <w:fldChar w:fldCharType="begin"/>
      </w:r>
      <w:r>
        <w:rPr>
          <w:rFonts w:asciiTheme="majorHAnsi" w:hAnsiTheme="majorHAnsi"/>
          <w:color w:val="000000" w:themeColor="text1"/>
        </w:rPr>
        <w:instrText xml:space="preserve"> SEQ Figure \* ARABIC \s 1 </w:instrText>
      </w:r>
      <w:r>
        <w:rPr>
          <w:rFonts w:asciiTheme="majorHAnsi" w:hAnsiTheme="majorHAnsi"/>
          <w:color w:val="000000" w:themeColor="text1"/>
        </w:rPr>
        <w:fldChar w:fldCharType="separate"/>
      </w:r>
      <w:r>
        <w:rPr>
          <w:rFonts w:asciiTheme="majorHAnsi" w:hAnsiTheme="majorHAnsi"/>
          <w:noProof/>
          <w:color w:val="000000" w:themeColor="text1"/>
        </w:rPr>
        <w:t>37</w:t>
      </w:r>
      <w:r>
        <w:rPr>
          <w:rFonts w:asciiTheme="majorHAnsi" w:hAnsiTheme="majorHAnsi"/>
          <w:color w:val="000000" w:themeColor="text1"/>
        </w:rPr>
        <w:fldChar w:fldCharType="end"/>
      </w:r>
      <w:r w:rsidRPr="006F46A5">
        <w:rPr>
          <w:rFonts w:asciiTheme="majorHAnsi" w:hAnsiTheme="majorHAnsi"/>
          <w:color w:val="000000" w:themeColor="text1"/>
        </w:rPr>
        <w:t xml:space="preserve"> - IBM return based on predictions vs return of time series</w:t>
      </w:r>
      <w:bookmarkEnd w:id="59"/>
    </w:p>
    <w:p w:rsidR="005C16F6" w:rsidRPr="006F46A5" w:rsidRDefault="005C16F6" w:rsidP="005C16F6">
      <w:pPr>
        <w:rPr>
          <w:rFonts w:asciiTheme="majorHAnsi" w:hAnsiTheme="majorHAnsi"/>
          <w:b/>
          <w:bCs/>
          <w:color w:val="000000" w:themeColor="text1"/>
          <w:sz w:val="18"/>
          <w:szCs w:val="18"/>
        </w:rPr>
      </w:pPr>
      <w:r w:rsidRPr="006F46A5">
        <w:rPr>
          <w:rFonts w:asciiTheme="majorHAnsi" w:hAnsiTheme="majorHAnsi"/>
          <w:color w:val="000000" w:themeColor="text1"/>
        </w:rPr>
        <w:br w:type="page"/>
      </w:r>
    </w:p>
    <w:p w:rsidR="005C16F6" w:rsidRPr="006F46A5" w:rsidRDefault="005C16F6" w:rsidP="005C16F6">
      <w:pPr>
        <w:pStyle w:val="Caption"/>
        <w:jc w:val="center"/>
        <w:rPr>
          <w:rFonts w:asciiTheme="majorHAnsi" w:hAnsiTheme="majorHAnsi"/>
          <w:color w:val="000000" w:themeColor="text1"/>
        </w:rPr>
      </w:pPr>
    </w:p>
    <w:p w:rsidR="005C16F6" w:rsidRPr="006F46A5" w:rsidRDefault="005C16F6" w:rsidP="005C16F6">
      <w:pPr>
        <w:keepNext/>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682816" behindDoc="0" locked="0" layoutInCell="1" allowOverlap="1" wp14:anchorId="59B95A06" wp14:editId="36BF7E4F">
                <wp:simplePos x="0" y="0"/>
                <wp:positionH relativeFrom="column">
                  <wp:posOffset>1030605</wp:posOffset>
                </wp:positionH>
                <wp:positionV relativeFrom="paragraph">
                  <wp:posOffset>-3736</wp:posOffset>
                </wp:positionV>
                <wp:extent cx="3827145" cy="428625"/>
                <wp:effectExtent l="0" t="0" r="0" b="0"/>
                <wp:wrapNone/>
                <wp:docPr id="128" name="Rectangle 128"/>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J.P. Morgan</w:t>
                            </w:r>
                            <w:r w:rsidRPr="00024833">
                              <w:rPr>
                                <w:rFonts w:ascii="Arial" w:hAnsi="Arial" w:cs="Arial"/>
                                <w:b/>
                                <w:color w:val="000000" w:themeColor="text1"/>
                              </w:rPr>
                              <w:t xml:space="preserve"> – </w:t>
                            </w:r>
                            <w:r>
                              <w:rPr>
                                <w:rFonts w:ascii="Arial" w:hAnsi="Arial" w:cs="Arial"/>
                                <w:b/>
                                <w:color w:val="000000" w:themeColor="text1"/>
                              </w:rPr>
                              <w:t>News-based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8" o:spid="_x0000_s1075" style="position:absolute;margin-left:81.15pt;margin-top:-.3pt;width:301.35pt;height:33.7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" filled="f" stroked="f" strokeweight="2pt">
                <v:textbo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J.P. Morgan</w:t>
                      </w:r>
                      <w:r w:rsidRPr="00024833">
                        <w:rPr>
                          <w:rFonts w:ascii="Arial" w:hAnsi="Arial" w:cs="Arial"/>
                          <w:b/>
                          <w:color w:val="000000" w:themeColor="text1"/>
                        </w:rPr>
                        <w:t xml:space="preserve"> – </w:t>
                      </w:r>
                      <w:r>
                        <w:rPr>
                          <w:rFonts w:ascii="Arial" w:hAnsi="Arial" w:cs="Arial"/>
                          <w:b/>
                          <w:color w:val="000000" w:themeColor="text1"/>
                        </w:rPr>
                        <w:t>News-based Model</w:t>
                      </w:r>
                    </w:p>
                  </w:txbxContent>
                </v:textbox>
              </v:rect>
            </w:pict>
          </mc:Fallback>
        </mc:AlternateContent>
      </w:r>
      <w:r>
        <w:rPr>
          <w:rFonts w:asciiTheme="majorHAnsi" w:hAnsiTheme="majorHAnsi"/>
          <w:noProof/>
          <w:lang w:eastAsia="en-GB"/>
        </w:rPr>
        <w:drawing>
          <wp:inline distT="0" distB="0" distL="0" distR="0" wp14:anchorId="6B5D6647" wp14:editId="792999DD">
            <wp:extent cx="5730668" cy="3886200"/>
            <wp:effectExtent l="0" t="0" r="381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morgan.png"/>
                    <pic:cNvPicPr/>
                  </pic:nvPicPr>
                  <pic:blipFill>
                    <a:blip r:embed="rId41">
                      <a:grayscl/>
                      <a:extLst>
                        <a:ext uri="{28A0092B-C50C-407E-A947-70E740481C1C}">
                          <a14:useLocalDpi xmlns:a14="http://schemas.microsoft.com/office/drawing/2010/main" val="0"/>
                        </a:ext>
                      </a:extLst>
                    </a:blip>
                    <a:stretch>
                      <a:fillRect/>
                    </a:stretch>
                  </pic:blipFill>
                  <pic:spPr>
                    <a:xfrm>
                      <a:off x="0" y="0"/>
                      <a:ext cx="5731510" cy="3886771"/>
                    </a:xfrm>
                    <a:prstGeom prst="rect">
                      <a:avLst/>
                    </a:prstGeom>
                  </pic:spPr>
                </pic:pic>
              </a:graphicData>
            </a:graphic>
          </wp:inline>
        </w:drawing>
      </w:r>
    </w:p>
    <w:p w:rsidR="005C16F6" w:rsidRPr="006F46A5" w:rsidRDefault="005C16F6" w:rsidP="005C16F6">
      <w:pPr>
        <w:pStyle w:val="Caption"/>
        <w:jc w:val="center"/>
        <w:rPr>
          <w:rFonts w:asciiTheme="majorHAnsi" w:hAnsiTheme="majorHAnsi"/>
          <w:color w:val="000000" w:themeColor="text1"/>
        </w:rPr>
      </w:pPr>
      <w:bookmarkStart w:id="60" w:name="_Toc416103236"/>
      <w:r w:rsidRPr="006F46A5">
        <w:rPr>
          <w:rFonts w:asciiTheme="majorHAnsi" w:hAnsiTheme="majorHAnsi"/>
          <w:color w:val="000000" w:themeColor="text1"/>
        </w:rPr>
        <w:t xml:space="preserve">Figure </w:t>
      </w:r>
      <w:r>
        <w:rPr>
          <w:rFonts w:asciiTheme="majorHAnsi" w:hAnsiTheme="majorHAnsi"/>
          <w:color w:val="000000" w:themeColor="text1"/>
        </w:rPr>
        <w:fldChar w:fldCharType="begin"/>
      </w:r>
      <w:r>
        <w:rPr>
          <w:rFonts w:asciiTheme="majorHAnsi" w:hAnsiTheme="majorHAnsi"/>
          <w:color w:val="000000" w:themeColor="text1"/>
        </w:rPr>
        <w:instrText xml:space="preserve"> STYLEREF 1 \s </w:instrText>
      </w:r>
      <w:r>
        <w:rPr>
          <w:rFonts w:asciiTheme="majorHAnsi" w:hAnsiTheme="majorHAnsi"/>
          <w:color w:val="000000" w:themeColor="text1"/>
        </w:rPr>
        <w:fldChar w:fldCharType="separate"/>
      </w:r>
      <w:r>
        <w:rPr>
          <w:rFonts w:asciiTheme="majorHAnsi" w:hAnsiTheme="majorHAnsi"/>
          <w:noProof/>
          <w:color w:val="000000" w:themeColor="text1"/>
        </w:rPr>
        <w:t>5</w:t>
      </w:r>
      <w:r>
        <w:rPr>
          <w:rFonts w:asciiTheme="majorHAnsi" w:hAnsiTheme="majorHAnsi"/>
          <w:color w:val="000000" w:themeColor="text1"/>
        </w:rPr>
        <w:fldChar w:fldCharType="end"/>
      </w:r>
      <w:r>
        <w:rPr>
          <w:rFonts w:asciiTheme="majorHAnsi" w:hAnsiTheme="majorHAnsi"/>
          <w:color w:val="000000" w:themeColor="text1"/>
        </w:rPr>
        <w:t>.</w:t>
      </w:r>
      <w:r>
        <w:rPr>
          <w:rFonts w:asciiTheme="majorHAnsi" w:hAnsiTheme="majorHAnsi"/>
          <w:color w:val="000000" w:themeColor="text1"/>
        </w:rPr>
        <w:fldChar w:fldCharType="begin"/>
      </w:r>
      <w:r>
        <w:rPr>
          <w:rFonts w:asciiTheme="majorHAnsi" w:hAnsiTheme="majorHAnsi"/>
          <w:color w:val="000000" w:themeColor="text1"/>
        </w:rPr>
        <w:instrText xml:space="preserve"> SEQ Figure \* ARABIC \s 1 </w:instrText>
      </w:r>
      <w:r>
        <w:rPr>
          <w:rFonts w:asciiTheme="majorHAnsi" w:hAnsiTheme="majorHAnsi"/>
          <w:color w:val="000000" w:themeColor="text1"/>
        </w:rPr>
        <w:fldChar w:fldCharType="separate"/>
      </w:r>
      <w:r>
        <w:rPr>
          <w:rFonts w:asciiTheme="majorHAnsi" w:hAnsiTheme="majorHAnsi"/>
          <w:noProof/>
          <w:color w:val="000000" w:themeColor="text1"/>
        </w:rPr>
        <w:t>38</w:t>
      </w:r>
      <w:r>
        <w:rPr>
          <w:rFonts w:asciiTheme="majorHAnsi" w:hAnsiTheme="majorHAnsi"/>
          <w:color w:val="000000" w:themeColor="text1"/>
        </w:rPr>
        <w:fldChar w:fldCharType="end"/>
      </w:r>
      <w:r w:rsidRPr="006F46A5">
        <w:rPr>
          <w:rFonts w:asciiTheme="majorHAnsi" w:hAnsiTheme="majorHAnsi"/>
          <w:color w:val="000000" w:themeColor="text1"/>
        </w:rPr>
        <w:t xml:space="preserve"> – J.P. Morgan return based on predictions vs return of time series (inclusive of news-based features)</w:t>
      </w:r>
      <w:bookmarkEnd w:id="60"/>
    </w:p>
    <w:p w:rsidR="005C16F6" w:rsidRPr="006F46A5" w:rsidRDefault="005C16F6" w:rsidP="005C16F6">
      <w:pPr>
        <w:pStyle w:val="Caption"/>
        <w:jc w:val="center"/>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681792" behindDoc="0" locked="0" layoutInCell="1" allowOverlap="1" wp14:anchorId="4C00BF07" wp14:editId="53AD403D">
                <wp:simplePos x="0" y="0"/>
                <wp:positionH relativeFrom="column">
                  <wp:posOffset>1028700</wp:posOffset>
                </wp:positionH>
                <wp:positionV relativeFrom="paragraph">
                  <wp:posOffset>10160</wp:posOffset>
                </wp:positionV>
                <wp:extent cx="3827145" cy="428625"/>
                <wp:effectExtent l="0" t="0" r="0" b="0"/>
                <wp:wrapNone/>
                <wp:docPr id="129" name="Rectangle 129"/>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J.P. Morgan</w:t>
                            </w:r>
                            <w:r w:rsidRPr="00024833">
                              <w:rPr>
                                <w:rFonts w:ascii="Arial" w:hAnsi="Arial" w:cs="Arial"/>
                                <w:b/>
                                <w:color w:val="000000" w:themeColor="text1"/>
                              </w:rPr>
                              <w:t xml:space="preserve"> – Technical Indicators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9" o:spid="_x0000_s1076" style="position:absolute;left:0;text-align:left;margin-left:81pt;margin-top:.8pt;width:301.35pt;height:33.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" filled="f" stroked="f" strokeweight="2pt">
                <v:textbo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J.P. Morgan</w:t>
                      </w:r>
                      <w:r w:rsidRPr="00024833">
                        <w:rPr>
                          <w:rFonts w:ascii="Arial" w:hAnsi="Arial" w:cs="Arial"/>
                          <w:b/>
                          <w:color w:val="000000" w:themeColor="text1"/>
                        </w:rPr>
                        <w:t xml:space="preserve"> – Technical Indicators Only</w:t>
                      </w:r>
                    </w:p>
                  </w:txbxContent>
                </v:textbox>
              </v:rect>
            </w:pict>
          </mc:Fallback>
        </mc:AlternateContent>
      </w:r>
      <w:r>
        <w:rPr>
          <w:rFonts w:asciiTheme="majorHAnsi" w:hAnsiTheme="majorHAnsi"/>
          <w:noProof/>
          <w:lang w:eastAsia="en-GB"/>
        </w:rPr>
        <w:drawing>
          <wp:inline distT="0" distB="0" distL="0" distR="0" wp14:anchorId="3886560D" wp14:editId="14A00E29">
            <wp:extent cx="5730668" cy="3543300"/>
            <wp:effectExtent l="0" t="0" r="381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morgan-svm-hmm-no-sent.png"/>
                    <pic:cNvPicPr/>
                  </pic:nvPicPr>
                  <pic:blipFill>
                    <a:blip r:embed="rId42">
                      <a:grayscl/>
                      <a:extLst>
                        <a:ext uri="{28A0092B-C50C-407E-A947-70E740481C1C}">
                          <a14:useLocalDpi xmlns:a14="http://schemas.microsoft.com/office/drawing/2010/main" val="0"/>
                        </a:ext>
                      </a:extLst>
                    </a:blip>
                    <a:stretch>
                      <a:fillRect/>
                    </a:stretch>
                  </pic:blipFill>
                  <pic:spPr>
                    <a:xfrm>
                      <a:off x="0" y="0"/>
                      <a:ext cx="5731510" cy="3543820"/>
                    </a:xfrm>
                    <a:prstGeom prst="rect">
                      <a:avLst/>
                    </a:prstGeom>
                  </pic:spPr>
                </pic:pic>
              </a:graphicData>
            </a:graphic>
          </wp:inline>
        </w:drawing>
      </w:r>
    </w:p>
    <w:p w:rsidR="005C16F6" w:rsidRPr="006F46A5" w:rsidRDefault="005C16F6" w:rsidP="005C16F6">
      <w:pPr>
        <w:pStyle w:val="Caption"/>
        <w:jc w:val="center"/>
        <w:rPr>
          <w:rFonts w:asciiTheme="majorHAnsi" w:hAnsiTheme="majorHAnsi"/>
          <w:color w:val="000000" w:themeColor="text1"/>
        </w:rPr>
      </w:pPr>
      <w:bookmarkStart w:id="61" w:name="_Toc416103237"/>
      <w:r w:rsidRPr="006F46A5">
        <w:rPr>
          <w:rFonts w:asciiTheme="majorHAnsi" w:hAnsiTheme="majorHAnsi"/>
          <w:color w:val="000000" w:themeColor="text1"/>
        </w:rPr>
        <w:t xml:space="preserve">Figure </w:t>
      </w:r>
      <w:r>
        <w:rPr>
          <w:rFonts w:asciiTheme="majorHAnsi" w:hAnsiTheme="majorHAnsi"/>
          <w:color w:val="000000" w:themeColor="text1"/>
        </w:rPr>
        <w:fldChar w:fldCharType="begin"/>
      </w:r>
      <w:r>
        <w:rPr>
          <w:rFonts w:asciiTheme="majorHAnsi" w:hAnsiTheme="majorHAnsi"/>
          <w:color w:val="000000" w:themeColor="text1"/>
        </w:rPr>
        <w:instrText xml:space="preserve"> STYLEREF 1 \s </w:instrText>
      </w:r>
      <w:r>
        <w:rPr>
          <w:rFonts w:asciiTheme="majorHAnsi" w:hAnsiTheme="majorHAnsi"/>
          <w:color w:val="000000" w:themeColor="text1"/>
        </w:rPr>
        <w:fldChar w:fldCharType="separate"/>
      </w:r>
      <w:r>
        <w:rPr>
          <w:rFonts w:asciiTheme="majorHAnsi" w:hAnsiTheme="majorHAnsi"/>
          <w:noProof/>
          <w:color w:val="000000" w:themeColor="text1"/>
        </w:rPr>
        <w:t>5</w:t>
      </w:r>
      <w:r>
        <w:rPr>
          <w:rFonts w:asciiTheme="majorHAnsi" w:hAnsiTheme="majorHAnsi"/>
          <w:color w:val="000000" w:themeColor="text1"/>
        </w:rPr>
        <w:fldChar w:fldCharType="end"/>
      </w:r>
      <w:r>
        <w:rPr>
          <w:rFonts w:asciiTheme="majorHAnsi" w:hAnsiTheme="majorHAnsi"/>
          <w:color w:val="000000" w:themeColor="text1"/>
        </w:rPr>
        <w:t>.</w:t>
      </w:r>
      <w:r>
        <w:rPr>
          <w:rFonts w:asciiTheme="majorHAnsi" w:hAnsiTheme="majorHAnsi"/>
          <w:color w:val="000000" w:themeColor="text1"/>
        </w:rPr>
        <w:fldChar w:fldCharType="begin"/>
      </w:r>
      <w:r>
        <w:rPr>
          <w:rFonts w:asciiTheme="majorHAnsi" w:hAnsiTheme="majorHAnsi"/>
          <w:color w:val="000000" w:themeColor="text1"/>
        </w:rPr>
        <w:instrText xml:space="preserve"> SEQ Figure \* ARABIC \s 1 </w:instrText>
      </w:r>
      <w:r>
        <w:rPr>
          <w:rFonts w:asciiTheme="majorHAnsi" w:hAnsiTheme="majorHAnsi"/>
          <w:color w:val="000000" w:themeColor="text1"/>
        </w:rPr>
        <w:fldChar w:fldCharType="separate"/>
      </w:r>
      <w:r>
        <w:rPr>
          <w:rFonts w:asciiTheme="majorHAnsi" w:hAnsiTheme="majorHAnsi"/>
          <w:noProof/>
          <w:color w:val="000000" w:themeColor="text1"/>
        </w:rPr>
        <w:t>39</w:t>
      </w:r>
      <w:r>
        <w:rPr>
          <w:rFonts w:asciiTheme="majorHAnsi" w:hAnsiTheme="majorHAnsi"/>
          <w:color w:val="000000" w:themeColor="text1"/>
        </w:rPr>
        <w:fldChar w:fldCharType="end"/>
      </w:r>
      <w:r w:rsidRPr="006F46A5">
        <w:rPr>
          <w:rFonts w:asciiTheme="majorHAnsi" w:hAnsiTheme="majorHAnsi"/>
          <w:color w:val="000000" w:themeColor="text1"/>
        </w:rPr>
        <w:t xml:space="preserve"> – J.P. Morgan return based on predictions vs return of time series</w:t>
      </w:r>
      <w:bookmarkEnd w:id="61"/>
    </w:p>
    <w:p w:rsidR="005C16F6" w:rsidRPr="006F46A5" w:rsidRDefault="005C16F6" w:rsidP="005C16F6">
      <w:pPr>
        <w:keepNext/>
        <w:rPr>
          <w:rFonts w:asciiTheme="majorHAnsi" w:hAnsiTheme="majorHAnsi"/>
        </w:rPr>
      </w:pPr>
      <w:r w:rsidRPr="006F46A5">
        <w:rPr>
          <w:rFonts w:asciiTheme="majorHAnsi" w:hAnsiTheme="majorHAnsi"/>
          <w:noProof/>
          <w:lang w:eastAsia="en-GB"/>
        </w:rPr>
        <w:lastRenderedPageBreak/>
        <mc:AlternateContent>
          <mc:Choice Requires="wps">
            <w:drawing>
              <wp:anchor distT="0" distB="0" distL="114300" distR="114300" simplePos="0" relativeHeight="251684864" behindDoc="0" locked="0" layoutInCell="1" allowOverlap="1" wp14:anchorId="5B4C01C6" wp14:editId="0DED02B1">
                <wp:simplePos x="0" y="0"/>
                <wp:positionH relativeFrom="column">
                  <wp:posOffset>1030605</wp:posOffset>
                </wp:positionH>
                <wp:positionV relativeFrom="paragraph">
                  <wp:posOffset>-3736</wp:posOffset>
                </wp:positionV>
                <wp:extent cx="3827145" cy="428625"/>
                <wp:effectExtent l="0" t="0" r="0" b="0"/>
                <wp:wrapNone/>
                <wp:docPr id="136" name="Rectangle 136"/>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Microsoft</w:t>
                            </w:r>
                            <w:r w:rsidRPr="00024833">
                              <w:rPr>
                                <w:rFonts w:ascii="Arial" w:hAnsi="Arial" w:cs="Arial"/>
                                <w:b/>
                                <w:color w:val="000000" w:themeColor="text1"/>
                              </w:rPr>
                              <w:t xml:space="preserve"> – </w:t>
                            </w:r>
                            <w:r>
                              <w:rPr>
                                <w:rFonts w:ascii="Arial" w:hAnsi="Arial" w:cs="Arial"/>
                                <w:b/>
                                <w:color w:val="000000" w:themeColor="text1"/>
                              </w:rPr>
                              <w:t>News-based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6" o:spid="_x0000_s1077" style="position:absolute;margin-left:81.15pt;margin-top:-.3pt;width:301.35pt;height:33.7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" filled="f" stroked="f" strokeweight="2pt">
                <v:textbo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Microsoft</w:t>
                      </w:r>
                      <w:r w:rsidRPr="00024833">
                        <w:rPr>
                          <w:rFonts w:ascii="Arial" w:hAnsi="Arial" w:cs="Arial"/>
                          <w:b/>
                          <w:color w:val="000000" w:themeColor="text1"/>
                        </w:rPr>
                        <w:t xml:space="preserve"> – </w:t>
                      </w:r>
                      <w:r>
                        <w:rPr>
                          <w:rFonts w:ascii="Arial" w:hAnsi="Arial" w:cs="Arial"/>
                          <w:b/>
                          <w:color w:val="000000" w:themeColor="text1"/>
                        </w:rPr>
                        <w:t>News-based Model</w:t>
                      </w:r>
                    </w:p>
                  </w:txbxContent>
                </v:textbox>
              </v:rect>
            </w:pict>
          </mc:Fallback>
        </mc:AlternateContent>
      </w:r>
      <w:r>
        <w:rPr>
          <w:rFonts w:asciiTheme="majorHAnsi" w:hAnsiTheme="majorHAnsi"/>
          <w:noProof/>
          <w:lang w:eastAsia="en-GB"/>
        </w:rPr>
        <w:drawing>
          <wp:inline distT="0" distB="0" distL="0" distR="0" wp14:anchorId="588CFA25" wp14:editId="33653FF9">
            <wp:extent cx="5730668" cy="3543300"/>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png"/>
                    <pic:cNvPicPr/>
                  </pic:nvPicPr>
                  <pic:blipFill>
                    <a:blip r:embed="rId43">
                      <a:grayscl/>
                      <a:extLst>
                        <a:ext uri="{28A0092B-C50C-407E-A947-70E740481C1C}">
                          <a14:useLocalDpi xmlns:a14="http://schemas.microsoft.com/office/drawing/2010/main" val="0"/>
                        </a:ext>
                      </a:extLst>
                    </a:blip>
                    <a:stretch>
                      <a:fillRect/>
                    </a:stretch>
                  </pic:blipFill>
                  <pic:spPr>
                    <a:xfrm>
                      <a:off x="0" y="0"/>
                      <a:ext cx="5731510" cy="3543820"/>
                    </a:xfrm>
                    <a:prstGeom prst="rect">
                      <a:avLst/>
                    </a:prstGeom>
                  </pic:spPr>
                </pic:pic>
              </a:graphicData>
            </a:graphic>
          </wp:inline>
        </w:drawing>
      </w:r>
    </w:p>
    <w:p w:rsidR="005C16F6" w:rsidRPr="006F46A5" w:rsidRDefault="005C16F6" w:rsidP="005C16F6">
      <w:pPr>
        <w:pStyle w:val="Caption"/>
        <w:jc w:val="center"/>
        <w:rPr>
          <w:rFonts w:asciiTheme="majorHAnsi" w:hAnsiTheme="majorHAnsi"/>
          <w:noProof/>
          <w:color w:val="000000" w:themeColor="text1"/>
          <w:lang w:eastAsia="en-GB"/>
        </w:rPr>
      </w:pPr>
      <w:bookmarkStart w:id="62" w:name="_Toc416103238"/>
      <w:r w:rsidRPr="006F46A5">
        <w:rPr>
          <w:rFonts w:asciiTheme="majorHAnsi" w:hAnsiTheme="majorHAnsi"/>
          <w:color w:val="000000" w:themeColor="text1"/>
        </w:rPr>
        <w:t xml:space="preserve">Figure </w:t>
      </w:r>
      <w:r>
        <w:rPr>
          <w:rFonts w:asciiTheme="majorHAnsi" w:hAnsiTheme="majorHAnsi"/>
          <w:color w:val="000000" w:themeColor="text1"/>
        </w:rPr>
        <w:fldChar w:fldCharType="begin"/>
      </w:r>
      <w:r>
        <w:rPr>
          <w:rFonts w:asciiTheme="majorHAnsi" w:hAnsiTheme="majorHAnsi"/>
          <w:color w:val="000000" w:themeColor="text1"/>
        </w:rPr>
        <w:instrText xml:space="preserve"> STYLEREF 1 \s </w:instrText>
      </w:r>
      <w:r>
        <w:rPr>
          <w:rFonts w:asciiTheme="majorHAnsi" w:hAnsiTheme="majorHAnsi"/>
          <w:color w:val="000000" w:themeColor="text1"/>
        </w:rPr>
        <w:fldChar w:fldCharType="separate"/>
      </w:r>
      <w:r>
        <w:rPr>
          <w:rFonts w:asciiTheme="majorHAnsi" w:hAnsiTheme="majorHAnsi"/>
          <w:noProof/>
          <w:color w:val="000000" w:themeColor="text1"/>
        </w:rPr>
        <w:t>5</w:t>
      </w:r>
      <w:r>
        <w:rPr>
          <w:rFonts w:asciiTheme="majorHAnsi" w:hAnsiTheme="majorHAnsi"/>
          <w:color w:val="000000" w:themeColor="text1"/>
        </w:rPr>
        <w:fldChar w:fldCharType="end"/>
      </w:r>
      <w:r>
        <w:rPr>
          <w:rFonts w:asciiTheme="majorHAnsi" w:hAnsiTheme="majorHAnsi"/>
          <w:color w:val="000000" w:themeColor="text1"/>
        </w:rPr>
        <w:t>.</w:t>
      </w:r>
      <w:r>
        <w:rPr>
          <w:rFonts w:asciiTheme="majorHAnsi" w:hAnsiTheme="majorHAnsi"/>
          <w:color w:val="000000" w:themeColor="text1"/>
        </w:rPr>
        <w:fldChar w:fldCharType="begin"/>
      </w:r>
      <w:r>
        <w:rPr>
          <w:rFonts w:asciiTheme="majorHAnsi" w:hAnsiTheme="majorHAnsi"/>
          <w:color w:val="000000" w:themeColor="text1"/>
        </w:rPr>
        <w:instrText xml:space="preserve"> SEQ Figure \* ARABIC \s 1 </w:instrText>
      </w:r>
      <w:r>
        <w:rPr>
          <w:rFonts w:asciiTheme="majorHAnsi" w:hAnsiTheme="majorHAnsi"/>
          <w:color w:val="000000" w:themeColor="text1"/>
        </w:rPr>
        <w:fldChar w:fldCharType="separate"/>
      </w:r>
      <w:r>
        <w:rPr>
          <w:rFonts w:asciiTheme="majorHAnsi" w:hAnsiTheme="majorHAnsi"/>
          <w:noProof/>
          <w:color w:val="000000" w:themeColor="text1"/>
        </w:rPr>
        <w:t>40</w:t>
      </w:r>
      <w:r>
        <w:rPr>
          <w:rFonts w:asciiTheme="majorHAnsi" w:hAnsiTheme="majorHAnsi"/>
          <w:color w:val="000000" w:themeColor="text1"/>
        </w:rPr>
        <w:fldChar w:fldCharType="end"/>
      </w:r>
      <w:r w:rsidRPr="006F46A5">
        <w:rPr>
          <w:rFonts w:asciiTheme="majorHAnsi" w:hAnsiTheme="majorHAnsi"/>
          <w:color w:val="000000" w:themeColor="text1"/>
        </w:rPr>
        <w:t xml:space="preserve"> - Microsoft return based on predictions vs return of time series (inclusive of news-based features)</w:t>
      </w:r>
      <w:bookmarkEnd w:id="62"/>
    </w:p>
    <w:p w:rsidR="005C16F6" w:rsidRPr="006F46A5" w:rsidRDefault="005C16F6" w:rsidP="005C16F6">
      <w:pPr>
        <w:keepNext/>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683840" behindDoc="0" locked="0" layoutInCell="1" allowOverlap="1" wp14:anchorId="4E5407D3" wp14:editId="08BD17BA">
                <wp:simplePos x="0" y="0"/>
                <wp:positionH relativeFrom="column">
                  <wp:posOffset>1028700</wp:posOffset>
                </wp:positionH>
                <wp:positionV relativeFrom="paragraph">
                  <wp:posOffset>10160</wp:posOffset>
                </wp:positionV>
                <wp:extent cx="3827145" cy="428625"/>
                <wp:effectExtent l="0" t="0" r="0" b="0"/>
                <wp:wrapNone/>
                <wp:docPr id="137" name="Rectangle 137"/>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Microsoft</w:t>
                            </w:r>
                            <w:r w:rsidRPr="00024833">
                              <w:rPr>
                                <w:rFonts w:ascii="Arial" w:hAnsi="Arial" w:cs="Arial"/>
                                <w:b/>
                                <w:color w:val="000000" w:themeColor="text1"/>
                              </w:rPr>
                              <w:t xml:space="preserve"> – Technical Indicators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7" o:spid="_x0000_s1078" style="position:absolute;margin-left:81pt;margin-top:.8pt;width:301.35pt;height:33.7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" filled="f" stroked="f" strokeweight="2pt">
                <v:textbo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Microsoft</w:t>
                      </w:r>
                      <w:r w:rsidRPr="00024833">
                        <w:rPr>
                          <w:rFonts w:ascii="Arial" w:hAnsi="Arial" w:cs="Arial"/>
                          <w:b/>
                          <w:color w:val="000000" w:themeColor="text1"/>
                        </w:rPr>
                        <w:t xml:space="preserve"> – Technical Indicators Only</w:t>
                      </w:r>
                    </w:p>
                  </w:txbxContent>
                </v:textbox>
              </v:rect>
            </w:pict>
          </mc:Fallback>
        </mc:AlternateContent>
      </w:r>
      <w:r>
        <w:rPr>
          <w:rFonts w:asciiTheme="majorHAnsi" w:hAnsiTheme="majorHAnsi"/>
          <w:noProof/>
          <w:lang w:eastAsia="en-GB"/>
        </w:rPr>
        <w:drawing>
          <wp:inline distT="0" distB="0" distL="0" distR="0" wp14:anchorId="5943E787" wp14:editId="1D15FF49">
            <wp:extent cx="5730668" cy="3790950"/>
            <wp:effectExtent l="0" t="0" r="381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svm-hmm-no-sent.png"/>
                    <pic:cNvPicPr/>
                  </pic:nvPicPr>
                  <pic:blipFill>
                    <a:blip r:embed="rId44">
                      <a:grayscl/>
                      <a:extLst>
                        <a:ext uri="{28A0092B-C50C-407E-A947-70E740481C1C}">
                          <a14:useLocalDpi xmlns:a14="http://schemas.microsoft.com/office/drawing/2010/main" val="0"/>
                        </a:ext>
                      </a:extLst>
                    </a:blip>
                    <a:stretch>
                      <a:fillRect/>
                    </a:stretch>
                  </pic:blipFill>
                  <pic:spPr>
                    <a:xfrm>
                      <a:off x="0" y="0"/>
                      <a:ext cx="5731510" cy="3791507"/>
                    </a:xfrm>
                    <a:prstGeom prst="rect">
                      <a:avLst/>
                    </a:prstGeom>
                  </pic:spPr>
                </pic:pic>
              </a:graphicData>
            </a:graphic>
          </wp:inline>
        </w:drawing>
      </w:r>
    </w:p>
    <w:p w:rsidR="005C16F6" w:rsidRPr="006F46A5" w:rsidRDefault="005C16F6" w:rsidP="005C16F6">
      <w:pPr>
        <w:pStyle w:val="Caption"/>
        <w:jc w:val="center"/>
        <w:rPr>
          <w:rFonts w:asciiTheme="majorHAnsi" w:hAnsiTheme="majorHAnsi"/>
          <w:color w:val="000000" w:themeColor="text1"/>
        </w:rPr>
      </w:pPr>
      <w:bookmarkStart w:id="63" w:name="_Toc416103239"/>
      <w:r w:rsidRPr="006F46A5">
        <w:rPr>
          <w:rFonts w:asciiTheme="majorHAnsi" w:hAnsiTheme="majorHAnsi"/>
          <w:color w:val="000000" w:themeColor="text1"/>
        </w:rPr>
        <w:t xml:space="preserve">Figure </w:t>
      </w:r>
      <w:r>
        <w:rPr>
          <w:rFonts w:asciiTheme="majorHAnsi" w:hAnsiTheme="majorHAnsi"/>
          <w:color w:val="000000" w:themeColor="text1"/>
        </w:rPr>
        <w:fldChar w:fldCharType="begin"/>
      </w:r>
      <w:r>
        <w:rPr>
          <w:rFonts w:asciiTheme="majorHAnsi" w:hAnsiTheme="majorHAnsi"/>
          <w:color w:val="000000" w:themeColor="text1"/>
        </w:rPr>
        <w:instrText xml:space="preserve"> STYLEREF 1 \s </w:instrText>
      </w:r>
      <w:r>
        <w:rPr>
          <w:rFonts w:asciiTheme="majorHAnsi" w:hAnsiTheme="majorHAnsi"/>
          <w:color w:val="000000" w:themeColor="text1"/>
        </w:rPr>
        <w:fldChar w:fldCharType="separate"/>
      </w:r>
      <w:r>
        <w:rPr>
          <w:rFonts w:asciiTheme="majorHAnsi" w:hAnsiTheme="majorHAnsi"/>
          <w:noProof/>
          <w:color w:val="000000" w:themeColor="text1"/>
        </w:rPr>
        <w:t>5</w:t>
      </w:r>
      <w:r>
        <w:rPr>
          <w:rFonts w:asciiTheme="majorHAnsi" w:hAnsiTheme="majorHAnsi"/>
          <w:color w:val="000000" w:themeColor="text1"/>
        </w:rPr>
        <w:fldChar w:fldCharType="end"/>
      </w:r>
      <w:r>
        <w:rPr>
          <w:rFonts w:asciiTheme="majorHAnsi" w:hAnsiTheme="majorHAnsi"/>
          <w:color w:val="000000" w:themeColor="text1"/>
        </w:rPr>
        <w:t>.</w:t>
      </w:r>
      <w:r>
        <w:rPr>
          <w:rFonts w:asciiTheme="majorHAnsi" w:hAnsiTheme="majorHAnsi"/>
          <w:color w:val="000000" w:themeColor="text1"/>
        </w:rPr>
        <w:fldChar w:fldCharType="begin"/>
      </w:r>
      <w:r>
        <w:rPr>
          <w:rFonts w:asciiTheme="majorHAnsi" w:hAnsiTheme="majorHAnsi"/>
          <w:color w:val="000000" w:themeColor="text1"/>
        </w:rPr>
        <w:instrText xml:space="preserve"> SEQ Figure \* ARABIC \s 1 </w:instrText>
      </w:r>
      <w:r>
        <w:rPr>
          <w:rFonts w:asciiTheme="majorHAnsi" w:hAnsiTheme="majorHAnsi"/>
          <w:color w:val="000000" w:themeColor="text1"/>
        </w:rPr>
        <w:fldChar w:fldCharType="separate"/>
      </w:r>
      <w:r>
        <w:rPr>
          <w:rFonts w:asciiTheme="majorHAnsi" w:hAnsiTheme="majorHAnsi"/>
          <w:noProof/>
          <w:color w:val="000000" w:themeColor="text1"/>
        </w:rPr>
        <w:t>41</w:t>
      </w:r>
      <w:r>
        <w:rPr>
          <w:rFonts w:asciiTheme="majorHAnsi" w:hAnsiTheme="majorHAnsi"/>
          <w:color w:val="000000" w:themeColor="text1"/>
        </w:rPr>
        <w:fldChar w:fldCharType="end"/>
      </w:r>
      <w:r w:rsidRPr="006F46A5">
        <w:rPr>
          <w:rFonts w:asciiTheme="majorHAnsi" w:hAnsiTheme="majorHAnsi"/>
          <w:color w:val="000000" w:themeColor="text1"/>
        </w:rPr>
        <w:t xml:space="preserve"> - Microsoft return based on predictions vs return of time series</w:t>
      </w:r>
      <w:bookmarkEnd w:id="63"/>
    </w:p>
    <w:p w:rsidR="005C16F6" w:rsidRPr="006F46A5" w:rsidRDefault="005C16F6" w:rsidP="005C16F6">
      <w:pPr>
        <w:rPr>
          <w:rFonts w:asciiTheme="majorHAnsi" w:hAnsiTheme="majorHAnsi"/>
        </w:rPr>
      </w:pPr>
    </w:p>
    <w:p w:rsidR="005C16F6" w:rsidRPr="006F46A5" w:rsidRDefault="005C16F6" w:rsidP="005C16F6">
      <w:pPr>
        <w:keepNext/>
        <w:rPr>
          <w:rFonts w:asciiTheme="majorHAnsi" w:hAnsiTheme="majorHAnsi"/>
        </w:rPr>
      </w:pPr>
      <w:r w:rsidRPr="006F46A5">
        <w:rPr>
          <w:rFonts w:asciiTheme="majorHAnsi" w:hAnsiTheme="majorHAnsi"/>
          <w:noProof/>
          <w:lang w:eastAsia="en-GB"/>
        </w:rPr>
        <w:lastRenderedPageBreak/>
        <mc:AlternateContent>
          <mc:Choice Requires="wps">
            <w:drawing>
              <wp:anchor distT="0" distB="0" distL="114300" distR="114300" simplePos="0" relativeHeight="251686912" behindDoc="0" locked="0" layoutInCell="1" allowOverlap="1" wp14:anchorId="6FEF53CE" wp14:editId="4B6F0032">
                <wp:simplePos x="0" y="0"/>
                <wp:positionH relativeFrom="column">
                  <wp:posOffset>1030605</wp:posOffset>
                </wp:positionH>
                <wp:positionV relativeFrom="paragraph">
                  <wp:posOffset>-3736</wp:posOffset>
                </wp:positionV>
                <wp:extent cx="3827145" cy="428625"/>
                <wp:effectExtent l="0" t="0" r="0" b="0"/>
                <wp:wrapNone/>
                <wp:docPr id="140" name="Rectangle 140"/>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Pfizer</w:t>
                            </w:r>
                            <w:r w:rsidRPr="00024833">
                              <w:rPr>
                                <w:rFonts w:ascii="Arial" w:hAnsi="Arial" w:cs="Arial"/>
                                <w:b/>
                                <w:color w:val="000000" w:themeColor="text1"/>
                              </w:rPr>
                              <w:t xml:space="preserve"> – </w:t>
                            </w:r>
                            <w:r>
                              <w:rPr>
                                <w:rFonts w:ascii="Arial" w:hAnsi="Arial" w:cs="Arial"/>
                                <w:b/>
                                <w:color w:val="000000" w:themeColor="text1"/>
                              </w:rPr>
                              <w:t>News-based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0" o:spid="_x0000_s1079" style="position:absolute;margin-left:81.15pt;margin-top:-.3pt;width:301.35pt;height:33.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" filled="f" stroked="f" strokeweight="2pt">
                <v:textbo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Pfizer</w:t>
                      </w:r>
                      <w:r w:rsidRPr="00024833">
                        <w:rPr>
                          <w:rFonts w:ascii="Arial" w:hAnsi="Arial" w:cs="Arial"/>
                          <w:b/>
                          <w:color w:val="000000" w:themeColor="text1"/>
                        </w:rPr>
                        <w:t xml:space="preserve"> – </w:t>
                      </w:r>
                      <w:r>
                        <w:rPr>
                          <w:rFonts w:ascii="Arial" w:hAnsi="Arial" w:cs="Arial"/>
                          <w:b/>
                          <w:color w:val="000000" w:themeColor="text1"/>
                        </w:rPr>
                        <w:t>News-based Model</w:t>
                      </w:r>
                    </w:p>
                  </w:txbxContent>
                </v:textbox>
              </v:rect>
            </w:pict>
          </mc:Fallback>
        </mc:AlternateContent>
      </w:r>
      <w:r>
        <w:rPr>
          <w:rFonts w:asciiTheme="majorHAnsi" w:hAnsiTheme="majorHAnsi"/>
          <w:noProof/>
          <w:lang w:eastAsia="en-GB"/>
        </w:rPr>
        <w:drawing>
          <wp:inline distT="0" distB="0" distL="0" distR="0" wp14:anchorId="7C674977" wp14:editId="217A4920">
            <wp:extent cx="5730669" cy="3295650"/>
            <wp:effectExtent l="0" t="0" r="381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izer-t.png"/>
                    <pic:cNvPicPr/>
                  </pic:nvPicPr>
                  <pic:blipFill>
                    <a:blip r:embed="rId45">
                      <a:grayscl/>
                      <a:extLst>
                        <a:ext uri="{28A0092B-C50C-407E-A947-70E740481C1C}">
                          <a14:useLocalDpi xmlns:a14="http://schemas.microsoft.com/office/drawing/2010/main" val="0"/>
                        </a:ext>
                      </a:extLst>
                    </a:blip>
                    <a:stretch>
                      <a:fillRect/>
                    </a:stretch>
                  </pic:blipFill>
                  <pic:spPr>
                    <a:xfrm>
                      <a:off x="0" y="0"/>
                      <a:ext cx="5731510" cy="3296134"/>
                    </a:xfrm>
                    <a:prstGeom prst="rect">
                      <a:avLst/>
                    </a:prstGeom>
                  </pic:spPr>
                </pic:pic>
              </a:graphicData>
            </a:graphic>
          </wp:inline>
        </w:drawing>
      </w:r>
    </w:p>
    <w:p w:rsidR="005C16F6" w:rsidRPr="006F46A5" w:rsidRDefault="005C16F6" w:rsidP="005C16F6">
      <w:pPr>
        <w:pStyle w:val="Caption"/>
        <w:jc w:val="center"/>
        <w:rPr>
          <w:rFonts w:asciiTheme="majorHAnsi" w:hAnsiTheme="majorHAnsi"/>
          <w:noProof/>
          <w:color w:val="000000" w:themeColor="text1"/>
          <w:lang w:eastAsia="en-GB"/>
        </w:rPr>
      </w:pPr>
      <w:bookmarkStart w:id="64" w:name="_Toc416103240"/>
      <w:r w:rsidRPr="006F46A5">
        <w:rPr>
          <w:rFonts w:asciiTheme="majorHAnsi" w:hAnsiTheme="majorHAnsi"/>
          <w:color w:val="000000" w:themeColor="text1"/>
        </w:rPr>
        <w:t xml:space="preserve">Figure </w:t>
      </w:r>
      <w:r>
        <w:rPr>
          <w:rFonts w:asciiTheme="majorHAnsi" w:hAnsiTheme="majorHAnsi"/>
          <w:color w:val="000000" w:themeColor="text1"/>
        </w:rPr>
        <w:fldChar w:fldCharType="begin"/>
      </w:r>
      <w:r>
        <w:rPr>
          <w:rFonts w:asciiTheme="majorHAnsi" w:hAnsiTheme="majorHAnsi"/>
          <w:color w:val="000000" w:themeColor="text1"/>
        </w:rPr>
        <w:instrText xml:space="preserve"> STYLEREF 1 \s </w:instrText>
      </w:r>
      <w:r>
        <w:rPr>
          <w:rFonts w:asciiTheme="majorHAnsi" w:hAnsiTheme="majorHAnsi"/>
          <w:color w:val="000000" w:themeColor="text1"/>
        </w:rPr>
        <w:fldChar w:fldCharType="separate"/>
      </w:r>
      <w:r>
        <w:rPr>
          <w:rFonts w:asciiTheme="majorHAnsi" w:hAnsiTheme="majorHAnsi"/>
          <w:noProof/>
          <w:color w:val="000000" w:themeColor="text1"/>
        </w:rPr>
        <w:t>5</w:t>
      </w:r>
      <w:r>
        <w:rPr>
          <w:rFonts w:asciiTheme="majorHAnsi" w:hAnsiTheme="majorHAnsi"/>
          <w:color w:val="000000" w:themeColor="text1"/>
        </w:rPr>
        <w:fldChar w:fldCharType="end"/>
      </w:r>
      <w:r>
        <w:rPr>
          <w:rFonts w:asciiTheme="majorHAnsi" w:hAnsiTheme="majorHAnsi"/>
          <w:color w:val="000000" w:themeColor="text1"/>
        </w:rPr>
        <w:t>.</w:t>
      </w:r>
      <w:r>
        <w:rPr>
          <w:rFonts w:asciiTheme="majorHAnsi" w:hAnsiTheme="majorHAnsi"/>
          <w:color w:val="000000" w:themeColor="text1"/>
        </w:rPr>
        <w:fldChar w:fldCharType="begin"/>
      </w:r>
      <w:r>
        <w:rPr>
          <w:rFonts w:asciiTheme="majorHAnsi" w:hAnsiTheme="majorHAnsi"/>
          <w:color w:val="000000" w:themeColor="text1"/>
        </w:rPr>
        <w:instrText xml:space="preserve"> SEQ Figure \* ARABIC \s 1 </w:instrText>
      </w:r>
      <w:r>
        <w:rPr>
          <w:rFonts w:asciiTheme="majorHAnsi" w:hAnsiTheme="majorHAnsi"/>
          <w:color w:val="000000" w:themeColor="text1"/>
        </w:rPr>
        <w:fldChar w:fldCharType="separate"/>
      </w:r>
      <w:r>
        <w:rPr>
          <w:rFonts w:asciiTheme="majorHAnsi" w:hAnsiTheme="majorHAnsi"/>
          <w:noProof/>
          <w:color w:val="000000" w:themeColor="text1"/>
        </w:rPr>
        <w:t>42</w:t>
      </w:r>
      <w:r>
        <w:rPr>
          <w:rFonts w:asciiTheme="majorHAnsi" w:hAnsiTheme="majorHAnsi"/>
          <w:color w:val="000000" w:themeColor="text1"/>
        </w:rPr>
        <w:fldChar w:fldCharType="end"/>
      </w:r>
      <w:r w:rsidRPr="006F46A5">
        <w:rPr>
          <w:rFonts w:asciiTheme="majorHAnsi" w:hAnsiTheme="majorHAnsi"/>
          <w:color w:val="000000" w:themeColor="text1"/>
        </w:rPr>
        <w:t xml:space="preserve"> - Pfizer return based on predictions vs return of time series (inclusive of news-based features)</w:t>
      </w:r>
      <w:bookmarkEnd w:id="64"/>
    </w:p>
    <w:p w:rsidR="005C16F6" w:rsidRPr="006F46A5" w:rsidRDefault="005C16F6" w:rsidP="005C16F6">
      <w:pPr>
        <w:keepNext/>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685888" behindDoc="0" locked="0" layoutInCell="1" allowOverlap="1" wp14:anchorId="6B5423DE" wp14:editId="15F0F449">
                <wp:simplePos x="0" y="0"/>
                <wp:positionH relativeFrom="column">
                  <wp:posOffset>1028700</wp:posOffset>
                </wp:positionH>
                <wp:positionV relativeFrom="paragraph">
                  <wp:posOffset>10160</wp:posOffset>
                </wp:positionV>
                <wp:extent cx="3827145" cy="428625"/>
                <wp:effectExtent l="0" t="0" r="0" b="0"/>
                <wp:wrapNone/>
                <wp:docPr id="141" name="Rectangle 141"/>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Pfizer</w:t>
                            </w:r>
                            <w:r w:rsidRPr="00024833">
                              <w:rPr>
                                <w:rFonts w:ascii="Arial" w:hAnsi="Arial" w:cs="Arial"/>
                                <w:b/>
                                <w:color w:val="000000" w:themeColor="text1"/>
                              </w:rPr>
                              <w:t xml:space="preserve"> – Technical Indicators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1" o:spid="_x0000_s1080" style="position:absolute;margin-left:81pt;margin-top:.8pt;width:301.35pt;height:33.7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" filled="f" stroked="f" strokeweight="2pt">
                <v:textbo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Pfizer</w:t>
                      </w:r>
                      <w:r w:rsidRPr="00024833">
                        <w:rPr>
                          <w:rFonts w:ascii="Arial" w:hAnsi="Arial" w:cs="Arial"/>
                          <w:b/>
                          <w:color w:val="000000" w:themeColor="text1"/>
                        </w:rPr>
                        <w:t xml:space="preserve"> – Technical Indicators Only</w:t>
                      </w:r>
                    </w:p>
                  </w:txbxContent>
                </v:textbox>
              </v:rect>
            </w:pict>
          </mc:Fallback>
        </mc:AlternateContent>
      </w:r>
      <w:r>
        <w:rPr>
          <w:rFonts w:asciiTheme="majorHAnsi" w:hAnsiTheme="majorHAnsi"/>
          <w:noProof/>
          <w:lang w:eastAsia="en-GB"/>
        </w:rPr>
        <w:drawing>
          <wp:inline distT="0" distB="0" distL="0" distR="0" wp14:anchorId="57D85914" wp14:editId="21DE35D3">
            <wp:extent cx="5730669" cy="4438650"/>
            <wp:effectExtent l="0" t="0" r="381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izer-svm-hmm-no-sent.png"/>
                    <pic:cNvPicPr/>
                  </pic:nvPicPr>
                  <pic:blipFill>
                    <a:blip r:embed="rId46">
                      <a:grayscl/>
                      <a:extLst>
                        <a:ext uri="{28A0092B-C50C-407E-A947-70E740481C1C}">
                          <a14:useLocalDpi xmlns:a14="http://schemas.microsoft.com/office/drawing/2010/main" val="0"/>
                        </a:ext>
                      </a:extLst>
                    </a:blip>
                    <a:stretch>
                      <a:fillRect/>
                    </a:stretch>
                  </pic:blipFill>
                  <pic:spPr>
                    <a:xfrm>
                      <a:off x="0" y="0"/>
                      <a:ext cx="5731510" cy="4439301"/>
                    </a:xfrm>
                    <a:prstGeom prst="rect">
                      <a:avLst/>
                    </a:prstGeom>
                  </pic:spPr>
                </pic:pic>
              </a:graphicData>
            </a:graphic>
          </wp:inline>
        </w:drawing>
      </w:r>
    </w:p>
    <w:p w:rsidR="005C16F6" w:rsidRPr="006F46A5" w:rsidRDefault="005C16F6" w:rsidP="005C16F6">
      <w:pPr>
        <w:pStyle w:val="Caption"/>
        <w:jc w:val="center"/>
        <w:rPr>
          <w:rFonts w:asciiTheme="majorHAnsi" w:hAnsiTheme="majorHAnsi"/>
          <w:color w:val="000000" w:themeColor="text1"/>
        </w:rPr>
      </w:pPr>
      <w:bookmarkStart w:id="65" w:name="_Toc416103241"/>
      <w:r w:rsidRPr="006F46A5">
        <w:rPr>
          <w:rFonts w:asciiTheme="majorHAnsi" w:hAnsiTheme="majorHAnsi"/>
          <w:color w:val="000000" w:themeColor="text1"/>
        </w:rPr>
        <w:t xml:space="preserve">Figure </w:t>
      </w:r>
      <w:r>
        <w:rPr>
          <w:rFonts w:asciiTheme="majorHAnsi" w:hAnsiTheme="majorHAnsi"/>
          <w:color w:val="000000" w:themeColor="text1"/>
        </w:rPr>
        <w:fldChar w:fldCharType="begin"/>
      </w:r>
      <w:r>
        <w:rPr>
          <w:rFonts w:asciiTheme="majorHAnsi" w:hAnsiTheme="majorHAnsi"/>
          <w:color w:val="000000" w:themeColor="text1"/>
        </w:rPr>
        <w:instrText xml:space="preserve"> STYLEREF 1 \s </w:instrText>
      </w:r>
      <w:r>
        <w:rPr>
          <w:rFonts w:asciiTheme="majorHAnsi" w:hAnsiTheme="majorHAnsi"/>
          <w:color w:val="000000" w:themeColor="text1"/>
        </w:rPr>
        <w:fldChar w:fldCharType="separate"/>
      </w:r>
      <w:r>
        <w:rPr>
          <w:rFonts w:asciiTheme="majorHAnsi" w:hAnsiTheme="majorHAnsi"/>
          <w:noProof/>
          <w:color w:val="000000" w:themeColor="text1"/>
        </w:rPr>
        <w:t>5</w:t>
      </w:r>
      <w:r>
        <w:rPr>
          <w:rFonts w:asciiTheme="majorHAnsi" w:hAnsiTheme="majorHAnsi"/>
          <w:color w:val="000000" w:themeColor="text1"/>
        </w:rPr>
        <w:fldChar w:fldCharType="end"/>
      </w:r>
      <w:r>
        <w:rPr>
          <w:rFonts w:asciiTheme="majorHAnsi" w:hAnsiTheme="majorHAnsi"/>
          <w:color w:val="000000" w:themeColor="text1"/>
        </w:rPr>
        <w:t>.</w:t>
      </w:r>
      <w:r>
        <w:rPr>
          <w:rFonts w:asciiTheme="majorHAnsi" w:hAnsiTheme="majorHAnsi"/>
          <w:color w:val="000000" w:themeColor="text1"/>
        </w:rPr>
        <w:fldChar w:fldCharType="begin"/>
      </w:r>
      <w:r>
        <w:rPr>
          <w:rFonts w:asciiTheme="majorHAnsi" w:hAnsiTheme="majorHAnsi"/>
          <w:color w:val="000000" w:themeColor="text1"/>
        </w:rPr>
        <w:instrText xml:space="preserve"> SEQ Figure \* ARABIC \s 1 </w:instrText>
      </w:r>
      <w:r>
        <w:rPr>
          <w:rFonts w:asciiTheme="majorHAnsi" w:hAnsiTheme="majorHAnsi"/>
          <w:color w:val="000000" w:themeColor="text1"/>
        </w:rPr>
        <w:fldChar w:fldCharType="separate"/>
      </w:r>
      <w:r>
        <w:rPr>
          <w:rFonts w:asciiTheme="majorHAnsi" w:hAnsiTheme="majorHAnsi"/>
          <w:noProof/>
          <w:color w:val="000000" w:themeColor="text1"/>
        </w:rPr>
        <w:t>43</w:t>
      </w:r>
      <w:r>
        <w:rPr>
          <w:rFonts w:asciiTheme="majorHAnsi" w:hAnsiTheme="majorHAnsi"/>
          <w:color w:val="000000" w:themeColor="text1"/>
        </w:rPr>
        <w:fldChar w:fldCharType="end"/>
      </w:r>
      <w:r w:rsidRPr="006F46A5">
        <w:rPr>
          <w:rFonts w:asciiTheme="majorHAnsi" w:hAnsiTheme="majorHAnsi"/>
          <w:color w:val="000000" w:themeColor="text1"/>
        </w:rPr>
        <w:t xml:space="preserve"> - Pfizer return based on predictions vs return of time series</w:t>
      </w:r>
      <w:bookmarkEnd w:id="65"/>
    </w:p>
    <w:p w:rsidR="005C16F6" w:rsidRPr="006F46A5" w:rsidRDefault="005C16F6" w:rsidP="005C16F6">
      <w:pPr>
        <w:rPr>
          <w:rFonts w:asciiTheme="majorHAnsi" w:hAnsiTheme="majorHAnsi"/>
        </w:rPr>
      </w:pPr>
    </w:p>
    <w:p w:rsidR="005C16F6" w:rsidRPr="006F46A5" w:rsidRDefault="005C16F6" w:rsidP="005C16F6">
      <w:pPr>
        <w:keepNext/>
        <w:rPr>
          <w:rFonts w:asciiTheme="majorHAnsi" w:hAnsiTheme="majorHAnsi"/>
        </w:rPr>
      </w:pPr>
      <w:r w:rsidRPr="006F46A5">
        <w:rPr>
          <w:rFonts w:asciiTheme="majorHAnsi" w:hAnsiTheme="majorHAnsi"/>
          <w:noProof/>
          <w:lang w:eastAsia="en-GB"/>
        </w:rPr>
        <w:lastRenderedPageBreak/>
        <mc:AlternateContent>
          <mc:Choice Requires="wps">
            <w:drawing>
              <wp:anchor distT="0" distB="0" distL="114300" distR="114300" simplePos="0" relativeHeight="251688960" behindDoc="0" locked="0" layoutInCell="1" allowOverlap="1" wp14:anchorId="64C3A628" wp14:editId="40CA49D0">
                <wp:simplePos x="0" y="0"/>
                <wp:positionH relativeFrom="column">
                  <wp:posOffset>1030605</wp:posOffset>
                </wp:positionH>
                <wp:positionV relativeFrom="paragraph">
                  <wp:posOffset>-3736</wp:posOffset>
                </wp:positionV>
                <wp:extent cx="3827145" cy="428625"/>
                <wp:effectExtent l="0" t="0" r="0" b="0"/>
                <wp:wrapNone/>
                <wp:docPr id="144" name="Rectangle 144"/>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Visa</w:t>
                            </w:r>
                            <w:r w:rsidRPr="00024833">
                              <w:rPr>
                                <w:rFonts w:ascii="Arial" w:hAnsi="Arial" w:cs="Arial"/>
                                <w:b/>
                                <w:color w:val="000000" w:themeColor="text1"/>
                              </w:rPr>
                              <w:t xml:space="preserve"> – </w:t>
                            </w:r>
                            <w:r>
                              <w:rPr>
                                <w:rFonts w:ascii="Arial" w:hAnsi="Arial" w:cs="Arial"/>
                                <w:b/>
                                <w:color w:val="000000" w:themeColor="text1"/>
                              </w:rPr>
                              <w:t>News-based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4" o:spid="_x0000_s1081" style="position:absolute;margin-left:81.15pt;margin-top:-.3pt;width:301.35pt;height:33.7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" filled="f" stroked="f" strokeweight="2pt">
                <v:textbo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Visa</w:t>
                      </w:r>
                      <w:r w:rsidRPr="00024833">
                        <w:rPr>
                          <w:rFonts w:ascii="Arial" w:hAnsi="Arial" w:cs="Arial"/>
                          <w:b/>
                          <w:color w:val="000000" w:themeColor="text1"/>
                        </w:rPr>
                        <w:t xml:space="preserve"> – </w:t>
                      </w:r>
                      <w:r>
                        <w:rPr>
                          <w:rFonts w:ascii="Arial" w:hAnsi="Arial" w:cs="Arial"/>
                          <w:b/>
                          <w:color w:val="000000" w:themeColor="text1"/>
                        </w:rPr>
                        <w:t>News-based Model</w:t>
                      </w:r>
                    </w:p>
                  </w:txbxContent>
                </v:textbox>
              </v:rect>
            </w:pict>
          </mc:Fallback>
        </mc:AlternateContent>
      </w:r>
      <w:r>
        <w:rPr>
          <w:rFonts w:asciiTheme="majorHAnsi" w:hAnsiTheme="majorHAnsi"/>
          <w:noProof/>
          <w:lang w:eastAsia="en-GB"/>
        </w:rPr>
        <w:drawing>
          <wp:inline distT="0" distB="0" distL="0" distR="0" wp14:anchorId="2B7E7F04" wp14:editId="2EDB76C0">
            <wp:extent cx="5730668" cy="3505200"/>
            <wp:effectExtent l="0" t="0" r="381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a.png"/>
                    <pic:cNvPicPr/>
                  </pic:nvPicPr>
                  <pic:blipFill>
                    <a:blip r:embed="rId47">
                      <a:grayscl/>
                      <a:extLst>
                        <a:ext uri="{28A0092B-C50C-407E-A947-70E740481C1C}">
                          <a14:useLocalDpi xmlns:a14="http://schemas.microsoft.com/office/drawing/2010/main" val="0"/>
                        </a:ext>
                      </a:extLst>
                    </a:blip>
                    <a:stretch>
                      <a:fillRect/>
                    </a:stretch>
                  </pic:blipFill>
                  <pic:spPr>
                    <a:xfrm>
                      <a:off x="0" y="0"/>
                      <a:ext cx="5731510" cy="3505715"/>
                    </a:xfrm>
                    <a:prstGeom prst="rect">
                      <a:avLst/>
                    </a:prstGeom>
                  </pic:spPr>
                </pic:pic>
              </a:graphicData>
            </a:graphic>
          </wp:inline>
        </w:drawing>
      </w:r>
    </w:p>
    <w:p w:rsidR="005C16F6" w:rsidRPr="006F46A5" w:rsidRDefault="005C16F6" w:rsidP="005C16F6">
      <w:pPr>
        <w:pStyle w:val="Caption"/>
        <w:jc w:val="center"/>
        <w:rPr>
          <w:rFonts w:asciiTheme="majorHAnsi" w:hAnsiTheme="majorHAnsi"/>
          <w:noProof/>
          <w:color w:val="000000" w:themeColor="text1"/>
          <w:lang w:eastAsia="en-GB"/>
        </w:rPr>
      </w:pPr>
      <w:bookmarkStart w:id="66" w:name="_Toc416103242"/>
      <w:r w:rsidRPr="006F46A5">
        <w:rPr>
          <w:rFonts w:asciiTheme="majorHAnsi" w:hAnsiTheme="majorHAnsi"/>
          <w:color w:val="000000" w:themeColor="text1"/>
        </w:rPr>
        <w:t xml:space="preserve">Figure </w:t>
      </w:r>
      <w:r>
        <w:rPr>
          <w:rFonts w:asciiTheme="majorHAnsi" w:hAnsiTheme="majorHAnsi"/>
          <w:color w:val="000000" w:themeColor="text1"/>
        </w:rPr>
        <w:fldChar w:fldCharType="begin"/>
      </w:r>
      <w:r>
        <w:rPr>
          <w:rFonts w:asciiTheme="majorHAnsi" w:hAnsiTheme="majorHAnsi"/>
          <w:color w:val="000000" w:themeColor="text1"/>
        </w:rPr>
        <w:instrText xml:space="preserve"> STYLEREF 1 \s </w:instrText>
      </w:r>
      <w:r>
        <w:rPr>
          <w:rFonts w:asciiTheme="majorHAnsi" w:hAnsiTheme="majorHAnsi"/>
          <w:color w:val="000000" w:themeColor="text1"/>
        </w:rPr>
        <w:fldChar w:fldCharType="separate"/>
      </w:r>
      <w:r>
        <w:rPr>
          <w:rFonts w:asciiTheme="majorHAnsi" w:hAnsiTheme="majorHAnsi"/>
          <w:noProof/>
          <w:color w:val="000000" w:themeColor="text1"/>
        </w:rPr>
        <w:t>5</w:t>
      </w:r>
      <w:r>
        <w:rPr>
          <w:rFonts w:asciiTheme="majorHAnsi" w:hAnsiTheme="majorHAnsi"/>
          <w:color w:val="000000" w:themeColor="text1"/>
        </w:rPr>
        <w:fldChar w:fldCharType="end"/>
      </w:r>
      <w:r>
        <w:rPr>
          <w:rFonts w:asciiTheme="majorHAnsi" w:hAnsiTheme="majorHAnsi"/>
          <w:color w:val="000000" w:themeColor="text1"/>
        </w:rPr>
        <w:t>.</w:t>
      </w:r>
      <w:r>
        <w:rPr>
          <w:rFonts w:asciiTheme="majorHAnsi" w:hAnsiTheme="majorHAnsi"/>
          <w:color w:val="000000" w:themeColor="text1"/>
        </w:rPr>
        <w:fldChar w:fldCharType="begin"/>
      </w:r>
      <w:r>
        <w:rPr>
          <w:rFonts w:asciiTheme="majorHAnsi" w:hAnsiTheme="majorHAnsi"/>
          <w:color w:val="000000" w:themeColor="text1"/>
        </w:rPr>
        <w:instrText xml:space="preserve"> SEQ Figure \* ARABIC \s 1 </w:instrText>
      </w:r>
      <w:r>
        <w:rPr>
          <w:rFonts w:asciiTheme="majorHAnsi" w:hAnsiTheme="majorHAnsi"/>
          <w:color w:val="000000" w:themeColor="text1"/>
        </w:rPr>
        <w:fldChar w:fldCharType="separate"/>
      </w:r>
      <w:r>
        <w:rPr>
          <w:rFonts w:asciiTheme="majorHAnsi" w:hAnsiTheme="majorHAnsi"/>
          <w:noProof/>
          <w:color w:val="000000" w:themeColor="text1"/>
        </w:rPr>
        <w:t>44</w:t>
      </w:r>
      <w:r>
        <w:rPr>
          <w:rFonts w:asciiTheme="majorHAnsi" w:hAnsiTheme="majorHAnsi"/>
          <w:color w:val="000000" w:themeColor="text1"/>
        </w:rPr>
        <w:fldChar w:fldCharType="end"/>
      </w:r>
      <w:r w:rsidRPr="006F46A5">
        <w:rPr>
          <w:rFonts w:asciiTheme="majorHAnsi" w:hAnsiTheme="majorHAnsi"/>
          <w:color w:val="000000" w:themeColor="text1"/>
        </w:rPr>
        <w:t xml:space="preserve"> - Visa return based on predictions vs return of time series (inclusive of news-based features)</w:t>
      </w:r>
      <w:bookmarkEnd w:id="66"/>
    </w:p>
    <w:p w:rsidR="005C16F6" w:rsidRPr="006F46A5" w:rsidRDefault="005C16F6" w:rsidP="005C16F6">
      <w:pPr>
        <w:keepNext/>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687936" behindDoc="0" locked="0" layoutInCell="1" allowOverlap="1" wp14:anchorId="3467635D" wp14:editId="7D5BC8CA">
                <wp:simplePos x="0" y="0"/>
                <wp:positionH relativeFrom="column">
                  <wp:posOffset>1028700</wp:posOffset>
                </wp:positionH>
                <wp:positionV relativeFrom="paragraph">
                  <wp:posOffset>10160</wp:posOffset>
                </wp:positionV>
                <wp:extent cx="3827145" cy="428625"/>
                <wp:effectExtent l="0" t="0" r="0" b="0"/>
                <wp:wrapNone/>
                <wp:docPr id="145" name="Rectangle 145"/>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Visa</w:t>
                            </w:r>
                            <w:r w:rsidRPr="00024833">
                              <w:rPr>
                                <w:rFonts w:ascii="Arial" w:hAnsi="Arial" w:cs="Arial"/>
                                <w:b/>
                                <w:color w:val="000000" w:themeColor="text1"/>
                              </w:rPr>
                              <w:t xml:space="preserve"> – Technical Indicators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5" o:spid="_x0000_s1082" style="position:absolute;margin-left:81pt;margin-top:.8pt;width:301.35pt;height:33.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" filled="f" stroked="f" strokeweight="2pt">
                <v:textbox>
                  <w:txbxContent>
                    <w:p w:rsidR="005C16F6" w:rsidRPr="00024833" w:rsidRDefault="005C16F6" w:rsidP="005C16F6">
                      <w:pPr>
                        <w:jc w:val="center"/>
                        <w:rPr>
                          <w:rFonts w:ascii="Arial" w:hAnsi="Arial" w:cs="Arial"/>
                          <w:b/>
                          <w:color w:val="000000" w:themeColor="text1"/>
                        </w:rPr>
                      </w:pPr>
                      <w:r>
                        <w:rPr>
                          <w:rFonts w:ascii="Arial" w:hAnsi="Arial" w:cs="Arial"/>
                          <w:b/>
                          <w:color w:val="000000" w:themeColor="text1"/>
                        </w:rPr>
                        <w:t>Visa</w:t>
                      </w:r>
                      <w:r w:rsidRPr="00024833">
                        <w:rPr>
                          <w:rFonts w:ascii="Arial" w:hAnsi="Arial" w:cs="Arial"/>
                          <w:b/>
                          <w:color w:val="000000" w:themeColor="text1"/>
                        </w:rPr>
                        <w:t xml:space="preserve"> – Technical Indicators Only</w:t>
                      </w:r>
                    </w:p>
                  </w:txbxContent>
                </v:textbox>
              </v:rect>
            </w:pict>
          </mc:Fallback>
        </mc:AlternateContent>
      </w:r>
      <w:r>
        <w:rPr>
          <w:rFonts w:asciiTheme="majorHAnsi" w:hAnsiTheme="majorHAnsi"/>
          <w:noProof/>
          <w:lang w:eastAsia="en-GB"/>
        </w:rPr>
        <w:drawing>
          <wp:inline distT="0" distB="0" distL="0" distR="0" wp14:anchorId="4532DDB3" wp14:editId="4B7000A8">
            <wp:extent cx="5730668" cy="3962400"/>
            <wp:effectExtent l="0" t="0" r="381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a-svm-hmm-no-sent.png"/>
                    <pic:cNvPicPr/>
                  </pic:nvPicPr>
                  <pic:blipFill>
                    <a:blip r:embed="rId48">
                      <a:grayscl/>
                      <a:extLst>
                        <a:ext uri="{28A0092B-C50C-407E-A947-70E740481C1C}">
                          <a14:useLocalDpi xmlns:a14="http://schemas.microsoft.com/office/drawing/2010/main" val="0"/>
                        </a:ext>
                      </a:extLst>
                    </a:blip>
                    <a:stretch>
                      <a:fillRect/>
                    </a:stretch>
                  </pic:blipFill>
                  <pic:spPr>
                    <a:xfrm>
                      <a:off x="0" y="0"/>
                      <a:ext cx="5731510" cy="3962982"/>
                    </a:xfrm>
                    <a:prstGeom prst="rect">
                      <a:avLst/>
                    </a:prstGeom>
                  </pic:spPr>
                </pic:pic>
              </a:graphicData>
            </a:graphic>
          </wp:inline>
        </w:drawing>
      </w:r>
    </w:p>
    <w:p w:rsidR="005C16F6" w:rsidRPr="006F46A5" w:rsidRDefault="005C16F6" w:rsidP="005C16F6">
      <w:pPr>
        <w:pStyle w:val="Caption"/>
        <w:jc w:val="center"/>
        <w:rPr>
          <w:rFonts w:asciiTheme="majorHAnsi" w:hAnsiTheme="majorHAnsi"/>
          <w:color w:val="000000" w:themeColor="text1"/>
        </w:rPr>
      </w:pPr>
      <w:bookmarkStart w:id="67" w:name="_Toc416103243"/>
      <w:r w:rsidRPr="006F46A5">
        <w:rPr>
          <w:rFonts w:asciiTheme="majorHAnsi" w:hAnsiTheme="majorHAnsi"/>
          <w:color w:val="000000" w:themeColor="text1"/>
        </w:rPr>
        <w:t xml:space="preserve">Figure </w:t>
      </w:r>
      <w:r>
        <w:rPr>
          <w:rFonts w:asciiTheme="majorHAnsi" w:hAnsiTheme="majorHAnsi"/>
          <w:color w:val="000000" w:themeColor="text1"/>
        </w:rPr>
        <w:fldChar w:fldCharType="begin"/>
      </w:r>
      <w:r>
        <w:rPr>
          <w:rFonts w:asciiTheme="majorHAnsi" w:hAnsiTheme="majorHAnsi"/>
          <w:color w:val="000000" w:themeColor="text1"/>
        </w:rPr>
        <w:instrText xml:space="preserve"> STYLEREF 1 \s </w:instrText>
      </w:r>
      <w:r>
        <w:rPr>
          <w:rFonts w:asciiTheme="majorHAnsi" w:hAnsiTheme="majorHAnsi"/>
          <w:color w:val="000000" w:themeColor="text1"/>
        </w:rPr>
        <w:fldChar w:fldCharType="separate"/>
      </w:r>
      <w:r>
        <w:rPr>
          <w:rFonts w:asciiTheme="majorHAnsi" w:hAnsiTheme="majorHAnsi"/>
          <w:noProof/>
          <w:color w:val="000000" w:themeColor="text1"/>
        </w:rPr>
        <w:t>5</w:t>
      </w:r>
      <w:r>
        <w:rPr>
          <w:rFonts w:asciiTheme="majorHAnsi" w:hAnsiTheme="majorHAnsi"/>
          <w:color w:val="000000" w:themeColor="text1"/>
        </w:rPr>
        <w:fldChar w:fldCharType="end"/>
      </w:r>
      <w:r>
        <w:rPr>
          <w:rFonts w:asciiTheme="majorHAnsi" w:hAnsiTheme="majorHAnsi"/>
          <w:color w:val="000000" w:themeColor="text1"/>
        </w:rPr>
        <w:t>.</w:t>
      </w:r>
      <w:r>
        <w:rPr>
          <w:rFonts w:asciiTheme="majorHAnsi" w:hAnsiTheme="majorHAnsi"/>
          <w:color w:val="000000" w:themeColor="text1"/>
        </w:rPr>
        <w:fldChar w:fldCharType="begin"/>
      </w:r>
      <w:r>
        <w:rPr>
          <w:rFonts w:asciiTheme="majorHAnsi" w:hAnsiTheme="majorHAnsi"/>
          <w:color w:val="000000" w:themeColor="text1"/>
        </w:rPr>
        <w:instrText xml:space="preserve"> SEQ Figure \* ARABIC \s 1 </w:instrText>
      </w:r>
      <w:r>
        <w:rPr>
          <w:rFonts w:asciiTheme="majorHAnsi" w:hAnsiTheme="majorHAnsi"/>
          <w:color w:val="000000" w:themeColor="text1"/>
        </w:rPr>
        <w:fldChar w:fldCharType="separate"/>
      </w:r>
      <w:r>
        <w:rPr>
          <w:rFonts w:asciiTheme="majorHAnsi" w:hAnsiTheme="majorHAnsi"/>
          <w:noProof/>
          <w:color w:val="000000" w:themeColor="text1"/>
        </w:rPr>
        <w:t>45</w:t>
      </w:r>
      <w:r>
        <w:rPr>
          <w:rFonts w:asciiTheme="majorHAnsi" w:hAnsiTheme="majorHAnsi"/>
          <w:color w:val="000000" w:themeColor="text1"/>
        </w:rPr>
        <w:fldChar w:fldCharType="end"/>
      </w:r>
      <w:r w:rsidRPr="006F46A5">
        <w:rPr>
          <w:rFonts w:asciiTheme="majorHAnsi" w:hAnsiTheme="majorHAnsi"/>
          <w:color w:val="000000" w:themeColor="text1"/>
        </w:rPr>
        <w:t xml:space="preserve"> - Visa return based on predictions vs return of time series</w:t>
      </w:r>
      <w:bookmarkEnd w:id="67"/>
    </w:p>
    <w:p w:rsidR="005C16F6" w:rsidRPr="006F46A5" w:rsidRDefault="005C16F6" w:rsidP="005C16F6">
      <w:pPr>
        <w:rPr>
          <w:rFonts w:asciiTheme="majorHAnsi" w:hAnsiTheme="majorHAnsi"/>
        </w:rPr>
      </w:pPr>
    </w:p>
    <w:p w:rsidR="005C16F6" w:rsidRDefault="005C16F6" w:rsidP="005C16F6">
      <w:pPr>
        <w:rPr>
          <w:rFonts w:asciiTheme="majorHAnsi" w:hAnsiTheme="majorHAnsi"/>
        </w:rPr>
      </w:pPr>
      <w:r w:rsidRPr="006F46A5">
        <w:rPr>
          <w:rFonts w:asciiTheme="majorHAnsi" w:hAnsiTheme="majorHAnsi"/>
        </w:rPr>
        <w:lastRenderedPageBreak/>
        <w:t xml:space="preserve">Examining, all the preceding images, it’s quite clear that the addition of news-based features has a real and tangible effect on the overall prediction accuracy of the model. </w:t>
      </w:r>
      <w:r>
        <w:rPr>
          <w:rFonts w:asciiTheme="majorHAnsi" w:hAnsiTheme="majorHAnsi"/>
        </w:rPr>
        <w:t>We attempt at this juncture to provide reasons and possible justification for our results. It’s important to note that each trend line is different and we have treated each company differently, and thus each of the models have different results.</w:t>
      </w:r>
    </w:p>
    <w:p w:rsidR="005C16F6" w:rsidRPr="006F46A5" w:rsidRDefault="005C16F6" w:rsidP="005C16F6">
      <w:pPr>
        <w:rPr>
          <w:rFonts w:asciiTheme="majorHAnsi" w:hAnsiTheme="majorHAnsi"/>
        </w:rPr>
      </w:pPr>
      <w:r>
        <w:rPr>
          <w:rFonts w:asciiTheme="majorHAnsi" w:hAnsiTheme="majorHAnsi"/>
        </w:rPr>
        <w:t xml:space="preserve">Chevron and Goldman’s news based models, experienced poorer performance than the technical based models. We propose that the reason for this is the less than perfect classification of sentiment as the other news based models experienced a better performance both than the market and the technical-only models. </w:t>
      </w:r>
    </w:p>
    <w:p w:rsidR="005C16F6" w:rsidRDefault="005C16F6" w:rsidP="005C16F6">
      <w:pPr>
        <w:rPr>
          <w:rFonts w:asciiTheme="majorHAnsi" w:hAnsiTheme="majorHAnsi"/>
        </w:rPr>
      </w:pPr>
      <w:r>
        <w:rPr>
          <w:rFonts w:asciiTheme="majorHAnsi" w:hAnsiTheme="majorHAnsi"/>
        </w:rPr>
        <w:t xml:space="preserve">We highlight </w:t>
      </w:r>
      <w:r w:rsidRPr="006F46A5">
        <w:rPr>
          <w:rFonts w:asciiTheme="majorHAnsi" w:hAnsiTheme="majorHAnsi"/>
        </w:rPr>
        <w:t xml:space="preserve">Cocacola seems to be a special case of (relative) positivity given that the very little news, that the classifier has to work with. We also note that it performs better than the technical indicators only model. </w:t>
      </w:r>
    </w:p>
    <w:p w:rsidR="005C16F6" w:rsidRDefault="005C16F6" w:rsidP="005C16F6">
      <w:pPr>
        <w:rPr>
          <w:rFonts w:asciiTheme="majorHAnsi" w:hAnsiTheme="majorHAnsi"/>
        </w:rPr>
      </w:pPr>
      <w:r>
        <w:rPr>
          <w:rFonts w:asciiTheme="majorHAnsi" w:hAnsiTheme="majorHAnsi"/>
        </w:rPr>
        <w:t xml:space="preserve">In addition, we note that though the graphs seem to say otherwise, the technical-only indicators had higher than random hit ratios, ranging from 51.67% (Visa) – 61.67 Chevron), which correlates with the results in the literature. Our graphical way of showing the results, however is a better way of showing the effects of the models over time. </w:t>
      </w:r>
    </w:p>
    <w:p w:rsidR="005C16F6" w:rsidRPr="006F46A5" w:rsidRDefault="005C16F6" w:rsidP="005C16F6">
      <w:pPr>
        <w:rPr>
          <w:rFonts w:asciiTheme="majorHAnsi" w:hAnsiTheme="majorHAnsi"/>
        </w:rPr>
      </w:pPr>
      <w:r>
        <w:rPr>
          <w:rFonts w:asciiTheme="majorHAnsi" w:hAnsiTheme="majorHAnsi"/>
        </w:rPr>
        <w:t xml:space="preserve">In general, we see that both technical indicator only models and news-based model tend to suffer a loss in performance at the same time, however, the news based model tends to suffer less and recover faster. We believe that the results aren’t only dependent on news, but also on explicitly stating the sentiment for days that there isn’t any news (as discussed in section 5.3.1.) </w:t>
      </w:r>
    </w:p>
    <w:p w:rsidR="005C16F6" w:rsidRPr="006F46A5" w:rsidRDefault="005C16F6" w:rsidP="005C16F6">
      <w:pPr>
        <w:rPr>
          <w:rFonts w:asciiTheme="majorHAnsi" w:hAnsiTheme="majorHAnsi"/>
        </w:rPr>
      </w:pPr>
      <w:r w:rsidRPr="006F46A5">
        <w:rPr>
          <w:rFonts w:asciiTheme="majorHAnsi" w:hAnsiTheme="majorHAnsi"/>
        </w:rPr>
        <w:t xml:space="preserve">In conclusion, </w:t>
      </w:r>
      <w:r>
        <w:rPr>
          <w:rFonts w:asciiTheme="majorHAnsi" w:hAnsiTheme="majorHAnsi"/>
        </w:rPr>
        <w:t xml:space="preserve">taking the hit ratios, into account, we </w:t>
      </w:r>
      <w:r w:rsidRPr="006F46A5">
        <w:rPr>
          <w:rFonts w:asciiTheme="majorHAnsi" w:hAnsiTheme="majorHAnsi"/>
        </w:rPr>
        <w:t>note that adding news seems to have a stabilising effect on predictions so that h</w:t>
      </w:r>
      <w:r>
        <w:rPr>
          <w:rFonts w:asciiTheme="majorHAnsi" w:hAnsiTheme="majorHAnsi"/>
        </w:rPr>
        <w:t xml:space="preserve">ighly fluctuating prices have less </w:t>
      </w:r>
      <w:r w:rsidRPr="006F46A5">
        <w:rPr>
          <w:rFonts w:asciiTheme="majorHAnsi" w:hAnsiTheme="majorHAnsi"/>
        </w:rPr>
        <w:t>adverse effect</w:t>
      </w:r>
      <w:r>
        <w:rPr>
          <w:rFonts w:asciiTheme="majorHAnsi" w:hAnsiTheme="majorHAnsi"/>
        </w:rPr>
        <w:t xml:space="preserve"> on prices</w:t>
      </w:r>
      <w:r w:rsidRPr="006F46A5">
        <w:rPr>
          <w:rFonts w:asciiTheme="majorHAnsi" w:hAnsiTheme="majorHAnsi"/>
        </w:rPr>
        <w:t xml:space="preserve">. </w:t>
      </w:r>
      <w:r>
        <w:rPr>
          <w:rFonts w:asciiTheme="majorHAnsi" w:hAnsiTheme="majorHAnsi"/>
        </w:rPr>
        <w:t>Given, our 80% success rate (in terms of predictability of news vs technical indicators), we can say that o</w:t>
      </w:r>
      <w:r w:rsidRPr="006F46A5">
        <w:rPr>
          <w:rFonts w:asciiTheme="majorHAnsi" w:hAnsiTheme="majorHAnsi"/>
        </w:rPr>
        <w:t>ur results correlate with the res</w:t>
      </w:r>
      <w:r>
        <w:rPr>
          <w:rFonts w:asciiTheme="majorHAnsi" w:hAnsiTheme="majorHAnsi"/>
        </w:rPr>
        <w:t>ults of the literature review: i</w:t>
      </w:r>
      <w:r w:rsidRPr="006F46A5">
        <w:rPr>
          <w:rFonts w:asciiTheme="majorHAnsi" w:hAnsiTheme="majorHAnsi"/>
        </w:rPr>
        <w:t xml:space="preserve">n general news can be a reasonable basis for stock price prediction. </w:t>
      </w:r>
    </w:p>
    <w:p w:rsidR="00465E17" w:rsidRPr="00EA5F94" w:rsidRDefault="00465E17" w:rsidP="004F0BB1">
      <w:pPr>
        <w:pStyle w:val="NoSpacing"/>
        <w:rPr>
          <w:rFonts w:ascii="Cambria Math" w:hAnsi="Cambria Math"/>
          <w:b/>
          <w:sz w:val="28"/>
        </w:rPr>
      </w:pPr>
    </w:p>
    <w:sectPr w:rsidR="00465E17" w:rsidRPr="00EA5F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3FC8" w:rsidRDefault="00293FC8" w:rsidP="00D40345">
      <w:pPr>
        <w:spacing w:after="0" w:line="240" w:lineRule="auto"/>
      </w:pPr>
      <w:r>
        <w:separator/>
      </w:r>
    </w:p>
  </w:endnote>
  <w:endnote w:type="continuationSeparator" w:id="0">
    <w:p w:rsidR="00293FC8" w:rsidRDefault="00293FC8" w:rsidP="00D40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10002FF" w:usb1="4000FCFF" w:usb2="00000009" w:usb3="00000000" w:csb0="0000019F" w:csb1="00000000"/>
  </w:font>
  <w:font w:name="Adobe Heiti Std R">
    <w:panose1 w:val="00000000000000000000"/>
    <w:charset w:val="80"/>
    <w:family w:val="swiss"/>
    <w:notTrueType/>
    <w:pitch w:val="variable"/>
    <w:sig w:usb0="00000207" w:usb1="0A0F1810" w:usb2="00000016" w:usb3="00000000" w:csb0="00060007"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3FC8" w:rsidRDefault="00293FC8" w:rsidP="00D40345">
      <w:pPr>
        <w:spacing w:after="0" w:line="240" w:lineRule="auto"/>
      </w:pPr>
      <w:r>
        <w:separator/>
      </w:r>
    </w:p>
  </w:footnote>
  <w:footnote w:type="continuationSeparator" w:id="0">
    <w:p w:rsidR="00293FC8" w:rsidRDefault="00293FC8" w:rsidP="00D403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35C1D"/>
    <w:multiLevelType w:val="multilevel"/>
    <w:tmpl w:val="D4AA000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sz w:val="26"/>
        <w:szCs w:val="26"/>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DC316E3"/>
    <w:multiLevelType w:val="multilevel"/>
    <w:tmpl w:val="D4AA000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sz w:val="26"/>
        <w:szCs w:val="26"/>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1D765F6E"/>
    <w:multiLevelType w:val="multilevel"/>
    <w:tmpl w:val="D4AA000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sz w:val="26"/>
        <w:szCs w:val="26"/>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3D4005BF"/>
    <w:multiLevelType w:val="multilevel"/>
    <w:tmpl w:val="D4AA000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sz w:val="26"/>
        <w:szCs w:val="26"/>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41CF712C"/>
    <w:multiLevelType w:val="multilevel"/>
    <w:tmpl w:val="D4AA000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sz w:val="26"/>
        <w:szCs w:val="26"/>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43722D75"/>
    <w:multiLevelType w:val="multilevel"/>
    <w:tmpl w:val="D4AA000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sz w:val="26"/>
        <w:szCs w:val="26"/>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543C53FA"/>
    <w:multiLevelType w:val="multilevel"/>
    <w:tmpl w:val="D4AA000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sz w:val="26"/>
        <w:szCs w:val="26"/>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57AC3A8D"/>
    <w:multiLevelType w:val="hybridMultilevel"/>
    <w:tmpl w:val="7826BDD0"/>
    <w:lvl w:ilvl="0" w:tplc="7D28CEB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74F531AF"/>
    <w:multiLevelType w:val="multilevel"/>
    <w:tmpl w:val="D4AA000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sz w:val="26"/>
        <w:szCs w:val="26"/>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6"/>
  </w:num>
  <w:num w:numId="3">
    <w:abstractNumId w:val="4"/>
  </w:num>
  <w:num w:numId="4">
    <w:abstractNumId w:val="0"/>
  </w:num>
  <w:num w:numId="5">
    <w:abstractNumId w:val="7"/>
  </w:num>
  <w:num w:numId="6">
    <w:abstractNumId w:val="3"/>
  </w:num>
  <w:num w:numId="7">
    <w:abstractNumId w:val="8"/>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5F94"/>
    <w:rsid w:val="000F042A"/>
    <w:rsid w:val="00136DE6"/>
    <w:rsid w:val="00220545"/>
    <w:rsid w:val="00293FC8"/>
    <w:rsid w:val="002D0305"/>
    <w:rsid w:val="00395F11"/>
    <w:rsid w:val="003D79AF"/>
    <w:rsid w:val="00465E17"/>
    <w:rsid w:val="004B0207"/>
    <w:rsid w:val="004F0BB1"/>
    <w:rsid w:val="0050702B"/>
    <w:rsid w:val="005C16F6"/>
    <w:rsid w:val="006151C0"/>
    <w:rsid w:val="00617B39"/>
    <w:rsid w:val="006A0D14"/>
    <w:rsid w:val="008446FA"/>
    <w:rsid w:val="00956EE5"/>
    <w:rsid w:val="00A76E9F"/>
    <w:rsid w:val="00D26C2C"/>
    <w:rsid w:val="00D40345"/>
    <w:rsid w:val="00E3352B"/>
    <w:rsid w:val="00E3477F"/>
    <w:rsid w:val="00EA5F94"/>
    <w:rsid w:val="00FD56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5F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3477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403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46F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5F94"/>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EA5F94"/>
    <w:pPr>
      <w:spacing w:after="0" w:line="240" w:lineRule="auto"/>
    </w:pPr>
  </w:style>
  <w:style w:type="paragraph" w:styleId="ListParagraph">
    <w:name w:val="List Paragraph"/>
    <w:basedOn w:val="Normal"/>
    <w:uiPriority w:val="34"/>
    <w:qFormat/>
    <w:rsid w:val="004F0BB1"/>
    <w:pPr>
      <w:ind w:left="720"/>
      <w:contextualSpacing/>
    </w:pPr>
  </w:style>
  <w:style w:type="paragraph" w:styleId="BalloonText">
    <w:name w:val="Balloon Text"/>
    <w:basedOn w:val="Normal"/>
    <w:link w:val="BalloonTextChar"/>
    <w:uiPriority w:val="99"/>
    <w:semiHidden/>
    <w:unhideWhenUsed/>
    <w:rsid w:val="004F0B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BB1"/>
    <w:rPr>
      <w:rFonts w:ascii="Tahoma" w:hAnsi="Tahoma" w:cs="Tahoma"/>
      <w:sz w:val="16"/>
      <w:szCs w:val="16"/>
    </w:rPr>
  </w:style>
  <w:style w:type="character" w:customStyle="1" w:styleId="Heading2Char">
    <w:name w:val="Heading 2 Char"/>
    <w:basedOn w:val="DefaultParagraphFont"/>
    <w:link w:val="Heading2"/>
    <w:uiPriority w:val="9"/>
    <w:rsid w:val="00E3477F"/>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136DE6"/>
    <w:pPr>
      <w:spacing w:line="240" w:lineRule="auto"/>
    </w:pPr>
    <w:rPr>
      <w:b/>
      <w:bCs/>
      <w:color w:val="4F81BD" w:themeColor="accent1"/>
      <w:sz w:val="18"/>
      <w:szCs w:val="18"/>
    </w:rPr>
  </w:style>
  <w:style w:type="table" w:styleId="TableGrid">
    <w:name w:val="Table Grid"/>
    <w:basedOn w:val="TableNormal"/>
    <w:uiPriority w:val="59"/>
    <w:rsid w:val="00136D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40345"/>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semiHidden/>
    <w:unhideWhenUsed/>
    <w:rsid w:val="00D403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0345"/>
    <w:rPr>
      <w:sz w:val="20"/>
      <w:szCs w:val="20"/>
    </w:rPr>
  </w:style>
  <w:style w:type="character" w:styleId="FootnoteReference">
    <w:name w:val="footnote reference"/>
    <w:basedOn w:val="DefaultParagraphFont"/>
    <w:uiPriority w:val="99"/>
    <w:semiHidden/>
    <w:unhideWhenUsed/>
    <w:rsid w:val="00D40345"/>
    <w:rPr>
      <w:vertAlign w:val="superscript"/>
    </w:rPr>
  </w:style>
  <w:style w:type="table" w:styleId="LightShading">
    <w:name w:val="Light Shading"/>
    <w:basedOn w:val="TableNormal"/>
    <w:uiPriority w:val="60"/>
    <w:rsid w:val="00465E1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4Char">
    <w:name w:val="Heading 4 Char"/>
    <w:basedOn w:val="DefaultParagraphFont"/>
    <w:link w:val="Heading4"/>
    <w:uiPriority w:val="9"/>
    <w:rsid w:val="008446FA"/>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8446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46FA"/>
  </w:style>
  <w:style w:type="paragraph" w:styleId="Footer">
    <w:name w:val="footer"/>
    <w:basedOn w:val="Normal"/>
    <w:link w:val="FooterChar"/>
    <w:uiPriority w:val="99"/>
    <w:unhideWhenUsed/>
    <w:rsid w:val="008446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46F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5F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3477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403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46F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5F94"/>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EA5F94"/>
    <w:pPr>
      <w:spacing w:after="0" w:line="240" w:lineRule="auto"/>
    </w:pPr>
  </w:style>
  <w:style w:type="paragraph" w:styleId="ListParagraph">
    <w:name w:val="List Paragraph"/>
    <w:basedOn w:val="Normal"/>
    <w:uiPriority w:val="34"/>
    <w:qFormat/>
    <w:rsid w:val="004F0BB1"/>
    <w:pPr>
      <w:ind w:left="720"/>
      <w:contextualSpacing/>
    </w:pPr>
  </w:style>
  <w:style w:type="paragraph" w:styleId="BalloonText">
    <w:name w:val="Balloon Text"/>
    <w:basedOn w:val="Normal"/>
    <w:link w:val="BalloonTextChar"/>
    <w:uiPriority w:val="99"/>
    <w:semiHidden/>
    <w:unhideWhenUsed/>
    <w:rsid w:val="004F0B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BB1"/>
    <w:rPr>
      <w:rFonts w:ascii="Tahoma" w:hAnsi="Tahoma" w:cs="Tahoma"/>
      <w:sz w:val="16"/>
      <w:szCs w:val="16"/>
    </w:rPr>
  </w:style>
  <w:style w:type="character" w:customStyle="1" w:styleId="Heading2Char">
    <w:name w:val="Heading 2 Char"/>
    <w:basedOn w:val="DefaultParagraphFont"/>
    <w:link w:val="Heading2"/>
    <w:uiPriority w:val="9"/>
    <w:rsid w:val="00E3477F"/>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136DE6"/>
    <w:pPr>
      <w:spacing w:line="240" w:lineRule="auto"/>
    </w:pPr>
    <w:rPr>
      <w:b/>
      <w:bCs/>
      <w:color w:val="4F81BD" w:themeColor="accent1"/>
      <w:sz w:val="18"/>
      <w:szCs w:val="18"/>
    </w:rPr>
  </w:style>
  <w:style w:type="table" w:styleId="TableGrid">
    <w:name w:val="Table Grid"/>
    <w:basedOn w:val="TableNormal"/>
    <w:uiPriority w:val="59"/>
    <w:rsid w:val="00136D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40345"/>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semiHidden/>
    <w:unhideWhenUsed/>
    <w:rsid w:val="00D403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0345"/>
    <w:rPr>
      <w:sz w:val="20"/>
      <w:szCs w:val="20"/>
    </w:rPr>
  </w:style>
  <w:style w:type="character" w:styleId="FootnoteReference">
    <w:name w:val="footnote reference"/>
    <w:basedOn w:val="DefaultParagraphFont"/>
    <w:uiPriority w:val="99"/>
    <w:semiHidden/>
    <w:unhideWhenUsed/>
    <w:rsid w:val="00D40345"/>
    <w:rPr>
      <w:vertAlign w:val="superscript"/>
    </w:rPr>
  </w:style>
  <w:style w:type="table" w:styleId="LightShading">
    <w:name w:val="Light Shading"/>
    <w:basedOn w:val="TableNormal"/>
    <w:uiPriority w:val="60"/>
    <w:rsid w:val="00465E1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4Char">
    <w:name w:val="Heading 4 Char"/>
    <w:basedOn w:val="DefaultParagraphFont"/>
    <w:link w:val="Heading4"/>
    <w:uiPriority w:val="9"/>
    <w:rsid w:val="008446FA"/>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8446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46FA"/>
  </w:style>
  <w:style w:type="paragraph" w:styleId="Footer">
    <w:name w:val="footer"/>
    <w:basedOn w:val="Normal"/>
    <w:link w:val="FooterChar"/>
    <w:uiPriority w:val="99"/>
    <w:unhideWhenUsed/>
    <w:rsid w:val="008446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46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Den11</b:Tag>
    <b:SourceType>JournalArticle</b:SourceType>
    <b:Guid>{BA3BF2B9-914D-47A7-86E9-28E3D526B8B1}</b:Guid>
    <b:Author>
      <b:Author>
        <b:NameList>
          <b:Person>
            <b:Last>Deng</b:Last>
            <b:First>Shangkun</b:First>
          </b:Person>
          <b:Person>
            <b:Last>Mitsubuchi</b:Last>
            <b:First>Takashi</b:First>
          </b:Person>
          <b:Person>
            <b:Last>Shioda</b:Last>
            <b:First>Kei</b:First>
          </b:Person>
          <b:Person>
            <b:Last>Shimada</b:Last>
            <b:First>Tatsuro</b:First>
          </b:Person>
          <b:Person>
            <b:Last>Sakurai</b:Last>
            <b:First>Akito</b:First>
          </b:Person>
        </b:NameList>
      </b:Author>
    </b:Author>
    <b:Title>Combining Technical Analysis with Sentiment Analysis for Stock Price Prediction</b:Title>
    <b:JournalName>Dependable, Autonomic and secure Computing (DASC)</b:JournalName>
    <b:Year>2011</b:Year>
    <b:Pages>800-807</b:Pages>
    <b:Publisher>IEEE Ninth International Conferene on. </b:Publisher>
    <b:RefOrder>1</b:RefOrder>
  </b:Source>
  <b:Source>
    <b:Tag>Zha</b:Tag>
    <b:SourceType>JournalArticle</b:SourceType>
    <b:Guid>{5EFD0F8C-95B6-4603-B6B0-BC1B6D712442}</b:Guid>
    <b:Author>
      <b:Author>
        <b:NameList>
          <b:Person>
            <b:Last>Zhan</b:Last>
            <b:First>Jinjian</b:First>
          </b:Person>
          <b:Person>
            <b:Last>Cohen</b:Last>
            <b:First>Nicholas</b:First>
          </b:Person>
          <b:Person>
            <b:Last>Atreya</b:Last>
            <b:First>Anand</b:First>
          </b:Person>
        </b:NameList>
      </b:Author>
    </b:Author>
    <b:Title>Sentiment Analysis of News Articles for Financial Signal Prediction </b:Title>
    <b:RefOrder>21</b:RefOrder>
  </b:Source>
  <b:Source>
    <b:Tag>Fun051</b:Tag>
    <b:SourceType>JournalArticle</b:SourceType>
    <b:Guid>{FA7E6A0C-6903-4BDC-839D-064D86B301B5}</b:Guid>
    <b:Author>
      <b:Author>
        <b:NameList>
          <b:Person>
            <b:Last>Fung</b:Last>
            <b:First>Gabriel</b:First>
            <b:Middle>Pui Cheong</b:Middle>
          </b:Person>
          <b:Person>
            <b:Last>Yu</b:Last>
            <b:First>Jeffrey</b:First>
            <b:Middle>Xu</b:Middle>
          </b:Person>
          <b:Person>
            <b:Last>Lu</b:Last>
            <b:First>Hongjun</b:First>
          </b:Person>
        </b:NameList>
      </b:Author>
    </b:Author>
    <b:Title>The Predicting Power of Textual Information on Financial Markets</b:Title>
    <b:JournalName>IEEE Intelligent Informatics Bulletin 5.1</b:JournalName>
    <b:Year>2005</b:Year>
    <b:Pages>1-10</b:Pages>
    <b:RefOrder>22</b:RefOrder>
  </b:Source>
  <b:Source>
    <b:Tag>Gid01</b:Tag>
    <b:SourceType>Report</b:SourceType>
    <b:Guid>{4E5C0D3F-0830-4C0E-8445-4CB77A9F3129}</b:Guid>
    <b:Author>
      <b:Author>
        <b:NameList>
          <b:Person>
            <b:Last>Gidoflavi</b:Last>
            <b:First>Gyozo</b:First>
          </b:Person>
          <b:Person>
            <b:Last>Elkan</b:Last>
            <b:First>Charles</b:First>
          </b:Person>
        </b:NameList>
      </b:Author>
    </b:Author>
    <b:Title>Using news articles to predict stock price movements</b:Title>
    <b:Year>2001</b:Year>
    <b:Publisher>Department of Computer Science and Engineering, University of California, San Diego</b:Publisher>
    <b:RefOrder>23</b:RefOrder>
  </b:Source>
  <b:Source>
    <b:Tag>Bol11</b:Tag>
    <b:SourceType>JournalArticle</b:SourceType>
    <b:Guid>{C48666CC-F5B7-4FBA-AB3C-EC1423A7688B}</b:Guid>
    <b:Author>
      <b:Author>
        <b:NameList>
          <b:Person>
            <b:Last>Bollen</b:Last>
            <b:First>Johan</b:First>
          </b:Person>
          <b:Person>
            <b:Last>Mao</b:Last>
            <b:First>Huina</b:First>
          </b:Person>
          <b:Person>
            <b:Last>Zeng</b:Last>
            <b:First>Xiaojun</b:First>
          </b:Person>
        </b:NameList>
      </b:Author>
    </b:Author>
    <b:Title>Twitter Mood Predicts the Stock Maret</b:Title>
    <b:Pages>1-8</b:Pages>
    <b:Year>2011</b:Year>
    <b:JournalName>Journal of Computational Science</b:JournalName>
    <b:RefOrder>24</b:RefOrder>
  </b:Source>
  <b:Source>
    <b:Tag>Bar11</b:Tag>
    <b:SourceType>ConferenceProceedings</b:SourceType>
    <b:Guid>{F4A81A4C-4158-4C62-8A4E-89E4F0160923}</b:Guid>
    <b:Author>
      <b:Author>
        <b:NameList>
          <b:Person>
            <b:Last>Bar-Heim</b:Last>
            <b:First>Roy</b:First>
          </b:Person>
          <b:Person>
            <b:Last>Dimur</b:Last>
            <b:First>Elad</b:First>
          </b:Person>
          <b:Person>
            <b:Last>Feldman</b:Last>
            <b:First>Ronen</b:First>
          </b:Person>
          <b:Person>
            <b:Last>Fresko</b:Last>
            <b:First>Moshe</b:First>
          </b:Person>
          <b:Person>
            <b:Last>Goldstein</b:Last>
            <b:First>Guy</b:First>
          </b:Person>
        </b:NameList>
      </b:Author>
    </b:Author>
    <b:Title>Identifying and following expert investors in stock microblogs</b:Title>
    <b:Pages>1310-1319</b:Pages>
    <b:Year>2011</b:Year>
    <b:ConferenceName>Proceedings of the Conferenec on Empirical methods in Natural Language Processing</b:ConferenceName>
    <b:Publisher>2011</b:Publisher>
    <b:RefOrder>25</b:RefOrder>
  </b:Source>
  <b:Source>
    <b:Tag>Zha10</b:Tag>
    <b:SourceType>JournalArticle</b:SourceType>
    <b:Guid>{7DAFDD2A-9E34-44F2-92E7-9BF9D87405A6}</b:Guid>
    <b:Author>
      <b:Author>
        <b:NameList>
          <b:Person>
            <b:Last>Zhang</b:Last>
            <b:First>Wenbin</b:First>
          </b:Person>
          <b:Person>
            <b:Last>Skiena</b:Last>
            <b:First>Steven</b:First>
          </b:Person>
        </b:NameList>
      </b:Author>
    </b:Author>
    <b:Title>Trading strategies to exploit blog and news sentiment</b:Title>
    <b:Year>2010</b:Year>
    <b:JournalName>ICWSM</b:JournalName>
    <b:RefOrder>26</b:RefOrder>
  </b:Source>
  <b:Source>
    <b:Tag>Sch05</b:Tag>
    <b:SourceType>JournalArticle</b:SourceType>
    <b:Guid>{442D25FF-5D0C-48D6-BB4D-FD68279DFF21}</b:Guid>
    <b:Author>
      <b:Author>
        <b:NameList>
          <b:Person>
            <b:Last>Schumaker</b:Last>
            <b:First>Robert</b:First>
            <b:Middle>P.</b:Middle>
          </b:Person>
          <b:Person>
            <b:Last>Chen</b:Last>
            <b:First>Hsinchun</b:First>
          </b:Person>
        </b:NameList>
      </b:Author>
    </b:Author>
    <b:Title>A Quantitative Stock prediction System based on Financial news</b:Title>
    <b:JournalName>Information Processing &amp; Management</b:JournalName>
    <b:Year>2005</b:Year>
    <b:Pages>571-583</b:Pages>
    <b:Volume>45</b:Volume>
    <b:Issue>5</b:Issue>
    <b:RefOrder>27</b:RefOrder>
  </b:Source>
  <b:Source>
    <b:Tag>Mit06</b:Tag>
    <b:SourceType>ConferenceProceedings</b:SourceType>
    <b:Guid>{6D1DE586-099E-437F-9C90-2EA1BC714B4C}</b:Guid>
    <b:Author>
      <b:Author>
        <b:NameList>
          <b:Person>
            <b:Last>Mittermayer</b:Last>
            <b:First>M-A</b:First>
          </b:Person>
          <b:Person>
            <b:Last>Knolmayer</b:Last>
            <b:First>Gerhard</b:First>
            <b:Middle>F.</b:Middle>
          </b:Person>
        </b:NameList>
      </b:Author>
    </b:Author>
    <b:Title>Newscats: A news categorization and trading system</b:Title>
    <b:JournalName>data</b:JournalName>
    <b:Year>2006</b:Year>
    <b:Pages>1002-1007</b:Pages>
    <b:ConferenceName>Data Mining, 2006. ICDM'06. Sixth international Conference on</b:ConferenceName>
    <b:RefOrder>28</b:RefOrder>
  </b:Source>
  <b:Source>
    <b:Tag>Str94</b:Tag>
    <b:SourceType>ConferenceProceedings</b:SourceType>
    <b:Guid>{B72A8CBC-52F6-4975-9F48-2BD4354A2621}</b:Guid>
    <b:Author>
      <b:Author>
        <b:NameList>
          <b:Person>
            <b:Last>Strzalkowski</b:Last>
            <b:First>Tomek</b:First>
          </b:Person>
        </b:NameList>
      </b:Author>
    </b:Author>
    <b:Title>Document representation in natural lnaguage text retrieval</b:Title>
    <b:Year>1994</b:Year>
    <b:Pages>364-369</b:Pages>
    <b:ConferenceName>Proceedings of the workshop on Human Language Technology </b:ConferenceName>
    <b:Publisher>Association for Computational Linguistics</b:Publisher>
    <b:RefOrder>30</b:RefOrder>
  </b:Source>
  <b:Source>
    <b:Tag>Sal75</b:Tag>
    <b:SourceType>JournalArticle</b:SourceType>
    <b:Guid>{33BB6835-8FEC-498A-90CD-9CC1FE3294E8}</b:Guid>
    <b:Title>A vector space model for automatic indexing</b:Title>
    <b:Pages>613-620</b:Pages>
    <b:Year>1975</b:Year>
    <b:Author>
      <b:Author>
        <b:NameList>
          <b:Person>
            <b:Last>Salton</b:Last>
            <b:First>Gerard</b:First>
          </b:Person>
          <b:Person>
            <b:Last>Wong</b:Last>
            <b:First>Anita</b:First>
          </b:Person>
          <b:Person>
            <b:Last>Yang</b:Last>
            <b:First>Chung-Shu</b:First>
          </b:Person>
        </b:NameList>
      </b:Author>
    </b:Author>
    <b:JournalName>Communications fo the ACM</b:JournalName>
    <b:Volume>18</b:Volume>
    <b:Issue>11</b:Issue>
    <b:RefOrder>31</b:RefOrder>
  </b:Source>
  <b:Source>
    <b:Tag>Fun05</b:Tag>
    <b:SourceType>JournalArticle</b:SourceType>
    <b:Guid>{A1FB34A7-5289-4C62-B1AC-AB735A7444F3}</b:Guid>
    <b:Title>The Predicting Power of Textual Information on Financial Markets</b:Title>
    <b:Year>2005</b:Year>
    <b:Author>
      <b:Author>
        <b:NameList>
          <b:Person>
            <b:Last>Fung</b:Last>
            <b:First>Gabriel</b:First>
            <b:Middle>Pui Cheong</b:Middle>
          </b:Person>
          <b:Person>
            <b:Last>Yu</b:Last>
            <b:First>Jeffrey</b:First>
            <b:Middle>Xu</b:Middle>
          </b:Person>
          <b:Person>
            <b:Last>Lu</b:Last>
            <b:First>Hongjun</b:First>
          </b:Person>
        </b:NameList>
      </b:Author>
    </b:Author>
    <b:JournalName>IEEE Intelligent Informatics Bulletin 5.1</b:JournalName>
    <b:Pages>1-10</b:Pages>
    <b:RefOrder>33</b:RefOrder>
  </b:Source>
  <b:Source>
    <b:Tag>Pla99</b:Tag>
    <b:SourceType>JournalArticle</b:SourceType>
    <b:Guid>{BDC1FD96-CC7C-4550-A688-5005B20FF67F}</b:Guid>
    <b:Author>
      <b:Author>
        <b:NameList>
          <b:Person>
            <b:Last>Platt</b:Last>
            <b:First>John</b:First>
          </b:Person>
        </b:NameList>
      </b:Author>
    </b:Author>
    <b:Title>Probabilistic outputs for support vector machines and comparison to regularized likelihood methods</b:Title>
    <b:JournalName>Advances in large margin classifiers</b:JournalName>
    <b:Year>1999</b:Year>
    <b:Pages>61-74</b:Pages>
    <b:Volume>10</b:Volume>
    <b:Issue>3</b:Issue>
    <b:RefOrder>34</b:RefOrder>
  </b:Source>
  <b:Source>
    <b:Tag>Kim00</b:Tag>
    <b:SourceType>JournalArticle</b:SourceType>
    <b:Guid>{8DBF4646-34EF-47F2-AFB5-075361397BFC}</b:Guid>
    <b:Author>
      <b:Author>
        <b:NameList>
          <b:Person>
            <b:Last>Kim</b:Last>
            <b:First>Kyoung-jae</b:First>
          </b:Person>
          <b:Person>
            <b:Last>Han</b:Last>
            <b:First>Ingoo</b:First>
          </b:Person>
        </b:NameList>
      </b:Author>
    </b:Author>
    <b:Title>Genetic algorithms approach to feature discretization in artificial neural networks for the prediction of stock price index</b:Title>
    <b:JournalName>Expert systems with Applications</b:JournalName>
    <b:Year>2000</b:Year>
    <b:Pages>125-132</b:Pages>
    <b:Volume>19</b:Volume>
    <b:Issue>2</b:Issue>
    <b:RefOrder>35</b:RefOrder>
  </b:Source>
  <b:Source>
    <b:Tag>Lan98</b:Tag>
    <b:SourceType>Book</b:SourceType>
    <b:Guid>{8FC9F0E6-D1EC-40E9-A9E0-432799BDA412}</b:Guid>
    <b:Author>
      <b:Author>
        <b:NameList>
          <b:Person>
            <b:Last>Lane</b:Last>
            <b:First>George</b:First>
          </b:Person>
          <b:Person>
            <b:Last>Lane</b:Last>
            <b:First>Claire</b:First>
          </b:Person>
        </b:NameList>
      </b:Author>
    </b:Author>
    <b:Title>Getting Started with Stochastics</b:Title>
    <b:Year>1998</b:Year>
    <b:RefOrder>36</b:RefOrder>
  </b:Source>
  <b:Source>
    <b:Tag>Lam80</b:Tag>
    <b:SourceType>Misc</b:SourceType>
    <b:Guid>{427735C0-A4A3-4CE8-A9CC-E2C226320757}</b:Guid>
    <b:Title>Commodities</b:Title>
    <b:Year>1980</b:Year>
    <b:Author>
      <b:Author>
        <b:NameList>
          <b:Person>
            <b:Last>Donald</b:Last>
            <b:First>Lambert</b:First>
          </b:Person>
        </b:NameList>
      </b:Author>
    </b:Author>
    <b:RefOrder>37</b:RefOrder>
  </b:Source>
</b:Sources>
</file>

<file path=customXml/itemProps1.xml><?xml version="1.0" encoding="utf-8"?>
<ds:datastoreItem xmlns:ds="http://schemas.openxmlformats.org/officeDocument/2006/customXml" ds:itemID="{D1261209-CCAA-4E07-B88D-B84B9CD56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39</Pages>
  <Words>8343</Words>
  <Characters>47556</Characters>
  <Application>Microsoft Office Word</Application>
  <DocSecurity>0</DocSecurity>
  <Lines>396</Lines>
  <Paragraphs>111</Paragraphs>
  <ScaleCrop>false</ScaleCrop>
  <Company/>
  <LinksUpToDate>false</LinksUpToDate>
  <CharactersWithSpaces>55788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Ester</dc:creator>
  <cp:lastModifiedBy>Ester</cp:lastModifiedBy>
  <cp:revision>19</cp:revision>
  <dcterms:created xsi:type="dcterms:W3CDTF">2015-04-11T19:24:00Z</dcterms:created>
  <dcterms:modified xsi:type="dcterms:W3CDTF">2015-04-11T20:23:00Z</dcterms:modified>
</cp:coreProperties>
</file>