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B4CA0"/>
          <w:sz w:val="48"/>
          <w:szCs w:val="48"/>
        </w:rPr>
        <w:t xml:space="preserve">Backend Build Phases</w:t>
      </w:r>
    </w:p>
    <w:p>
      <w:pPr>
        <w:spacing w:after="200" w:before="200"/>
        <w:jc w:val="center"/>
      </w:pPr>
      <w:r>
        <w:rPr>
          <w:b/>
          <w:bCs/>
          <w:color w:val="16213A"/>
          <w:sz w:val="36"/>
          <w:szCs w:val="36"/>
        </w:rPr>
        <w:t xml:space="preserve">HTU Secure Online Voting System</w:t>
      </w:r>
    </w:p>
    <w:p>
      <w:pPr>
        <w:spacing w:after="1000"/>
        <w:jc w:val="center"/>
      </w:pPr>
      <w:r>
        <w:rPr>
          <w:i/>
          <w:iCs/>
          <w:color w:val="555555"/>
          <w:sz w:val="22"/>
          <w:szCs w:val="22"/>
        </w:rPr>
        <w:t xml:space="preserve">A sequenced, checklist-driven build order for all 8 backend modules</w:t>
      </w:r>
    </w:p>
    <w:p>
      <w:pPr>
        <w:spacing w:after="80"/>
        <w:jc w:val="center"/>
      </w:pPr>
      <w:r>
        <w:rPr>
          <w:b/>
          <w:bCs/>
          <w:sz w:val="24"/>
          <w:szCs w:val="24"/>
        </w:rPr>
        <w:t xml:space="preserve">Team BlackNodes</w:t>
      </w:r>
    </w:p>
    <w:p>
      <w:pPr>
        <w:spacing w:after="1600"/>
        <w:jc w:val="center"/>
      </w:pPr>
      <w:r>
        <w:rPr>
          <w:color w:val="888888"/>
          <w:sz w:val="20"/>
          <w:szCs w:val="20"/>
        </w:rPr>
        <w:t xml:space="preserve">CodeFest Hackathon  |  June 2026</w:t>
      </w:r>
    </w:p>
    <w:p>
      <w:r>
        <w:br w:type="page"/>
      </w:r>
    </w:p>
    <w:p>
      <w:pPr>
        <w:pStyle w:val="Heading1"/>
      </w:pPr>
      <w:r>
        <w:t xml:space="preserve">How to Use This Document</w:t>
      </w:r>
    </w:p>
    <w:p>
      <w:pPr>
        <w:spacing w:after="160"/>
      </w:pPr>
      <w:r>
        <w:rPr>
          <w:b w:val="false"/>
          <w:bCs w:val="false"/>
          <w:i w:val="false"/>
          <w:iCs w:val="false"/>
          <w:sz w:val="22"/>
          <w:szCs w:val="22"/>
        </w:rPr>
        <w:t xml:space="preserve">This document sequences the 8 backend modules from the Backend Requirements Specification into 6 build phases, in dependency order — each phase assumes the prior ones are working before it starts. Use the checklists in each phase as a literal sprint checklist: check items off as your team completes them, and do not start a phase's checklist until the previous phase's checklist is fully checked.</w:t>
      </w:r>
    </w:p>
    <w:p>
      <w:pPr>
        <w:spacing w:after="160"/>
      </w:pPr>
      <w:r>
        <w:rPr>
          <w:b w:val="false"/>
          <w:bCs w:val="false"/>
          <w:i w:val="false"/>
          <w:iCs w:val="false"/>
          <w:sz w:val="22"/>
          <w:szCs w:val="22"/>
        </w:rPr>
        <w:t xml:space="preserve">This document does not replace the Backend Requirements Specification or the SRS — it tells you WHEN to build each piece those documents already specify in full detail. Refer back to them for exact schemas, endpoint contracts, and business rules.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4CA0" w:val="clear"/>
            <w:tcMar>
              <w:top w:type="dxa" w:w="160"/>
              <w:left w:type="dxa" w:w="200"/>
              <w:bottom w:type="dxa" w:w="160"/>
              <w:right w:type="dxa" w:w="200"/>
            </w:tcMar>
          </w:tcPr>
          <w:p>
            <w:pPr>
              <w:spacing w:after="60"/>
            </w:pPr>
            <w:r>
              <w:rPr>
                <w:b/>
                <w:bCs/>
                <w:color w:val="FFFFFF"/>
                <w:sz w:val="18"/>
                <w:szCs w:val="18"/>
              </w:rPr>
              <w:t xml:space="preserve">PHASE 1</w:t>
            </w:r>
          </w:p>
          <w:p>
            <w:pPr>
              <w:spacing w:after="60"/>
            </w:pPr>
            <w:r>
              <w:rPr>
                <w:b/>
                <w:bCs/>
                <w:color w:val="FFFFFF"/>
                <w:sz w:val="28"/>
                <w:szCs w:val="28"/>
              </w:rPr>
              <w:t xml:space="preserve">Foundation — Authentication &amp; Access Control</w:t>
            </w:r>
          </w:p>
          <w:p>
            <w:r>
              <w:rPr>
                <w:i/>
                <w:iCs/>
                <w:color w:val="FFFFFF"/>
                <w:sz w:val="20"/>
                <w:szCs w:val="20"/>
              </w:rPr>
              <w:t xml:space="preserve">Module(s): AuthModule</w:t>
            </w:r>
          </w:p>
        </w:tc>
      </w:tr>
    </w:tbl>
    <w:p>
      <w:pPr>
        <w:spacing w:after="160"/>
      </w:pPr>
      <w:r>
        <w:rPr>
          <w:b w:val="false"/>
          <w:bCs w:val="false"/>
          <w:i w:val="false"/>
          <w:iCs w:val="false"/>
          <w:sz w:val="22"/>
          <w:szCs w:val="22"/>
        </w:rPr>
        <w:t xml:space="preserve">Nothing else in the system can be meaningfully tested without this module working first. Build and test it in complete isolation before touching anything else.</w:t>
      </w:r>
    </w:p>
    <w:p>
      <w:pPr>
        <w:pStyle w:val="Heading2"/>
      </w:pPr>
      <w:r>
        <w:t xml:space="preserve">1.1 What This Phase Delivers</w:t>
      </w:r>
    </w:p>
    <w:p>
      <w:pPr>
        <w:pStyle w:val="ListParagraph"/>
        <w:numPr>
          <w:ilvl w:val="0"/>
          <w:numId w:val="2"/>
        </w:numPr>
        <w:spacing w:after="80"/>
      </w:pPr>
      <w:r>
        <w:rPr>
          <w:b w:val="false"/>
          <w:bCs w:val="false"/>
          <w:sz w:val="22"/>
          <w:szCs w:val="22"/>
        </w:rPr>
        <w:t xml:space="preserve">Voter login: Student ID + token → short-lived, election-scoped JWT</w:t>
      </w:r>
    </w:p>
    <w:p>
      <w:pPr>
        <w:pStyle w:val="ListParagraph"/>
        <w:numPr>
          <w:ilvl w:val="0"/>
          <w:numId w:val="2"/>
        </w:numPr>
        <w:spacing w:after="80"/>
      </w:pPr>
      <w:r>
        <w:rPr>
          <w:b w:val="false"/>
          <w:bCs w:val="false"/>
          <w:sz w:val="22"/>
          <w:szCs w:val="22"/>
        </w:rPr>
        <w:t xml:space="preserve">Admin login: email + password → access token + refresh token</w:t>
      </w:r>
    </w:p>
    <w:p>
      <w:pPr>
        <w:pStyle w:val="ListParagraph"/>
        <w:numPr>
          <w:ilvl w:val="0"/>
          <w:numId w:val="2"/>
        </w:numPr>
        <w:spacing w:after="80"/>
      </w:pPr>
      <w:r>
        <w:rPr>
          <w:b w:val="false"/>
          <w:bCs w:val="false"/>
          <w:sz w:val="22"/>
          <w:szCs w:val="22"/>
        </w:rPr>
        <w:t xml:space="preserve">JWT verification guard, used by every other module from Phase 2 onward</w:t>
      </w:r>
    </w:p>
    <w:p>
      <w:pPr>
        <w:pStyle w:val="ListParagraph"/>
        <w:numPr>
          <w:ilvl w:val="0"/>
          <w:numId w:val="2"/>
        </w:numPr>
        <w:spacing w:after="80"/>
      </w:pPr>
      <w:r>
        <w:rPr>
          <w:b w:val="false"/>
          <w:bCs w:val="false"/>
          <w:sz w:val="22"/>
          <w:szCs w:val="22"/>
        </w:rPr>
        <w:t xml:space="preserve">Role-based guard distinguishing super_admin, election_officer, and the voter scope</w:t>
      </w:r>
    </w:p>
    <w:p>
      <w:pPr>
        <w:pStyle w:val="ListParagraph"/>
        <w:numPr>
          <w:ilvl w:val="0"/>
          <w:numId w:val="2"/>
        </w:numPr>
        <w:spacing w:after="80"/>
      </w:pPr>
      <w:r>
        <w:rPr>
          <w:b w:val="false"/>
          <w:bCs w:val="false"/>
          <w:sz w:val="22"/>
          <w:szCs w:val="22"/>
        </w:rPr>
        <w:t xml:space="preserve">Refresh token rotation and admin logout (revocation)</w:t>
      </w:r>
    </w:p>
    <w:p>
      <w:pPr>
        <w:pStyle w:val="Heading2"/>
      </w:pPr>
      <w:r>
        <w:t xml:space="preserve">1.2 Checklist</w:t>
      </w:r>
    </w:p>
    <w:p>
      <w:pPr>
        <w:pStyle w:val="ListParagraph"/>
        <w:numPr>
          <w:ilvl w:val="0"/>
          <w:numId w:val="3"/>
        </w:numPr>
        <w:spacing w:after="90"/>
      </w:pPr>
      <w:r>
        <w:rPr>
          <w:sz w:val="22"/>
          <w:szCs w:val="22"/>
        </w:rPr>
        <w:t xml:space="preserve">AdminUser and RefreshToken tables migrated and seedable with a test admin account</w:t>
      </w:r>
    </w:p>
    <w:p>
      <w:pPr>
        <w:pStyle w:val="ListParagraph"/>
        <w:numPr>
          <w:ilvl w:val="0"/>
          <w:numId w:val="3"/>
        </w:numPr>
        <w:spacing w:after="90"/>
      </w:pPr>
      <w:r>
        <w:rPr>
          <w:sz w:val="22"/>
          <w:szCs w:val="22"/>
        </w:rPr>
        <w:t xml:space="preserve">POST /api/v1/auth/admin/login returns access + refresh tokens for valid credentials</w:t>
      </w:r>
    </w:p>
    <w:p>
      <w:pPr>
        <w:pStyle w:val="ListParagraph"/>
        <w:numPr>
          <w:ilvl w:val="0"/>
          <w:numId w:val="3"/>
        </w:numPr>
        <w:spacing w:after="90"/>
      </w:pPr>
      <w:r>
        <w:rPr>
          <w:sz w:val="22"/>
          <w:szCs w:val="22"/>
        </w:rPr>
        <w:t xml:space="preserve">POST /api/v1/auth/admin/login returns identical error/timing for wrong password vs. non-existent email (no user enumeration)</w:t>
      </w:r>
    </w:p>
    <w:p>
      <w:pPr>
        <w:pStyle w:val="ListParagraph"/>
        <w:numPr>
          <w:ilvl w:val="0"/>
          <w:numId w:val="3"/>
        </w:numPr>
        <w:spacing w:after="90"/>
      </w:pPr>
      <w:r>
        <w:rPr>
          <w:sz w:val="22"/>
          <w:szCs w:val="22"/>
        </w:rPr>
        <w:t xml:space="preserve">POST /api/v1/auth/voter/login rejects invalid token, used token, and wrong-election token distinctly per the API contract</w:t>
      </w:r>
    </w:p>
    <w:p>
      <w:pPr>
        <w:pStyle w:val="ListParagraph"/>
        <w:numPr>
          <w:ilvl w:val="0"/>
          <w:numId w:val="3"/>
        </w:numPr>
        <w:spacing w:after="90"/>
      </w:pPr>
      <w:r>
        <w:rPr>
          <w:sz w:val="22"/>
          <w:szCs w:val="22"/>
        </w:rPr>
        <w:t xml:space="preserve">JWT Guard rejects expired and tampered tokens with 401</w:t>
      </w:r>
    </w:p>
    <w:p>
      <w:pPr>
        <w:pStyle w:val="ListParagraph"/>
        <w:numPr>
          <w:ilvl w:val="0"/>
          <w:numId w:val="3"/>
        </w:numPr>
        <w:spacing w:after="90"/>
      </w:pPr>
      <w:r>
        <w:rPr>
          <w:sz w:val="22"/>
          <w:szCs w:val="22"/>
        </w:rPr>
        <w:t xml:space="preserve">Role Guard rejects a voter JWT calling any admin endpoint, and vice versa</w:t>
      </w:r>
    </w:p>
    <w:p>
      <w:pPr>
        <w:pStyle w:val="ListParagraph"/>
        <w:numPr>
          <w:ilvl w:val="0"/>
          <w:numId w:val="3"/>
        </w:numPr>
        <w:spacing w:after="90"/>
      </w:pPr>
      <w:r>
        <w:rPr>
          <w:sz w:val="22"/>
          <w:szCs w:val="22"/>
        </w:rPr>
        <w:t xml:space="preserve">Rate limiting active on both login endpoints (5/15min) and returns 429 with Retry-After</w:t>
      </w:r>
    </w:p>
    <w:p>
      <w:pPr>
        <w:pStyle w:val="ListParagraph"/>
        <w:numPr>
          <w:ilvl w:val="0"/>
          <w:numId w:val="3"/>
        </w:numPr>
        <w:spacing w:after="90"/>
      </w:pPr>
      <w:r>
        <w:rPr>
          <w:sz w:val="22"/>
          <w:szCs w:val="22"/>
        </w:rPr>
        <w:t xml:space="preserve">Unit tests for: valid login, invalid credentials, expired token, wrong role — all passing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FA8" w:val="clear"/>
            <w:tcMar>
              <w:top w:type="dxa" w:w="160"/>
              <w:left w:type="dxa" w:w="200"/>
              <w:bottom w:type="dxa" w:w="160"/>
              <w:right w:type="dxa" w:w="200"/>
            </w:tcMar>
          </w:tcPr>
          <w:p>
            <w:pPr>
              <w:spacing w:after="60"/>
            </w:pPr>
            <w:r>
              <w:rPr>
                <w:b/>
                <w:bCs/>
                <w:color w:val="FFFFFF"/>
                <w:sz w:val="18"/>
                <w:szCs w:val="18"/>
              </w:rPr>
              <w:t xml:space="preserve">PHASE 2</w:t>
            </w:r>
          </w:p>
          <w:p>
            <w:pPr>
              <w:spacing w:after="60"/>
            </w:pPr>
            <w:r>
              <w:rPr>
                <w:b/>
                <w:bCs/>
                <w:color w:val="FFFFFF"/>
                <w:sz w:val="28"/>
                <w:szCs w:val="28"/>
              </w:rPr>
              <w:t xml:space="preserve">Election Setup</w:t>
            </w:r>
          </w:p>
          <w:p>
            <w:r>
              <w:rPr>
                <w:i/>
                <w:iCs/>
                <w:color w:val="FFFFFF"/>
                <w:sz w:val="20"/>
                <w:szCs w:val="20"/>
              </w:rPr>
              <w:t xml:space="preserve">Module(s): ElectionModule, CandidateModule, VoterModule</w:t>
            </w:r>
          </w:p>
        </w:tc>
      </w:tr>
    </w:tbl>
    <w:p>
      <w:pPr>
        <w:spacing w:after="160"/>
      </w:pPr>
      <w:r>
        <w:rPr>
          <w:b w:val="false"/>
          <w:bCs w:val="false"/>
          <w:i w:val="false"/>
          <w:iCs w:val="false"/>
          <w:sz w:val="22"/>
          <w:szCs w:val="22"/>
        </w:rPr>
        <w:t xml:space="preserve">These three modules are grouped because they are all admin-side configuration — nothing here involves a real vote yet. They can be built in parallel by different teammates once Phase 1 is solid, since they don't depend on each other, only on Auth.</w:t>
      </w:r>
    </w:p>
    <w:p>
      <w:pPr>
        <w:pStyle w:val="Heading2"/>
      </w:pPr>
      <w:r>
        <w:t xml:space="preserve">2.1 What This Phase Delivers</w:t>
      </w:r>
    </w:p>
    <w:p>
      <w:pPr>
        <w:pStyle w:val="ListParagraph"/>
        <w:numPr>
          <w:ilvl w:val="0"/>
          <w:numId w:val="2"/>
        </w:numPr>
        <w:spacing w:after="80"/>
      </w:pPr>
      <w:r>
        <w:rPr>
          <w:b w:val="false"/>
          <w:bCs w:val="false"/>
          <w:sz w:val="22"/>
          <w:szCs w:val="22"/>
        </w:rPr>
        <w:t xml:space="preserve">Election creation, position management, counting-method configuration (plurality / simple majority + fallback)</w:t>
      </w:r>
    </w:p>
    <w:p>
      <w:pPr>
        <w:pStyle w:val="ListParagraph"/>
        <w:numPr>
          <w:ilvl w:val="0"/>
          <w:numId w:val="2"/>
        </w:numPr>
        <w:spacing w:after="80"/>
      </w:pPr>
      <w:r>
        <w:rPr>
          <w:b w:val="false"/>
          <w:bCs w:val="false"/>
          <w:sz w:val="22"/>
          <w:szCs w:val="22"/>
        </w:rPr>
        <w:t xml:space="preserve">Election open/close state machine with the full readiness checklist enforced server-side</w:t>
      </w:r>
    </w:p>
    <w:p>
      <w:pPr>
        <w:pStyle w:val="ListParagraph"/>
        <w:numPr>
          <w:ilvl w:val="0"/>
          <w:numId w:val="2"/>
        </w:numPr>
        <w:spacing w:after="80"/>
      </w:pPr>
      <w:r>
        <w:rPr>
          <w:b w:val="false"/>
          <w:bCs w:val="false"/>
          <w:sz w:val="22"/>
          <w:szCs w:val="22"/>
        </w:rPr>
        <w:t xml:space="preserve">Candidate CRUD with attached portfolio (manifesto, credentials, photo)</w:t>
      </w:r>
    </w:p>
    <w:p>
      <w:pPr>
        <w:pStyle w:val="ListParagraph"/>
        <w:numPr>
          <w:ilvl w:val="0"/>
          <w:numId w:val="2"/>
        </w:numPr>
        <w:spacing w:after="80"/>
      </w:pPr>
      <w:r>
        <w:rPr>
          <w:b w:val="false"/>
          <w:bCs w:val="false"/>
          <w:sz w:val="22"/>
          <w:szCs w:val="22"/>
        </w:rPr>
        <w:t xml:space="preserve">Voter roll bulk upload (CSV) with row-level validation and rejection reporting</w:t>
      </w:r>
    </w:p>
    <w:p>
      <w:pPr>
        <w:pStyle w:val="ListParagraph"/>
        <w:numPr>
          <w:ilvl w:val="0"/>
          <w:numId w:val="2"/>
        </w:numPr>
        <w:spacing w:after="80"/>
      </w:pPr>
      <w:r>
        <w:rPr>
          <w:b w:val="false"/>
          <w:bCs w:val="false"/>
          <w:sz w:val="22"/>
          <w:szCs w:val="22"/>
        </w:rPr>
        <w:t xml:space="preserve">Voter token generation (hashes only — plaintext never stored)</w:t>
      </w:r>
    </w:p>
    <w:p>
      <w:pPr>
        <w:pStyle w:val="ListParagraph"/>
        <w:numPr>
          <w:ilvl w:val="0"/>
          <w:numId w:val="2"/>
        </w:numPr>
        <w:spacing w:after="80"/>
      </w:pPr>
      <w:r>
        <w:rPr>
          <w:b w:val="false"/>
          <w:bCs w:val="false"/>
          <w:sz w:val="22"/>
          <w:szCs w:val="22"/>
        </w:rPr>
        <w:t xml:space="preserve">Config lock: positions, candidates, and voter roll become immutable once the election opens</w:t>
      </w:r>
    </w:p>
    <w:p>
      <w:pPr>
        <w:pStyle w:val="Heading2"/>
      </w:pPr>
      <w:r>
        <w:t xml:space="preserve">2.2 Checklist</w:t>
      </w:r>
    </w:p>
    <w:p>
      <w:pPr>
        <w:pStyle w:val="ListParagraph"/>
        <w:numPr>
          <w:ilvl w:val="0"/>
          <w:numId w:val="3"/>
        </w:numPr>
        <w:spacing w:after="90"/>
      </w:pPr>
      <w:r>
        <w:rPr>
          <w:sz w:val="22"/>
          <w:szCs w:val="22"/>
        </w:rPr>
        <w:t xml:space="preserve">POST /elections creates a draft election; PATCH is blocked (423) once status leaves draft</w:t>
      </w:r>
    </w:p>
    <w:p>
      <w:pPr>
        <w:pStyle w:val="ListParagraph"/>
        <w:numPr>
          <w:ilvl w:val="0"/>
          <w:numId w:val="3"/>
        </w:numPr>
        <w:spacing w:after="90"/>
      </w:pPr>
      <w:r>
        <w:rPr>
          <w:sz w:val="22"/>
          <w:szCs w:val="22"/>
        </w:rPr>
        <w:t xml:space="preserve">Position creation rejects simple_majority without a majorityFallback value (400)</w:t>
      </w:r>
    </w:p>
    <w:p>
      <w:pPr>
        <w:pStyle w:val="ListParagraph"/>
        <w:numPr>
          <w:ilvl w:val="0"/>
          <w:numId w:val="3"/>
        </w:numPr>
        <w:spacing w:after="90"/>
      </w:pPr>
      <w:r>
        <w:rPr>
          <w:sz w:val="22"/>
          <w:szCs w:val="22"/>
        </w:rPr>
        <w:t xml:space="preserve">POST /elections/:id/open runs the full readiness checklist and returns structured 422 with unmetConditions if anything is missing</w:t>
      </w:r>
    </w:p>
    <w:p>
      <w:pPr>
        <w:pStyle w:val="ListParagraph"/>
        <w:numPr>
          <w:ilvl w:val="0"/>
          <w:numId w:val="3"/>
        </w:numPr>
        <w:spacing w:after="90"/>
      </w:pPr>
      <w:r>
        <w:rPr>
          <w:sz w:val="22"/>
          <w:szCs w:val="22"/>
        </w:rPr>
        <w:t xml:space="preserve">Candidate and portfolio CRUD enforces the manifesto character limit and strips HTML/script tags from free text</w:t>
      </w:r>
    </w:p>
    <w:p>
      <w:pPr>
        <w:pStyle w:val="ListParagraph"/>
        <w:numPr>
          <w:ilvl w:val="0"/>
          <w:numId w:val="3"/>
        </w:numPr>
        <w:spacing w:after="90"/>
      </w:pPr>
      <w:r>
        <w:rPr>
          <w:sz w:val="22"/>
          <w:szCs w:val="22"/>
        </w:rPr>
        <w:t xml:space="preserve">Candidate photo upload validates file type by content-sniffing, not just file extension</w:t>
      </w:r>
    </w:p>
    <w:p>
      <w:pPr>
        <w:pStyle w:val="ListParagraph"/>
        <w:numPr>
          <w:ilvl w:val="0"/>
          <w:numId w:val="3"/>
        </w:numPr>
        <w:spacing w:after="90"/>
      </w:pPr>
      <w:r>
        <w:rPr>
          <w:sz w:val="22"/>
          <w:szCs w:val="22"/>
        </w:rPr>
        <w:t xml:space="preserve">CSV voter roll upload returns per-row validation results (validRows / rejectedRows with reasons)</w:t>
      </w:r>
    </w:p>
    <w:p>
      <w:pPr>
        <w:pStyle w:val="ListParagraph"/>
        <w:numPr>
          <w:ilvl w:val="0"/>
          <w:numId w:val="3"/>
        </w:numPr>
        <w:spacing w:after="90"/>
      </w:pPr>
      <w:r>
        <w:rPr>
          <w:sz w:val="22"/>
          <w:szCs w:val="22"/>
        </w:rPr>
        <w:t xml:space="preserve">Token generation stores only argon2id hashes; a query of the database confirms no plaintext token exists anywhere</w:t>
      </w:r>
    </w:p>
    <w:p>
      <w:pPr>
        <w:pStyle w:val="ListParagraph"/>
        <w:numPr>
          <w:ilvl w:val="0"/>
          <w:numId w:val="3"/>
        </w:numPr>
        <w:spacing w:after="90"/>
      </w:pPr>
      <w:r>
        <w:rPr>
          <w:sz w:val="22"/>
          <w:szCs w:val="22"/>
        </w:rPr>
        <w:t xml:space="preserve">All three modules correctly return 423 Locked on any edit attempt after the parent election is open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D7AB8" w:val="clear"/>
            <w:tcMar>
              <w:top w:type="dxa" w:w="160"/>
              <w:left w:type="dxa" w:w="200"/>
              <w:bottom w:type="dxa" w:w="160"/>
              <w:right w:type="dxa" w:w="200"/>
            </w:tcMar>
          </w:tcPr>
          <w:p>
            <w:pPr>
              <w:spacing w:after="60"/>
            </w:pPr>
            <w:r>
              <w:rPr>
                <w:b/>
                <w:bCs/>
                <w:color w:val="FFFFFF"/>
                <w:sz w:val="18"/>
                <w:szCs w:val="18"/>
              </w:rPr>
              <w:t xml:space="preserve">PHASE 3</w:t>
            </w:r>
          </w:p>
          <w:p>
            <w:pPr>
              <w:spacing w:after="60"/>
            </w:pPr>
            <w:r>
              <w:rPr>
                <w:b/>
                <w:bCs/>
                <w:color w:val="FFFFFF"/>
                <w:sz w:val="28"/>
                <w:szCs w:val="28"/>
              </w:rPr>
              <w:t xml:space="preserve">Getting Tokens to Voters</w:t>
            </w:r>
          </w:p>
          <w:p>
            <w:r>
              <w:rPr>
                <w:i/>
                <w:iCs/>
                <w:color w:val="FFFFFF"/>
                <w:sz w:val="20"/>
                <w:szCs w:val="20"/>
              </w:rPr>
              <w:t xml:space="preserve">Module(s): NotificationModule</w:t>
            </w:r>
          </w:p>
        </w:tc>
      </w:tr>
    </w:tbl>
    <w:p>
      <w:pPr>
        <w:spacing w:after="160"/>
      </w:pPr>
      <w:r>
        <w:rPr>
          <w:b w:val="false"/>
          <w:bCs w:val="false"/>
          <w:i w:val="false"/>
          <w:iCs w:val="false"/>
          <w:sz w:val="22"/>
          <w:szCs w:val="22"/>
        </w:rPr>
        <w:t xml:space="preserve">This phase depends on Phase 2 (voters and tokens must exist to email). It is its own phase because email delivery is asynchronous and has its own failure modes worth testing in isolation before voting depends on it.</w:t>
      </w:r>
    </w:p>
    <w:p>
      <w:pPr>
        <w:pStyle w:val="Heading2"/>
      </w:pPr>
      <w:r>
        <w:t xml:space="preserve">3.1 What This Phase Delivers</w:t>
      </w:r>
    </w:p>
    <w:p>
      <w:pPr>
        <w:pStyle w:val="ListParagraph"/>
        <w:numPr>
          <w:ilvl w:val="0"/>
          <w:numId w:val="2"/>
        </w:numPr>
        <w:spacing w:after="80"/>
      </w:pPr>
      <w:r>
        <w:rPr>
          <w:b w:val="false"/>
          <w:bCs w:val="false"/>
          <w:sz w:val="22"/>
          <w:szCs w:val="22"/>
        </w:rPr>
        <w:t xml:space="preserve">Nodemailer configured against Google Workspace SMTP (smtp.gmail.com, port 587, STARTTLS, App Password auth)</w:t>
      </w:r>
    </w:p>
    <w:p>
      <w:pPr>
        <w:pStyle w:val="ListParagraph"/>
        <w:numPr>
          <w:ilvl w:val="0"/>
          <w:numId w:val="2"/>
        </w:numPr>
        <w:spacing w:after="80"/>
      </w:pPr>
      <w:r>
        <w:rPr>
          <w:b w:val="false"/>
          <w:bCs w:val="false"/>
          <w:sz w:val="22"/>
          <w:szCs w:val="22"/>
        </w:rPr>
        <w:t xml:space="preserve">BullMQ job queue: one email job per voter, enqueued on token generation, processed asynchronously</w:t>
      </w:r>
    </w:p>
    <w:p>
      <w:pPr>
        <w:pStyle w:val="ListParagraph"/>
        <w:numPr>
          <w:ilvl w:val="0"/>
          <w:numId w:val="2"/>
        </w:numPr>
        <w:spacing w:after="80"/>
      </w:pPr>
      <w:r>
        <w:rPr>
          <w:b w:val="false"/>
          <w:bCs w:val="false"/>
          <w:sz w:val="22"/>
          <w:szCs w:val="22"/>
        </w:rPr>
        <w:t xml:space="preserve">Retry logic: up to 3 attempts with exponential backoff before marking a delivery permanently failed</w:t>
      </w:r>
    </w:p>
    <w:p>
      <w:pPr>
        <w:pStyle w:val="ListParagraph"/>
        <w:numPr>
          <w:ilvl w:val="0"/>
          <w:numId w:val="2"/>
        </w:numPr>
        <w:spacing w:after="80"/>
      </w:pPr>
      <w:r>
        <w:rPr>
          <w:b w:val="false"/>
          <w:bCs w:val="false"/>
          <w:sz w:val="22"/>
          <w:szCs w:val="22"/>
        </w:rPr>
        <w:t xml:space="preserve">Delivery status tracking (pending / sent / failed) exposed to the admin dashboard</w:t>
      </w:r>
    </w:p>
    <w:p>
      <w:pPr>
        <w:pStyle w:val="ListParagraph"/>
        <w:numPr>
          <w:ilvl w:val="0"/>
          <w:numId w:val="2"/>
        </w:numPr>
        <w:spacing w:after="80"/>
      </w:pPr>
      <w:r>
        <w:rPr>
          <w:b w:val="false"/>
          <w:bCs w:val="false"/>
          <w:sz w:val="22"/>
          <w:szCs w:val="22"/>
        </w:rPr>
        <w:t xml:space="preserve">Resend-token endpoint, deliberately exempt from the election-open lock</w:t>
      </w:r>
    </w:p>
    <w:p>
      <w:pPr>
        <w:pStyle w:val="Heading2"/>
      </w:pPr>
      <w:r>
        <w:t xml:space="preserve">3.2 Checklist</w:t>
      </w:r>
    </w:p>
    <w:p>
      <w:pPr>
        <w:pStyle w:val="ListParagraph"/>
        <w:numPr>
          <w:ilvl w:val="0"/>
          <w:numId w:val="3"/>
        </w:numPr>
        <w:spacing w:after="90"/>
      </w:pPr>
      <w:r>
        <w:rPr>
          <w:sz w:val="22"/>
          <w:szCs w:val="22"/>
        </w:rPr>
        <w:t xml:space="preserve">POST /elections/:id/voters/generate-tokens returns 202 immediately with a batch ID, not blocking on actual sending</w:t>
      </w:r>
    </w:p>
    <w:p>
      <w:pPr>
        <w:pStyle w:val="ListParagraph"/>
        <w:numPr>
          <w:ilvl w:val="0"/>
          <w:numId w:val="3"/>
        </w:numPr>
        <w:spacing w:after="90"/>
      </w:pPr>
      <w:r>
        <w:rPr>
          <w:sz w:val="22"/>
          <w:szCs w:val="22"/>
        </w:rPr>
        <w:t xml:space="preserve">A real test email successfully arrives via the Workspace account using an App Password (not a personal password)</w:t>
      </w:r>
    </w:p>
    <w:p>
      <w:pPr>
        <w:pStyle w:val="ListParagraph"/>
        <w:numPr>
          <w:ilvl w:val="0"/>
          <w:numId w:val="3"/>
        </w:numPr>
        <w:spacing w:after="90"/>
      </w:pPr>
      <w:r>
        <w:rPr>
          <w:sz w:val="22"/>
          <w:szCs w:val="22"/>
        </w:rPr>
        <w:t xml:space="preserve">Simulated send failure (e.g. invalid email) results in 3 retries, then status = failed, visible via GET /voters/delivery-status</w:t>
      </w:r>
    </w:p>
    <w:p>
      <w:pPr>
        <w:pStyle w:val="ListParagraph"/>
        <w:numPr>
          <w:ilvl w:val="0"/>
          <w:numId w:val="3"/>
        </w:numPr>
        <w:spacing w:after="90"/>
      </w:pPr>
      <w:r>
        <w:rPr>
          <w:sz w:val="22"/>
          <w:szCs w:val="22"/>
        </w:rPr>
        <w:t xml:space="preserve">POST /voters/:voterId/resend-token works correctly even while the election status is open</w:t>
      </w:r>
    </w:p>
    <w:p>
      <w:pPr>
        <w:pStyle w:val="ListParagraph"/>
        <w:numPr>
          <w:ilvl w:val="0"/>
          <w:numId w:val="3"/>
        </w:numPr>
        <w:spacing w:after="90"/>
      </w:pPr>
      <w:r>
        <w:rPr>
          <w:sz w:val="22"/>
          <w:szCs w:val="22"/>
        </w:rPr>
        <w:t xml:space="preserve">Email content reviewed: no plaintext word 'password', token only usable together with Student ID, sent only to the verified roll email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1F28" w:val="clear"/>
            <w:tcMar>
              <w:top w:type="dxa" w:w="160"/>
              <w:left w:type="dxa" w:w="200"/>
              <w:bottom w:type="dxa" w:w="160"/>
              <w:right w:type="dxa" w:w="200"/>
            </w:tcMar>
          </w:tcPr>
          <w:p>
            <w:pPr>
              <w:spacing w:after="60"/>
            </w:pPr>
            <w:r>
              <w:rPr>
                <w:b/>
                <w:bCs/>
                <w:color w:val="FFFFFF"/>
                <w:sz w:val="18"/>
                <w:szCs w:val="18"/>
              </w:rPr>
              <w:t xml:space="preserve">PHASE 4</w:t>
            </w:r>
          </w:p>
          <w:p>
            <w:pPr>
              <w:spacing w:after="60"/>
            </w:pPr>
            <w:r>
              <w:rPr>
                <w:b/>
                <w:bCs/>
                <w:color w:val="FFFFFF"/>
                <w:sz w:val="28"/>
                <w:szCs w:val="28"/>
              </w:rPr>
              <w:t xml:space="preserve">The Critical Path — Vote Casting</w:t>
            </w:r>
          </w:p>
          <w:p>
            <w:r>
              <w:rPr>
                <w:i/>
                <w:iCs/>
                <w:color w:val="FFFFFF"/>
                <w:sz w:val="20"/>
                <w:szCs w:val="20"/>
              </w:rPr>
              <w:t xml:space="preserve">Module(s): VotingModule</w:t>
            </w:r>
          </w:p>
        </w:tc>
      </w:tr>
    </w:tbl>
    <w:p>
      <w:pPr>
        <w:spacing w:after="160"/>
      </w:pPr>
      <w:r>
        <w:rPr>
          <w:b w:val="false"/>
          <w:bCs w:val="false"/>
          <w:i w:val="false"/>
          <w:iCs w:val="false"/>
          <w:sz w:val="22"/>
          <w:szCs w:val="22"/>
        </w:rPr>
        <w:t xml:space="preserve">This is the highest-stakes module in the entire system. Do not rush it, and do not consider it done until the concurrency test in the checklist below passes — not just the happy path.</w:t>
      </w:r>
    </w:p>
    <w:p>
      <w:pPr>
        <w:pStyle w:val="Heading2"/>
      </w:pPr>
      <w:r>
        <w:t xml:space="preserve">4.1 What This Phase Delivers</w:t>
      </w:r>
    </w:p>
    <w:p>
      <w:pPr>
        <w:pStyle w:val="ListParagraph"/>
        <w:numPr>
          <w:ilvl w:val="0"/>
          <w:numId w:val="2"/>
        </w:numPr>
        <w:spacing w:after="80"/>
      </w:pPr>
      <w:r>
        <w:rPr>
          <w:b w:val="false"/>
          <w:bCs w:val="false"/>
          <w:sz w:val="22"/>
          <w:szCs w:val="22"/>
        </w:rPr>
        <w:t xml:space="preserve">Ballot retrieval (positions, candidates, portfolios) for an authenticated voter session</w:t>
      </w:r>
    </w:p>
    <w:p>
      <w:pPr>
        <w:pStyle w:val="ListParagraph"/>
        <w:numPr>
          <w:ilvl w:val="0"/>
          <w:numId w:val="2"/>
        </w:numPr>
        <w:spacing w:after="80"/>
      </w:pPr>
      <w:r>
        <w:rPr>
          <w:b w:val="false"/>
          <w:bCs w:val="false"/>
          <w:sz w:val="22"/>
          <w:szCs w:val="22"/>
        </w:rPr>
        <w:t xml:space="preserve">Vote submission with: row-level lock on the voter's token, one-vote enforcement inside that lock, ballot payload validation, AES-256-GCM encryption with a fresh IV per vote, hash-chain append, all in a single atomic transaction</w:t>
      </w:r>
    </w:p>
    <w:p>
      <w:pPr>
        <w:pStyle w:val="ListParagraph"/>
        <w:numPr>
          <w:ilvl w:val="0"/>
          <w:numId w:val="2"/>
        </w:numPr>
        <w:spacing w:after="80"/>
      </w:pPr>
      <w:r>
        <w:rPr>
          <w:b w:val="false"/>
          <w:bCs w:val="false"/>
          <w:sz w:val="22"/>
          <w:szCs w:val="22"/>
        </w:rPr>
        <w:t xml:space="preserve">Idempotency-Key support so a dropped network response can be safely retried without double-counting</w:t>
      </w:r>
    </w:p>
    <w:p>
      <w:pPr>
        <w:pStyle w:val="ListParagraph"/>
        <w:numPr>
          <w:ilvl w:val="0"/>
          <w:numId w:val="2"/>
        </w:numPr>
        <w:spacing w:after="80"/>
      </w:pPr>
      <w:r>
        <w:rPr>
          <w:b w:val="false"/>
          <w:bCs w:val="false"/>
          <w:sz w:val="22"/>
          <w:szCs w:val="22"/>
        </w:rPr>
        <w:t xml:space="preserve">Vote receipt issuance and immediate session invalidation</w:t>
      </w:r>
    </w:p>
    <w:p>
      <w:pPr>
        <w:pStyle w:val="Heading2"/>
      </w:pPr>
      <w:r>
        <w:t xml:space="preserve">4.2 Checklist</w:t>
      </w:r>
    </w:p>
    <w:p>
      <w:pPr>
        <w:pStyle w:val="ListParagraph"/>
        <w:numPr>
          <w:ilvl w:val="0"/>
          <w:numId w:val="3"/>
        </w:numPr>
        <w:spacing w:after="90"/>
      </w:pPr>
      <w:r>
        <w:rPr>
          <w:sz w:val="22"/>
          <w:szCs w:val="22"/>
        </w:rPr>
        <w:t xml:space="preserve">GET /elections/:id/ballot returns positions + candidates + portfolios correctly scoped to the voter's election</w:t>
      </w:r>
    </w:p>
    <w:p>
      <w:pPr>
        <w:pStyle w:val="ListParagraph"/>
        <w:numPr>
          <w:ilvl w:val="0"/>
          <w:numId w:val="3"/>
        </w:numPr>
        <w:spacing w:after="90"/>
      </w:pPr>
      <w:r>
        <w:rPr>
          <w:sz w:val="22"/>
          <w:szCs w:val="22"/>
        </w:rPr>
        <w:t xml:space="preserve">POST /votes succeeds exactly once per token and returns a receipt code not derived from vote content</w:t>
      </w:r>
    </w:p>
    <w:p>
      <w:pPr>
        <w:pStyle w:val="ListParagraph"/>
        <w:numPr>
          <w:ilvl w:val="0"/>
          <w:numId w:val="3"/>
        </w:numPr>
        <w:spacing w:after="90"/>
      </w:pPr>
      <w:r>
        <w:rPr>
          <w:sz w:val="22"/>
          <w:szCs w:val="22"/>
        </w:rPr>
        <w:t xml:space="preserve">Malformed ballots (missing position, unknown candidateId, duplicate position entries) are rejected with 400, never silently accepted</w:t>
      </w:r>
    </w:p>
    <w:p>
      <w:pPr>
        <w:pStyle w:val="ListParagraph"/>
        <w:numPr>
          <w:ilvl w:val="0"/>
          <w:numId w:val="3"/>
        </w:numPr>
        <w:spacing w:after="90"/>
      </w:pPr>
      <w:r>
        <w:rPr>
          <w:sz w:val="22"/>
          <w:szCs w:val="22"/>
        </w:rPr>
        <w:t xml:space="preserve">CONCURRENCY TEST: N simultaneous requests using the SAME token — exactly one succeeds (201), all others receive 409, and exactly one VoteRecord exists afterward</w:t>
      </w:r>
    </w:p>
    <w:p>
      <w:pPr>
        <w:pStyle w:val="ListParagraph"/>
        <w:numPr>
          <w:ilvl w:val="0"/>
          <w:numId w:val="3"/>
        </w:numPr>
        <w:spacing w:after="90"/>
      </w:pPr>
      <w:r>
        <w:rPr>
          <w:sz w:val="22"/>
          <w:szCs w:val="22"/>
        </w:rPr>
        <w:t xml:space="preserve">CONCURRENCY TEST: N simultaneous requests using N DIFFERENT valid tokens — all succeed, and the resulting hash chain has exactly N correctly linked entries</w:t>
      </w:r>
    </w:p>
    <w:p>
      <w:pPr>
        <w:pStyle w:val="ListParagraph"/>
        <w:numPr>
          <w:ilvl w:val="0"/>
          <w:numId w:val="3"/>
        </w:numPr>
        <w:spacing w:after="90"/>
      </w:pPr>
      <w:r>
        <w:rPr>
          <w:sz w:val="22"/>
          <w:szCs w:val="22"/>
        </w:rPr>
        <w:t xml:space="preserve">IDEMPOTENCY TEST: same Idempotency-Key submitted twice returns the original receipt, not a second vote</w:t>
      </w:r>
    </w:p>
    <w:p>
      <w:pPr>
        <w:pStyle w:val="ListParagraph"/>
        <w:numPr>
          <w:ilvl w:val="0"/>
          <w:numId w:val="3"/>
        </w:numPr>
        <w:spacing w:after="90"/>
      </w:pPr>
      <w:r>
        <w:rPr>
          <w:sz w:val="22"/>
          <w:szCs w:val="22"/>
        </w:rPr>
        <w:t xml:space="preserve">Database inspection confirms VoteRecord has no voterId, sessionId, or IP column — anonymity is structural, not just policy</w:t>
      </w:r>
    </w:p>
    <w:p>
      <w:pPr>
        <w:pStyle w:val="ListParagraph"/>
        <w:numPr>
          <w:ilvl w:val="0"/>
          <w:numId w:val="3"/>
        </w:numPr>
        <w:spacing w:after="90"/>
      </w:pPr>
      <w:r>
        <w:rPr>
          <w:sz w:val="22"/>
          <w:szCs w:val="22"/>
        </w:rPr>
        <w:t xml:space="preserve">No application log line contains both a voter identity and any vote-cast detail in the same entry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A1A1F" w:val="clear"/>
            <w:tcMar>
              <w:top w:type="dxa" w:w="160"/>
              <w:left w:type="dxa" w:w="200"/>
              <w:bottom w:type="dxa" w:w="160"/>
              <w:right w:type="dxa" w:w="200"/>
            </w:tcMar>
          </w:tcPr>
          <w:p>
            <w:pPr>
              <w:spacing w:after="60"/>
            </w:pPr>
            <w:r>
              <w:rPr>
                <w:b/>
                <w:bCs/>
                <w:color w:val="FFFFFF"/>
                <w:sz w:val="18"/>
                <w:szCs w:val="18"/>
              </w:rPr>
              <w:t xml:space="preserve">PHASE 5</w:t>
            </w:r>
          </w:p>
          <w:p>
            <w:pPr>
              <w:spacing w:after="60"/>
            </w:pPr>
            <w:r>
              <w:rPr>
                <w:b/>
                <w:bCs/>
                <w:color w:val="FFFFFF"/>
                <w:sz w:val="28"/>
                <w:szCs w:val="28"/>
              </w:rPr>
              <w:t xml:space="preserve">After the Polls Close</w:t>
            </w:r>
          </w:p>
          <w:p>
            <w:r>
              <w:rPr>
                <w:i/>
                <w:iCs/>
                <w:color w:val="FFFFFF"/>
                <w:sz w:val="20"/>
                <w:szCs w:val="20"/>
              </w:rPr>
              <w:t xml:space="preserve">Module(s): TallyModule</w:t>
            </w:r>
          </w:p>
        </w:tc>
      </w:tr>
    </w:tbl>
    <w:p>
      <w:pPr>
        <w:spacing w:after="160"/>
      </w:pPr>
      <w:r>
        <w:rPr>
          <w:b w:val="false"/>
          <w:bCs w:val="false"/>
          <w:i w:val="false"/>
          <w:iCs w:val="false"/>
          <w:sz w:val="22"/>
          <w:szCs w:val="22"/>
        </w:rPr>
        <w:t xml:space="preserve">This phase needs real VoteRecord data to test meaningfully — run it against the votes produced during Phase 4's tests, plus a few hand-crafted scenarios for tie and majority-shortfall cases.</w:t>
      </w:r>
    </w:p>
    <w:p>
      <w:pPr>
        <w:pStyle w:val="Heading2"/>
      </w:pPr>
      <w:r>
        <w:t xml:space="preserve">5.1 What This Phase Delivers</w:t>
      </w:r>
    </w:p>
    <w:p>
      <w:pPr>
        <w:pStyle w:val="ListParagraph"/>
        <w:numPr>
          <w:ilvl w:val="0"/>
          <w:numId w:val="2"/>
        </w:numPr>
        <w:spacing w:after="80"/>
      </w:pPr>
      <w:r>
        <w:rPr>
          <w:b w:val="false"/>
          <w:bCs w:val="false"/>
          <w:sz w:val="22"/>
          <w:szCs w:val="22"/>
        </w:rPr>
        <w:t xml:space="preserve">Hash-chain integrity verification across an election's full vote sequence</w:t>
      </w:r>
    </w:p>
    <w:p>
      <w:pPr>
        <w:pStyle w:val="ListParagraph"/>
        <w:numPr>
          <w:ilvl w:val="0"/>
          <w:numId w:val="2"/>
        </w:numPr>
        <w:spacing w:after="80"/>
      </w:pPr>
      <w:r>
        <w:rPr>
          <w:b w:val="false"/>
          <w:bCs w:val="false"/>
          <w:sz w:val="22"/>
          <w:szCs w:val="22"/>
        </w:rPr>
        <w:t xml:space="preserve">Per-position tally computation respecting each position's countingMethod</w:t>
      </w:r>
    </w:p>
    <w:p>
      <w:pPr>
        <w:pStyle w:val="ListParagraph"/>
        <w:numPr>
          <w:ilvl w:val="0"/>
          <w:numId w:val="2"/>
        </w:numPr>
        <w:spacing w:after="80"/>
      </w:pPr>
      <w:r>
        <w:rPr>
          <w:b w:val="false"/>
          <w:bCs w:val="false"/>
          <w:sz w:val="22"/>
          <w:szCs w:val="22"/>
        </w:rPr>
        <w:t xml:space="preserve">Tie detection and majority-shortfall detection, with abstentions excluded from the majority percentage denominator</w:t>
      </w:r>
    </w:p>
    <w:p>
      <w:pPr>
        <w:pStyle w:val="ListParagraph"/>
        <w:numPr>
          <w:ilvl w:val="0"/>
          <w:numId w:val="2"/>
        </w:numPr>
        <w:spacing w:after="80"/>
      </w:pPr>
      <w:r>
        <w:rPr>
          <w:b w:val="false"/>
          <w:bCs w:val="false"/>
          <w:sz w:val="22"/>
          <w:szCs w:val="22"/>
        </w:rPr>
        <w:t xml:space="preserve">Runoff creation, scoped to tied/top-two candidates and the original voter roll</w:t>
      </w:r>
    </w:p>
    <w:p>
      <w:pPr>
        <w:pStyle w:val="ListParagraph"/>
        <w:numPr>
          <w:ilvl w:val="0"/>
          <w:numId w:val="2"/>
        </w:numPr>
        <w:spacing w:after="80"/>
      </w:pPr>
      <w:r>
        <w:rPr>
          <w:b w:val="false"/>
          <w:bCs w:val="false"/>
          <w:sz w:val="22"/>
          <w:szCs w:val="22"/>
        </w:rPr>
        <w:t xml:space="preserve">Results publication, gated on integrity verification passing and every position being resolved</w:t>
      </w:r>
    </w:p>
    <w:p>
      <w:pPr>
        <w:pStyle w:val="Heading2"/>
      </w:pPr>
      <w:r>
        <w:t xml:space="preserve">5.2 Checklist</w:t>
      </w:r>
    </w:p>
    <w:p>
      <w:pPr>
        <w:pStyle w:val="ListParagraph"/>
        <w:numPr>
          <w:ilvl w:val="0"/>
          <w:numId w:val="3"/>
        </w:numPr>
        <w:spacing w:after="90"/>
      </w:pPr>
      <w:r>
        <w:rPr>
          <w:sz w:val="22"/>
          <w:szCs w:val="22"/>
        </w:rPr>
        <w:t xml:space="preserve">POST /elections/:id/verify-integrity correctly returns verified: true on an untouched chain</w:t>
      </w:r>
    </w:p>
    <w:p>
      <w:pPr>
        <w:pStyle w:val="ListParagraph"/>
        <w:numPr>
          <w:ilvl w:val="0"/>
          <w:numId w:val="3"/>
        </w:numPr>
        <w:spacing w:after="90"/>
      </w:pPr>
      <w:r>
        <w:rPr>
          <w:sz w:val="22"/>
          <w:szCs w:val="22"/>
        </w:rPr>
        <w:t xml:space="preserve">Manually corrupting one VoteRecord's stored hash causes verify-integrity to return verified: false with the correct brokenAt index</w:t>
      </w:r>
    </w:p>
    <w:p>
      <w:pPr>
        <w:pStyle w:val="ListParagraph"/>
        <w:numPr>
          <w:ilvl w:val="0"/>
          <w:numId w:val="3"/>
        </w:numPr>
        <w:spacing w:after="90"/>
      </w:pPr>
      <w:r>
        <w:rPr>
          <w:sz w:val="22"/>
          <w:szCs w:val="22"/>
        </w:rPr>
        <w:t xml:space="preserve">GET /elections/:id/tally-review correctly computes a clear-winner scenario, a tie scenario, and a no-majority-reached scenario (test with crafted data for the latter two)</w:t>
      </w:r>
    </w:p>
    <w:p>
      <w:pPr>
        <w:pStyle w:val="ListParagraph"/>
        <w:numPr>
          <w:ilvl w:val="0"/>
          <w:numId w:val="3"/>
        </w:numPr>
        <w:spacing w:after="90"/>
      </w:pPr>
      <w:r>
        <w:rPr>
          <w:sz w:val="22"/>
          <w:szCs w:val="22"/>
        </w:rPr>
        <w:t xml:space="preserve">Abstention counts are confirmed excluded from the majority percentage calculation by direct test, not just code review</w:t>
      </w:r>
    </w:p>
    <w:p>
      <w:pPr>
        <w:pStyle w:val="ListParagraph"/>
        <w:numPr>
          <w:ilvl w:val="0"/>
          <w:numId w:val="3"/>
        </w:numPr>
        <w:spacing w:after="90"/>
      </w:pPr>
      <w:r>
        <w:rPr>
          <w:sz w:val="22"/>
          <w:szCs w:val="22"/>
        </w:rPr>
        <w:t xml:space="preserve">POST /elections/:id/results/publish is blocked (422) while any position is unresolved, and succeeds once all are resolved</w:t>
      </w:r>
    </w:p>
    <w:p>
      <w:pPr>
        <w:pStyle w:val="ListParagraph"/>
        <w:numPr>
          <w:ilvl w:val="0"/>
          <w:numId w:val="3"/>
        </w:numPr>
        <w:spacing w:after="90"/>
      </w:pPr>
      <w:r>
        <w:rPr>
          <w:sz w:val="22"/>
          <w:szCs w:val="22"/>
        </w:rPr>
        <w:t xml:space="preserve">GET /elections/:id/results returns 404 (not 403) for any election not yet in results_published 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55555" w:val="clear"/>
            <w:tcMar>
              <w:top w:type="dxa" w:w="160"/>
              <w:left w:type="dxa" w:w="200"/>
              <w:bottom w:type="dxa" w:w="160"/>
              <w:right w:type="dxa" w:w="200"/>
            </w:tcMar>
          </w:tcPr>
          <w:p>
            <w:pPr>
              <w:spacing w:after="60"/>
            </w:pPr>
            <w:r>
              <w:rPr>
                <w:b/>
                <w:bCs/>
                <w:color w:val="FFFFFF"/>
                <w:sz w:val="18"/>
                <w:szCs w:val="18"/>
              </w:rPr>
              <w:t xml:space="preserve">PHASE 6</w:t>
            </w:r>
          </w:p>
          <w:p>
            <w:pPr>
              <w:spacing w:after="60"/>
            </w:pPr>
            <w:r>
              <w:rPr>
                <w:b/>
                <w:bCs/>
                <w:color w:val="FFFFFF"/>
                <w:sz w:val="28"/>
                <w:szCs w:val="28"/>
              </w:rPr>
              <w:t xml:space="preserve">Threaded Throughout — Audit Logging</w:t>
            </w:r>
          </w:p>
          <w:p>
            <w:r>
              <w:rPr>
                <w:i/>
                <w:iCs/>
                <w:color w:val="FFFFFF"/>
                <w:sz w:val="20"/>
                <w:szCs w:val="20"/>
              </w:rPr>
              <w:t xml:space="preserve">Module(s): AuditModule</w:t>
            </w:r>
          </w:p>
        </w:tc>
      </w:tr>
    </w:tbl>
    <w:p>
      <w:pPr>
        <w:spacing w:after="160"/>
      </w:pPr>
      <w:r>
        <w:rPr>
          <w:b w:val="false"/>
          <w:bCs w:val="false"/>
          <w:i w:val="false"/>
          <w:iCs w:val="false"/>
          <w:sz w:val="22"/>
          <w:szCs w:val="22"/>
        </w:rPr>
        <w:t xml:space="preserve">Unlike Phases 1-5, this module is not a discrete sequential step — build a minimal version early (during Phase 1) and revisit it as each subsequent phase is built, since every module above needs to call into it.</w:t>
      </w:r>
    </w:p>
    <w:p>
      <w:pPr>
        <w:pStyle w:val="Heading2"/>
      </w:pPr>
      <w:r>
        <w:t xml:space="preserve">6.1 What This Phase Delivers</w:t>
      </w:r>
    </w:p>
    <w:p>
      <w:pPr>
        <w:pStyle w:val="ListParagraph"/>
        <w:numPr>
          <w:ilvl w:val="0"/>
          <w:numId w:val="2"/>
        </w:numPr>
        <w:spacing w:after="80"/>
      </w:pPr>
      <w:r>
        <w:rPr>
          <w:b w:val="false"/>
          <w:bCs w:val="false"/>
          <w:sz w:val="22"/>
          <w:szCs w:val="22"/>
        </w:rPr>
        <w:t xml:space="preserve">Append-only audit log: every admin/system action recorded, with no update or delete path exposed anywhere</w:t>
      </w:r>
    </w:p>
    <w:p>
      <w:pPr>
        <w:pStyle w:val="ListParagraph"/>
        <w:numPr>
          <w:ilvl w:val="0"/>
          <w:numId w:val="2"/>
        </w:numPr>
        <w:spacing w:after="80"/>
      </w:pPr>
      <w:r>
        <w:rPr>
          <w:b w:val="false"/>
          <w:bCs w:val="false"/>
          <w:sz w:val="22"/>
          <w:szCs w:val="22"/>
        </w:rPr>
        <w:t xml:space="preserve">Vote-related audit entries record only the event ("vote cast"), never which voter or any vote content</w:t>
      </w:r>
    </w:p>
    <w:p>
      <w:pPr>
        <w:pStyle w:val="ListParagraph"/>
        <w:numPr>
          <w:ilvl w:val="0"/>
          <w:numId w:val="2"/>
        </w:numPr>
        <w:spacing w:after="80"/>
      </w:pPr>
      <w:r>
        <w:rPr>
          <w:b w:val="false"/>
          <w:bCs w:val="false"/>
          <w:sz w:val="22"/>
          <w:szCs w:val="22"/>
        </w:rPr>
        <w:t xml:space="preserve">Paginated, filterable retrieval restricted to super_admin only</w:t>
      </w:r>
    </w:p>
    <w:p>
      <w:pPr>
        <w:pStyle w:val="Heading2"/>
      </w:pPr>
      <w:r>
        <w:t xml:space="preserve">6.2 Integration Points (revisit as each phase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CA0" w:val="clear"/>
            <w:tcMar>
              <w:top w:type="dxa" w:w="80"/>
              <w:left w:type="dxa" w:w="120"/>
              <w:bottom w:type="dxa" w:w="80"/>
              <w:right w:type="dxa" w:w="120"/>
            </w:tcMar>
            <w:vAlign w:val="center"/>
          </w:tcPr>
          <w:p>
            <w:r>
              <w:rPr>
                <w:b/>
                <w:bCs/>
                <w:color w:val="FFFFFF"/>
                <w:sz w:val="19"/>
                <w:szCs w:val="19"/>
              </w:rPr>
              <w:t xml:space="preserve">After Phase</w:t>
            </w:r>
          </w:p>
        </w:tc>
        <w:tc>
          <w:tcPr>
            <w:tcW w:type="dxa" w:w="6960"/>
            <w:tcBorders>
              <w:top w:val="single" w:color="CCCCCC" w:sz="1"/>
              <w:left w:val="single" w:color="CCCCCC" w:sz="1"/>
              <w:bottom w:val="single" w:color="CCCCCC" w:sz="1"/>
              <w:right w:val="single" w:color="CCCCCC" w:sz="1"/>
            </w:tcBorders>
            <w:shd w:fill="1B4CA0" w:val="clear"/>
            <w:tcMar>
              <w:top w:type="dxa" w:w="80"/>
              <w:left w:type="dxa" w:w="120"/>
              <w:bottom w:type="dxa" w:w="80"/>
              <w:right w:type="dxa" w:w="120"/>
            </w:tcMar>
            <w:vAlign w:val="center"/>
          </w:tcPr>
          <w:p>
            <w:r>
              <w:rPr>
                <w:b/>
                <w:bCs/>
                <w:color w:val="FFFFFF"/>
                <w:sz w:val="19"/>
                <w:szCs w:val="19"/>
              </w:rPr>
              <w:t xml:space="preserve">Audit Events to Confirm Are Logged</w:t>
            </w:r>
          </w:p>
        </w:tc>
      </w:tr>
      <w:tr>
        <w:tc>
          <w:tcPr>
            <w:tcW w:type="dxa" w:w="2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vAlign w:val="center"/>
          </w:tcPr>
          <w:p>
            <w:r>
              <w:rPr>
                <w:b/>
                <w:bCs/>
                <w:sz w:val="19"/>
                <w:szCs w:val="19"/>
              </w:rPr>
              <w:t xml:space="preserve">1 — Auth</w:t>
            </w:r>
          </w:p>
        </w:tc>
        <w:tc>
          <w:tcPr>
            <w:tcW w:type="dxa" w:w="696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vAlign w:val="center"/>
          </w:tcPr>
          <w:p>
            <w:r>
              <w:rPr>
                <w:b w:val="false"/>
                <w:bCs w:val="false"/>
                <w:sz w:val="19"/>
                <w:szCs w:val="19"/>
              </w:rPr>
              <w:t xml:space="preserve">Admin login success/failure, admin logout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2 — Election Setup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Election created, position added, candidate added/edited, voter roll uploaded, tokens generated, election opened/closed</w:t>
            </w:r>
          </w:p>
        </w:tc>
      </w:tr>
      <w:tr>
        <w:tc>
          <w:tcPr>
            <w:tcW w:type="dxa" w:w="2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vAlign w:val="center"/>
          </w:tcPr>
          <w:p>
            <w:r>
              <w:rPr>
                <w:b/>
                <w:bCs/>
                <w:sz w:val="19"/>
                <w:szCs w:val="19"/>
              </w:rPr>
              <w:t xml:space="preserve">3 — Notification</w:t>
            </w:r>
          </w:p>
        </w:tc>
        <w:tc>
          <w:tcPr>
            <w:tcW w:type="dxa" w:w="696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vAlign w:val="center"/>
          </w:tcPr>
          <w:p>
            <w:r>
              <w:rPr>
                <w:b w:val="false"/>
                <w:bCs w:val="false"/>
                <w:sz w:val="19"/>
                <w:szCs w:val="19"/>
              </w:rPr>
              <w:t xml:space="preserve">Token resend triggered (who triggered it, not which voter's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4 — Voting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"Vote cast" event only — explicitly verify no voter identity appears in this entry</w:t>
            </w:r>
          </w:p>
        </w:tc>
      </w:tr>
      <w:tr>
        <w:tc>
          <w:tcPr>
            <w:tcW w:type="dxa" w:w="24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vAlign w:val="center"/>
          </w:tcPr>
          <w:p>
            <w:r>
              <w:rPr>
                <w:b/>
                <w:bCs/>
                <w:sz w:val="19"/>
                <w:szCs w:val="19"/>
              </w:rPr>
              <w:t xml:space="preserve">5 — Tally</w:t>
            </w:r>
          </w:p>
        </w:tc>
        <w:tc>
          <w:tcPr>
            <w:tcW w:type="dxa" w:w="696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vAlign w:val="center"/>
          </w:tcPr>
          <w:p>
            <w:r>
              <w:rPr>
                <w:b w:val="false"/>
                <w:bCs w:val="false"/>
                <w:sz w:val="19"/>
                <w:szCs w:val="19"/>
              </w:rPr>
              <w:t xml:space="preserve">Integrity check run (pass/fail), runoff triggered, results published</w:t>
            </w:r>
          </w:p>
        </w:tc>
      </w:tr>
    </w:tbl>
    <w:p>
      <w:pPr>
        <w:pStyle w:val="Heading2"/>
      </w:pPr>
      <w:r>
        <w:t xml:space="preserve">6.3 Checklist</w:t>
      </w:r>
    </w:p>
    <w:p>
      <w:pPr>
        <w:pStyle w:val="ListParagraph"/>
        <w:numPr>
          <w:ilvl w:val="0"/>
          <w:numId w:val="3"/>
        </w:numPr>
        <w:spacing w:after="90"/>
      </w:pPr>
      <w:r>
        <w:rPr>
          <w:sz w:val="22"/>
          <w:szCs w:val="22"/>
        </w:rPr>
        <w:t xml:space="preserve">AuditLogEntry has no PATCH or DELETE endpoint anywhere in the API</w:t>
      </w:r>
    </w:p>
    <w:p>
      <w:pPr>
        <w:pStyle w:val="ListParagraph"/>
        <w:numPr>
          <w:ilvl w:val="0"/>
          <w:numId w:val="3"/>
        </w:numPr>
        <w:spacing w:after="90"/>
      </w:pPr>
      <w:r>
        <w:rPr>
          <w:sz w:val="22"/>
          <w:szCs w:val="22"/>
        </w:rPr>
        <w:t xml:space="preserve">GET /audit-log is callable only by super_admin (403 for election_officer)</w:t>
      </w:r>
    </w:p>
    <w:p>
      <w:pPr>
        <w:pStyle w:val="ListParagraph"/>
        <w:numPr>
          <w:ilvl w:val="0"/>
          <w:numId w:val="3"/>
        </w:numPr>
        <w:spacing w:after="90"/>
      </w:pPr>
      <w:r>
        <w:rPr>
          <w:sz w:val="22"/>
          <w:szCs w:val="22"/>
        </w:rPr>
        <w:t xml:space="preserve">Every event in the table above is confirmed present in the log after exercising that phase's 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HTU Secure Voting System — Backend Build Phases</w:t>
    </w:r>
    <w:r>
      <w:rPr>
        <w:color w:val="888888"/>
        <w:sz w:val="16"/>
        <w:szCs w:val="16"/>
      </w:rPr>
      <w:t xml:space="preserve">	BlackNodes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1F28" w:sz="8" w:space="4"/>
      </w:pBdr>
      <w:spacing w:after="200" w:before="360"/>
      <w:outlineLvl w:val="0"/>
    </w:pPr>
    <w:rPr>
      <w:rFonts w:ascii="Arial" w:cs="Arial" w:eastAsia="Arial" w:hAnsi="Arial"/>
      <w:b/>
      <w:bCs/>
      <w:color w:val="1B4CA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6213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C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2026-06-27T09:26:30.178Z</dcterms:created>
  <dcterms:modified xsi:type="dcterms:W3CDTF">2026-06-27T09:26:30.178Z</dcterms:modified>
</cp:coreProperties>
</file>

<file path=docProps/custom.xml><?xml version="1.0" encoding="utf-8"?>
<Properties xmlns="http://schemas.openxmlformats.org/officeDocument/2006/custom-properties" xmlns:vt="http://schemas.openxmlformats.org/officeDocument/2006/docPropsVTypes"/>
</file>