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C7" w:rsidRDefault="0022496F" w:rsidP="00C179C7">
      <w:pPr>
        <w:pStyle w:val="Title"/>
        <w:pBdr>
          <w:bottom w:val="single" w:sz="8" w:space="0" w:color="94C600" w:themeColor="accent1"/>
        </w:pBdr>
        <w:jc w:val="center"/>
        <w:rPr>
          <w:lang w:val="en-US"/>
        </w:rPr>
      </w:pPr>
      <w:r>
        <w:rPr>
          <w:lang w:val="en-US"/>
        </w:rPr>
        <w:t>Documentatie</w:t>
      </w:r>
    </w:p>
    <w:p w:rsidR="00D10188" w:rsidRDefault="0022496F" w:rsidP="00C179C7">
      <w:pPr>
        <w:pStyle w:val="Title"/>
        <w:pBdr>
          <w:bottom w:val="single" w:sz="8" w:space="0" w:color="94C600" w:themeColor="accent1"/>
        </w:pBdr>
        <w:jc w:val="center"/>
        <w:rPr>
          <w:rStyle w:val="SubtleEmphasis"/>
        </w:rPr>
      </w:pPr>
      <w:r w:rsidRPr="0022496F">
        <w:rPr>
          <w:rStyle w:val="SubtitleChar"/>
        </w:rPr>
        <w:t>(problema 5</w:t>
      </w:r>
      <w:r w:rsidR="00C179C7">
        <w:rPr>
          <w:rStyle w:val="SubtitleChar"/>
        </w:rPr>
        <w:t>, lab 3-5</w:t>
      </w:r>
      <w:r w:rsidRPr="00043BA2">
        <w:rPr>
          <w:rStyle w:val="SubtitleChar"/>
        </w:rPr>
        <w:t>)</w:t>
      </w:r>
    </w:p>
    <w:p w:rsidR="0022496F" w:rsidRPr="00265963" w:rsidRDefault="00265963" w:rsidP="00265963">
      <w:pPr>
        <w:pStyle w:val="NoSpacing"/>
      </w:pPr>
      <w:r w:rsidRPr="00265963">
        <w:rPr>
          <w:b/>
        </w:rPr>
        <w:t>Nume si prenume:</w:t>
      </w:r>
      <w:r w:rsidRPr="00265963">
        <w:t xml:space="preserve"> Mihalache Florin</w:t>
      </w:r>
    </w:p>
    <w:p w:rsidR="00265963" w:rsidRDefault="00265963" w:rsidP="00265963">
      <w:pPr>
        <w:pStyle w:val="NoSpacing"/>
      </w:pPr>
      <w:r w:rsidRPr="00265963">
        <w:rPr>
          <w:b/>
        </w:rPr>
        <w:t>Grupa:</w:t>
      </w:r>
      <w:r w:rsidRPr="00265963">
        <w:t xml:space="preserve"> 214</w:t>
      </w:r>
    </w:p>
    <w:p w:rsidR="00043BA2" w:rsidRDefault="00043BA2" w:rsidP="00265963">
      <w:pPr>
        <w:pStyle w:val="NoSpacing"/>
      </w:pPr>
    </w:p>
    <w:p w:rsidR="00043BA2" w:rsidRPr="00043BA2" w:rsidRDefault="00265963" w:rsidP="00043BA2">
      <w:pPr>
        <w:pStyle w:val="Heading1"/>
        <w:spacing w:line="360" w:lineRule="auto"/>
        <w:rPr>
          <w:sz w:val="32"/>
          <w:szCs w:val="32"/>
        </w:rPr>
      </w:pPr>
      <w:r w:rsidRPr="00265963">
        <w:rPr>
          <w:sz w:val="32"/>
          <w:szCs w:val="32"/>
        </w:rPr>
        <w:t>Cerinta</w:t>
      </w:r>
    </w:p>
    <w:p w:rsidR="00265963" w:rsidRDefault="00265963" w:rsidP="00D408B8">
      <w:pPr>
        <w:pStyle w:val="NoSpacing"/>
        <w:ind w:firstLine="708"/>
        <w:jc w:val="both"/>
      </w:pPr>
      <w:r>
        <w:rPr>
          <w:rFonts w:ascii="Arial-BoldMT" w:hAnsi="Arial-BoldMT" w:cs="Arial-BoldMT"/>
          <w:b/>
          <w:bCs/>
        </w:rPr>
        <w:t xml:space="preserve">Michael </w:t>
      </w:r>
      <w:r>
        <w:t>is the administrator of a bloc and wants to manage the monthly expenses for each apartment in the</w:t>
      </w:r>
      <w:r>
        <w:t xml:space="preserve"> </w:t>
      </w:r>
      <w:r>
        <w:t>bloc. In order to complete this task, Michael needs an application to store, for a certain month, the expenses</w:t>
      </w:r>
      <w:r>
        <w:t xml:space="preserve"> </w:t>
      </w:r>
      <w:r>
        <w:t>for each apartment. Each expense will be stored in the application through the following elements: amount,</w:t>
      </w:r>
      <w:r>
        <w:t xml:space="preserve"> </w:t>
      </w:r>
      <w:r>
        <w:t>type of the expense (the administrator wants to group the expenses in several predefined categories: such</w:t>
      </w:r>
      <w:r>
        <w:t xml:space="preserve"> </w:t>
      </w:r>
      <w:r>
        <w:t>as water, heating, illuminating, gas, others). Michael needs an application in order to repeatedly execute</w:t>
      </w:r>
      <w:r>
        <w:t xml:space="preserve"> </w:t>
      </w:r>
      <w:r>
        <w:t>the following functionalities (each functionality is exemplified):</w:t>
      </w:r>
    </w:p>
    <w:p w:rsidR="00265963" w:rsidRDefault="00265963" w:rsidP="00D408B8">
      <w:pPr>
        <w:pStyle w:val="ListParagraph"/>
        <w:jc w:val="both"/>
        <w:rPr>
          <w:rFonts w:ascii="ArialMT" w:hAnsi="ArialMT" w:cs="ArialMT"/>
        </w:rPr>
      </w:pPr>
      <w:r w:rsidRPr="00265963">
        <w:rPr>
          <w:rFonts w:ascii="TimesNewRomanPSMT" w:hAnsi="TimesNewRomanPSMT" w:cs="TimesNewRomanPSMT"/>
          <w:sz w:val="26"/>
          <w:szCs w:val="24"/>
        </w:rPr>
        <w:t xml:space="preserve">1. </w:t>
      </w:r>
      <w:r w:rsidRPr="00265963">
        <w:rPr>
          <w:sz w:val="24"/>
          <w:szCs w:val="24"/>
        </w:rPr>
        <w:t>Add a new transaction into the list</w:t>
      </w:r>
      <w:r w:rsidRPr="00265963">
        <w:rPr>
          <w:rFonts w:ascii="ArialMT" w:hAnsi="ArialMT" w:cs="ArialMT"/>
          <w:sz w:val="24"/>
          <w:szCs w:val="24"/>
        </w:rPr>
        <w:t>.</w:t>
      </w:r>
    </w:p>
    <w:p w:rsidR="00265963" w:rsidRDefault="00265963" w:rsidP="00D408B8">
      <w:pPr>
        <w:pStyle w:val="ListParagraph"/>
        <w:numPr>
          <w:ilvl w:val="0"/>
          <w:numId w:val="8"/>
        </w:numPr>
        <w:jc w:val="both"/>
      </w:pPr>
      <w:r w:rsidRPr="00265963">
        <w:t>insert 100, type at 25 – inserts at apartment 25 an expense of 100 RON having the given type</w:t>
      </w:r>
    </w:p>
    <w:p w:rsidR="00D408B8" w:rsidRPr="00265963" w:rsidRDefault="00D408B8" w:rsidP="00D408B8">
      <w:pPr>
        <w:pStyle w:val="ListParagraph"/>
        <w:ind w:left="1776"/>
        <w:jc w:val="both"/>
      </w:pPr>
    </w:p>
    <w:p w:rsidR="00265963" w:rsidRDefault="00265963" w:rsidP="00D408B8">
      <w:pPr>
        <w:pStyle w:val="ListParagraph"/>
        <w:jc w:val="both"/>
        <w:rPr>
          <w:rFonts w:ascii="ArialMT" w:hAnsi="ArialMT" w:cs="ArialMT"/>
        </w:rPr>
      </w:pPr>
      <w:r w:rsidRPr="00265963">
        <w:rPr>
          <w:rFonts w:ascii="TimesNewRomanPSMT" w:hAnsi="TimesNewRomanPSMT" w:cs="TimesNewRomanPSMT"/>
          <w:sz w:val="26"/>
          <w:szCs w:val="24"/>
        </w:rPr>
        <w:t>2</w:t>
      </w:r>
      <w:r w:rsidRPr="00265963">
        <w:rPr>
          <w:rFonts w:ascii="TimesNewRomanPSMT" w:hAnsi="TimesNewRomanPSMT" w:cs="TimesNewRomanPSMT"/>
          <w:sz w:val="28"/>
          <w:szCs w:val="24"/>
        </w:rPr>
        <w:t xml:space="preserve">. </w:t>
      </w:r>
      <w:r w:rsidRPr="00265963">
        <w:rPr>
          <w:sz w:val="24"/>
        </w:rPr>
        <w:t>Modify expenses from the list</w:t>
      </w:r>
      <w:r w:rsidRPr="00265963">
        <w:rPr>
          <w:rFonts w:ascii="ArialMT" w:hAnsi="ArialMT" w:cs="ArialMT"/>
          <w:sz w:val="24"/>
        </w:rPr>
        <w:t>.</w:t>
      </w:r>
    </w:p>
    <w:p w:rsidR="00265963" w:rsidRPr="00265963" w:rsidRDefault="00265963" w:rsidP="00D408B8">
      <w:pPr>
        <w:pStyle w:val="ListParagraph"/>
        <w:numPr>
          <w:ilvl w:val="0"/>
          <w:numId w:val="9"/>
        </w:numPr>
        <w:jc w:val="both"/>
      </w:pPr>
      <w:r w:rsidRPr="00265963">
        <w:t>remove 15 – removes all the expenses at apartment 15</w:t>
      </w:r>
    </w:p>
    <w:p w:rsidR="00265963" w:rsidRPr="00265963" w:rsidRDefault="00265963" w:rsidP="00D408B8">
      <w:pPr>
        <w:pStyle w:val="ListParagraph"/>
        <w:numPr>
          <w:ilvl w:val="0"/>
          <w:numId w:val="9"/>
        </w:numPr>
        <w:jc w:val="both"/>
      </w:pPr>
      <w:r w:rsidRPr="00265963">
        <w:t>remove from 5 to 10 – removes all the expenses from apartment 5 to apartment 10</w:t>
      </w:r>
    </w:p>
    <w:p w:rsidR="00265963" w:rsidRPr="00265963" w:rsidRDefault="00265963" w:rsidP="00D408B8">
      <w:pPr>
        <w:pStyle w:val="ListParagraph"/>
        <w:numPr>
          <w:ilvl w:val="0"/>
          <w:numId w:val="9"/>
        </w:numPr>
        <w:jc w:val="both"/>
      </w:pPr>
      <w:r w:rsidRPr="00265963">
        <w:t>remove type – removes all the expenses having the indicated type, from all the</w:t>
      </w:r>
      <w:r>
        <w:t xml:space="preserve"> </w:t>
      </w:r>
      <w:r w:rsidRPr="00265963">
        <w:t>apartments</w:t>
      </w:r>
    </w:p>
    <w:p w:rsidR="00265963" w:rsidRDefault="00265963" w:rsidP="00D408B8">
      <w:pPr>
        <w:pStyle w:val="ListParagraph"/>
        <w:numPr>
          <w:ilvl w:val="0"/>
          <w:numId w:val="9"/>
        </w:numPr>
        <w:jc w:val="both"/>
      </w:pPr>
      <w:r w:rsidRPr="00265963">
        <w:t>replace 12, type with 200 – replaces the amount for the expense having the specified type at apartment 12 with 200 RON</w:t>
      </w:r>
    </w:p>
    <w:p w:rsidR="00D408B8" w:rsidRPr="00265963" w:rsidRDefault="00D408B8" w:rsidP="00D408B8">
      <w:pPr>
        <w:pStyle w:val="ListParagraph"/>
        <w:ind w:left="1776"/>
        <w:jc w:val="both"/>
      </w:pPr>
    </w:p>
    <w:p w:rsidR="00265963" w:rsidRPr="00265963" w:rsidRDefault="00265963" w:rsidP="00D408B8">
      <w:pPr>
        <w:pStyle w:val="ListParagraph"/>
        <w:jc w:val="both"/>
        <w:rPr>
          <w:sz w:val="24"/>
        </w:rPr>
      </w:pPr>
      <w:r w:rsidRPr="00265963">
        <w:rPr>
          <w:rFonts w:ascii="TimesNewRomanPSMT" w:hAnsi="TimesNewRomanPSMT" w:cs="TimesNewRomanPSMT"/>
          <w:sz w:val="26"/>
          <w:szCs w:val="24"/>
        </w:rPr>
        <w:t xml:space="preserve">3. </w:t>
      </w:r>
      <w:r w:rsidRPr="00265963">
        <w:rPr>
          <w:sz w:val="24"/>
        </w:rPr>
        <w:t>Write the expenses having different properties.</w:t>
      </w:r>
    </w:p>
    <w:p w:rsidR="00265963" w:rsidRPr="00D408B8" w:rsidRDefault="00265963" w:rsidP="00D408B8">
      <w:pPr>
        <w:pStyle w:val="ListParagraph"/>
        <w:numPr>
          <w:ilvl w:val="0"/>
          <w:numId w:val="10"/>
        </w:numPr>
        <w:jc w:val="both"/>
      </w:pPr>
      <w:r w:rsidRPr="00D408B8">
        <w:t>greater than 100 - writes all the apartments with an overall expense greater than 100RON</w:t>
      </w:r>
    </w:p>
    <w:p w:rsidR="00265963" w:rsidRPr="00D408B8" w:rsidRDefault="00265963" w:rsidP="00D408B8">
      <w:pPr>
        <w:pStyle w:val="ListParagraph"/>
        <w:numPr>
          <w:ilvl w:val="0"/>
          <w:numId w:val="10"/>
        </w:numPr>
        <w:jc w:val="both"/>
      </w:pPr>
      <w:r w:rsidRPr="00D408B8">
        <w:t>less than 100 before 15 - writes all the apartments with an overall expense less than 100</w:t>
      </w:r>
    </w:p>
    <w:p w:rsidR="00265963" w:rsidRPr="00D408B8" w:rsidRDefault="00265963" w:rsidP="00D408B8">
      <w:pPr>
        <w:pStyle w:val="ListParagraph"/>
        <w:numPr>
          <w:ilvl w:val="0"/>
          <w:numId w:val="10"/>
        </w:numPr>
        <w:jc w:val="both"/>
      </w:pPr>
      <w:r w:rsidRPr="00D408B8">
        <w:t>for apartments from 1 to 15</w:t>
      </w:r>
    </w:p>
    <w:p w:rsidR="00265963" w:rsidRPr="00D408B8" w:rsidRDefault="00265963" w:rsidP="00D408B8">
      <w:pPr>
        <w:pStyle w:val="ListParagraph"/>
        <w:numPr>
          <w:ilvl w:val="0"/>
          <w:numId w:val="10"/>
        </w:numPr>
        <w:jc w:val="both"/>
      </w:pPr>
      <w:r w:rsidRPr="00D408B8">
        <w:t>all type – writes all the expenses having the specified type.</w:t>
      </w:r>
    </w:p>
    <w:p w:rsidR="00265963" w:rsidRDefault="00265963" w:rsidP="00D408B8">
      <w:pPr>
        <w:pStyle w:val="ListParagraph"/>
        <w:numPr>
          <w:ilvl w:val="0"/>
          <w:numId w:val="10"/>
        </w:numPr>
        <w:jc w:val="both"/>
      </w:pPr>
      <w:r w:rsidRPr="00D408B8">
        <w:t>Sold 10 – computes the sold (total amount) for apartment 10</w:t>
      </w:r>
    </w:p>
    <w:p w:rsidR="00D408B8" w:rsidRPr="00D408B8" w:rsidRDefault="00D408B8" w:rsidP="00D408B8">
      <w:pPr>
        <w:pStyle w:val="ListParagraph"/>
        <w:ind w:left="1776"/>
        <w:jc w:val="both"/>
      </w:pPr>
    </w:p>
    <w:p w:rsidR="00265963" w:rsidRPr="00D408B8" w:rsidRDefault="00265963" w:rsidP="00D408B8">
      <w:pPr>
        <w:pStyle w:val="ListParagraph"/>
        <w:jc w:val="both"/>
        <w:rPr>
          <w:rFonts w:ascii="ArialMT" w:hAnsi="ArialMT" w:cs="ArialMT"/>
          <w:sz w:val="24"/>
        </w:rPr>
      </w:pPr>
      <w:r w:rsidRPr="00D408B8">
        <w:rPr>
          <w:rFonts w:ascii="TimesNewRomanPSMT" w:hAnsi="TimesNewRomanPSMT" w:cs="TimesNewRomanPSMT"/>
          <w:sz w:val="26"/>
          <w:szCs w:val="24"/>
        </w:rPr>
        <w:t xml:space="preserve">4. </w:t>
      </w:r>
      <w:r w:rsidRPr="00D408B8">
        <w:rPr>
          <w:sz w:val="24"/>
        </w:rPr>
        <w:t>Obtain different characteristics of expenses</w:t>
      </w:r>
      <w:r w:rsidRPr="00D408B8">
        <w:rPr>
          <w:rFonts w:ascii="ArialMT" w:hAnsi="ArialMT" w:cs="ArialMT"/>
          <w:sz w:val="24"/>
        </w:rPr>
        <w:t>.</w:t>
      </w:r>
    </w:p>
    <w:p w:rsidR="00265963" w:rsidRPr="00D408B8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t>sum type– writes the total amount for the expenses having the specified type.</w:t>
      </w:r>
    </w:p>
    <w:p w:rsidR="00265963" w:rsidRPr="00D408B8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t>max 25 – writes the maximum expense per type for apartment 25</w:t>
      </w:r>
    </w:p>
    <w:p w:rsidR="00265963" w:rsidRPr="00D408B8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lastRenderedPageBreak/>
        <w:t>asc sort apt – sorts the total expenses/apartment in an ascending order</w:t>
      </w:r>
    </w:p>
    <w:p w:rsidR="00265963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t>desc sort type - sorts the total expenses per type in a descending order</w:t>
      </w:r>
    </w:p>
    <w:p w:rsidR="00D408B8" w:rsidRPr="00D408B8" w:rsidRDefault="00D408B8" w:rsidP="00D408B8">
      <w:pPr>
        <w:pStyle w:val="ListParagraph"/>
        <w:ind w:left="1800"/>
        <w:jc w:val="both"/>
      </w:pPr>
    </w:p>
    <w:p w:rsidR="00265963" w:rsidRPr="00D408B8" w:rsidRDefault="00265963" w:rsidP="00D408B8">
      <w:pPr>
        <w:pStyle w:val="ListParagraph"/>
        <w:jc w:val="both"/>
        <w:rPr>
          <w:rFonts w:ascii="ArialMT" w:hAnsi="ArialMT" w:cs="ArialMT"/>
          <w:sz w:val="24"/>
        </w:rPr>
      </w:pPr>
      <w:r w:rsidRPr="00D408B8">
        <w:rPr>
          <w:rFonts w:ascii="TimesNewRomanPSMT" w:hAnsi="TimesNewRomanPSMT" w:cs="TimesNewRomanPSMT"/>
          <w:sz w:val="26"/>
          <w:szCs w:val="24"/>
        </w:rPr>
        <w:t xml:space="preserve">5. </w:t>
      </w:r>
      <w:r w:rsidRPr="00D408B8">
        <w:rPr>
          <w:sz w:val="24"/>
        </w:rPr>
        <w:t>Filter</w:t>
      </w:r>
      <w:r w:rsidRPr="00D408B8">
        <w:rPr>
          <w:rFonts w:ascii="ArialMT" w:hAnsi="ArialMT" w:cs="ArialMT"/>
          <w:sz w:val="24"/>
        </w:rPr>
        <w:t>.</w:t>
      </w:r>
    </w:p>
    <w:p w:rsidR="00265963" w:rsidRPr="00D408B8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t>filter type – retains only the expenses having the specified type.</w:t>
      </w:r>
    </w:p>
    <w:p w:rsidR="00265963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t>filter 300 – retains only the overall expenses greater than 300 RON</w:t>
      </w:r>
    </w:p>
    <w:p w:rsidR="00D408B8" w:rsidRPr="00D408B8" w:rsidRDefault="00D408B8" w:rsidP="00D408B8">
      <w:pPr>
        <w:pStyle w:val="ListParagraph"/>
        <w:ind w:left="1800"/>
        <w:jc w:val="both"/>
      </w:pPr>
    </w:p>
    <w:p w:rsidR="00265963" w:rsidRPr="00D408B8" w:rsidRDefault="00265963" w:rsidP="00D408B8">
      <w:pPr>
        <w:pStyle w:val="ListParagraph"/>
        <w:jc w:val="both"/>
        <w:rPr>
          <w:rFonts w:ascii="ArialMT" w:hAnsi="ArialMT" w:cs="ArialMT"/>
          <w:sz w:val="24"/>
        </w:rPr>
      </w:pPr>
      <w:r w:rsidRPr="00D408B8">
        <w:rPr>
          <w:rFonts w:ascii="TimesNewRomanPSMT" w:hAnsi="TimesNewRomanPSMT" w:cs="TimesNewRomanPSMT"/>
          <w:sz w:val="26"/>
          <w:szCs w:val="24"/>
        </w:rPr>
        <w:t xml:space="preserve">6. </w:t>
      </w:r>
      <w:r w:rsidRPr="00D408B8">
        <w:rPr>
          <w:sz w:val="24"/>
        </w:rPr>
        <w:t>Undo the last operation</w:t>
      </w:r>
      <w:r w:rsidRPr="00D408B8">
        <w:rPr>
          <w:rFonts w:ascii="ArialMT" w:hAnsi="ArialMT" w:cs="ArialMT"/>
          <w:sz w:val="24"/>
        </w:rPr>
        <w:t>.</w:t>
      </w:r>
    </w:p>
    <w:p w:rsidR="00265963" w:rsidRDefault="00265963" w:rsidP="00D408B8">
      <w:pPr>
        <w:pStyle w:val="ListParagraph"/>
        <w:numPr>
          <w:ilvl w:val="1"/>
          <w:numId w:val="4"/>
        </w:numPr>
        <w:jc w:val="both"/>
      </w:pPr>
      <w:r w:rsidRPr="00D408B8">
        <w:t>undo – the last operation that has modified the list of expenses is cancelled.</w:t>
      </w:r>
    </w:p>
    <w:p w:rsidR="00043BA2" w:rsidRDefault="00043BA2" w:rsidP="007D1D3D">
      <w:pPr>
        <w:pStyle w:val="Heading1"/>
        <w:spacing w:line="360" w:lineRule="auto"/>
      </w:pPr>
      <w:r>
        <w:t>Prezentare fisiere de tip he</w:t>
      </w:r>
      <w:bookmarkStart w:id="0" w:name="_GoBack"/>
      <w:bookmarkEnd w:id="0"/>
      <w:r>
        <w:t xml:space="preserve">ader </w:t>
      </w:r>
    </w:p>
    <w:p w:rsidR="007D1D3D" w:rsidRPr="007D1D3D" w:rsidRDefault="00043BA2" w:rsidP="007D1D3D">
      <w:pPr>
        <w:pStyle w:val="Subtitle"/>
        <w:pBdr>
          <w:bottom w:val="single" w:sz="4" w:space="1" w:color="94C600" w:themeColor="accent1"/>
        </w:pBdr>
        <w:spacing w:line="240" w:lineRule="auto"/>
        <w:jc w:val="center"/>
        <w:rPr>
          <w:rStyle w:val="SubtleEmphasis"/>
          <w:sz w:val="28"/>
          <w:szCs w:val="28"/>
        </w:rPr>
      </w:pPr>
      <w:r w:rsidRPr="007D1D3D">
        <w:rPr>
          <w:rStyle w:val="SubtleEmphasis"/>
          <w:sz w:val="28"/>
          <w:szCs w:val="28"/>
        </w:rPr>
        <w:t>alist.h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Apartment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apartment number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Expense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eList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expenses list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Initializes the apartment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Post: eSize == 0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number == -1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Apartment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Destroys the apartment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~Apartment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the size of expenses list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Adds expense to the list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Removes expense by index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Removes all expenses by type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removeByType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Sorts expenses in an ascending order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Apartment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aList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apartments list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Apartment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0000C0"/>
          <w:sz w:val="20"/>
          <w:szCs w:val="20"/>
        </w:rPr>
        <w:t>cpList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apartments list, for undo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cpSize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cpCapacity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Initializes the apartments list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Post: aSize == 0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Destroys the apartments list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~aptList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the size of apartments list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Adds apartment to the list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Inserts expense at given apartment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aptNumber,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Removes all the expenses at given apartment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aptNumber);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Removes all the expenses from a range of apartments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fromAptNumber,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toAptNumber);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Returns a pointer to apartment, by number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Apartment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getAptByNumber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aptNumber);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Removes all expenses of a given type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removeAllByType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Retains only the expenses having the specified type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filterByType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Retains only the overall expenses greater than given amount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filterGreaterThan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Saves a copy of the list, for undo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saveCopy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The last operation that has modified the list of expenses is cancelled.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undo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D1D3D" w:rsidRDefault="007D1D3D" w:rsidP="007D1D3D">
      <w:pPr>
        <w:rPr>
          <w:rFonts w:ascii="Consolas" w:hAnsi="Consolas" w:cs="Consolas"/>
          <w:color w:val="000000"/>
          <w:sz w:val="20"/>
          <w:szCs w:val="20"/>
        </w:rPr>
      </w:pPr>
    </w:p>
    <w:p w:rsidR="007D1D3D" w:rsidRDefault="007D1D3D" w:rsidP="007D1D3D">
      <w:pPr>
        <w:rPr>
          <w:rFonts w:ascii="Consolas" w:hAnsi="Consolas" w:cs="Consolas"/>
          <w:color w:val="000000"/>
          <w:sz w:val="20"/>
          <w:szCs w:val="20"/>
        </w:rPr>
      </w:pPr>
    </w:p>
    <w:p w:rsidR="007D1D3D" w:rsidRDefault="007D1D3D" w:rsidP="007D1D3D">
      <w:pPr>
        <w:rPr>
          <w:rFonts w:ascii="Consolas" w:hAnsi="Consolas" w:cs="Consolas"/>
          <w:color w:val="000000"/>
          <w:sz w:val="20"/>
          <w:szCs w:val="20"/>
        </w:rPr>
      </w:pPr>
    </w:p>
    <w:p w:rsidR="007D1D3D" w:rsidRPr="007D1D3D" w:rsidRDefault="007D1D3D" w:rsidP="007D1D3D"/>
    <w:p w:rsidR="007D1D3D" w:rsidRPr="007D1D3D" w:rsidRDefault="007D1D3D" w:rsidP="007D1D3D">
      <w:pPr>
        <w:pStyle w:val="Subtitle"/>
        <w:pBdr>
          <w:bottom w:val="single" w:sz="4" w:space="0" w:color="94C600" w:themeColor="accent1"/>
        </w:pBdr>
        <w:spacing w:line="240" w:lineRule="auto"/>
        <w:jc w:val="center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lastRenderedPageBreak/>
        <w:t>ui</w:t>
      </w:r>
      <w:r w:rsidRPr="007D1D3D">
        <w:rPr>
          <w:rStyle w:val="SubtleEmphasis"/>
          <w:sz w:val="28"/>
          <w:szCs w:val="28"/>
        </w:rPr>
        <w:t>.h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Writes all the apartments with an overall expense greater than a given amount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writeGreaterThan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* apts,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Writes apartments from 1 to a given apartment number with an overall expense less than a given amount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writeLessThan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* apts,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amount,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aptNumber);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Writes all the expenses having the specified type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writeAllType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* apts,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Writes the sold (total amount of expenses) for given apartment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writeSold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* apts,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aptNumber);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Writes the total amount for the expenses having the specified type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writeSumType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* apts,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type);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Writes the maximum expense per type for given apartment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writeMaxType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 xml:space="preserve">* apts,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aptNumber);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Prints menu options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printMenu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The menu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Shows all the expenses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showAll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adding expense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addExpense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modifying expenses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modifyExpenses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removing expenses at given apartment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removeExpAptUi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removing expenses for a range of apartments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removeExpRangeUi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removing all expenses of a given type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removeAllByTypeUi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writing expenses having different properties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writePropertiesUi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obtaining different characteristics of expenses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obtainChUi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filtering the list of expenses */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filterListUi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UI for undo */</w:t>
      </w:r>
    </w:p>
    <w:p w:rsidR="00043BA2" w:rsidRDefault="007D1D3D" w:rsidP="00BA0D2F">
      <w:pPr>
        <w:pStyle w:val="Subtitle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undoUi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aptList</w:t>
      </w:r>
      <w:r>
        <w:rPr>
          <w:rFonts w:ascii="Consolas" w:hAnsi="Consolas" w:cs="Consolas"/>
          <w:color w:val="000000"/>
          <w:sz w:val="20"/>
          <w:szCs w:val="20"/>
        </w:rPr>
        <w:t>* apts);</w:t>
      </w:r>
    </w:p>
    <w:p w:rsidR="007D1D3D" w:rsidRDefault="007D1D3D" w:rsidP="007D1D3D"/>
    <w:p w:rsidR="007D1D3D" w:rsidRPr="007D1D3D" w:rsidRDefault="007D1D3D" w:rsidP="007D1D3D">
      <w:pPr>
        <w:pStyle w:val="Subtitle"/>
        <w:pBdr>
          <w:bottom w:val="single" w:sz="4" w:space="0" w:color="94C600" w:themeColor="accent1"/>
        </w:pBdr>
        <w:spacing w:line="240" w:lineRule="auto"/>
        <w:jc w:val="center"/>
        <w:rPr>
          <w:color w:val="808080" w:themeColor="text1" w:themeTint="7F"/>
          <w:sz w:val="28"/>
          <w:szCs w:val="28"/>
        </w:rPr>
      </w:pPr>
      <w:r>
        <w:rPr>
          <w:rStyle w:val="SubtleEmphasis"/>
          <w:sz w:val="28"/>
          <w:szCs w:val="28"/>
        </w:rPr>
        <w:lastRenderedPageBreak/>
        <w:t>tests</w:t>
      </w:r>
      <w:r w:rsidRPr="007D1D3D">
        <w:rPr>
          <w:rStyle w:val="SubtleEmphasis"/>
          <w:sz w:val="28"/>
          <w:szCs w:val="28"/>
        </w:rPr>
        <w:t>.h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testAll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testInsertion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testRemove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testWritingProperties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testSorting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Default="007D1D3D" w:rsidP="00BA0D2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testFilterByType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1D3D" w:rsidRPr="007D1D3D" w:rsidRDefault="007D1D3D" w:rsidP="00BA0D2F">
      <w:pPr>
        <w:ind w:left="708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testFilterGreaterThan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sectPr w:rsidR="007D1D3D" w:rsidRPr="007D1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EF9"/>
    <w:multiLevelType w:val="hybridMultilevel"/>
    <w:tmpl w:val="1722C760"/>
    <w:lvl w:ilvl="0" w:tplc="0418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>
    <w:nsid w:val="13E31FC0"/>
    <w:multiLevelType w:val="hybridMultilevel"/>
    <w:tmpl w:val="86BA350C"/>
    <w:lvl w:ilvl="0" w:tplc="0418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47D3679"/>
    <w:multiLevelType w:val="hybridMultilevel"/>
    <w:tmpl w:val="F2D46BEE"/>
    <w:lvl w:ilvl="0" w:tplc="D8860A88">
      <w:numFmt w:val="bullet"/>
      <w:lvlText w:val="·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7E2A9B"/>
    <w:multiLevelType w:val="hybridMultilevel"/>
    <w:tmpl w:val="1BDE896C"/>
    <w:lvl w:ilvl="0" w:tplc="D8860A88">
      <w:numFmt w:val="bullet"/>
      <w:lvlText w:val="·"/>
      <w:lvlJc w:val="left"/>
      <w:pPr>
        <w:ind w:left="1776" w:hanging="360"/>
      </w:pPr>
      <w:rPr>
        <w:rFonts w:ascii="Century Gothic" w:eastAsiaTheme="minorHAnsi" w:hAnsi="Century Gothic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6A212F6E"/>
    <w:multiLevelType w:val="hybridMultilevel"/>
    <w:tmpl w:val="77A0A384"/>
    <w:lvl w:ilvl="0" w:tplc="D8860A88">
      <w:numFmt w:val="bullet"/>
      <w:lvlText w:val="·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CD1ABD"/>
    <w:multiLevelType w:val="hybridMultilevel"/>
    <w:tmpl w:val="E65A9FA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997454"/>
    <w:multiLevelType w:val="hybridMultilevel"/>
    <w:tmpl w:val="2D72FC78"/>
    <w:lvl w:ilvl="0" w:tplc="D8860A88">
      <w:numFmt w:val="bullet"/>
      <w:lvlText w:val="·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FA2B42"/>
    <w:multiLevelType w:val="hybridMultilevel"/>
    <w:tmpl w:val="87AC5C60"/>
    <w:lvl w:ilvl="0" w:tplc="D8860A88">
      <w:numFmt w:val="bullet"/>
      <w:lvlText w:val="·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2E55E9"/>
    <w:multiLevelType w:val="hybridMultilevel"/>
    <w:tmpl w:val="03DAFC52"/>
    <w:lvl w:ilvl="0" w:tplc="D8860A88">
      <w:numFmt w:val="bullet"/>
      <w:lvlText w:val="·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A46B58"/>
    <w:multiLevelType w:val="hybridMultilevel"/>
    <w:tmpl w:val="D22A4FE8"/>
    <w:lvl w:ilvl="0" w:tplc="0418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92"/>
    <w:rsid w:val="00043BA2"/>
    <w:rsid w:val="0022496F"/>
    <w:rsid w:val="00265963"/>
    <w:rsid w:val="007D1D3D"/>
    <w:rsid w:val="00BA0D2F"/>
    <w:rsid w:val="00C179C7"/>
    <w:rsid w:val="00D10188"/>
    <w:rsid w:val="00D408B8"/>
    <w:rsid w:val="00D6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9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496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6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6F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496F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496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26596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oSpacing">
    <w:name w:val="No Spacing"/>
    <w:uiPriority w:val="1"/>
    <w:qFormat/>
    <w:rsid w:val="00265963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65963"/>
    <w:rPr>
      <w:b/>
      <w:bCs/>
      <w:smallCaps/>
      <w:color w:val="71685A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659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596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65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9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9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496F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96F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96F"/>
    <w:pPr>
      <w:numPr>
        <w:ilvl w:val="1"/>
      </w:numPr>
    </w:pPr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496F"/>
    <w:rPr>
      <w:rFonts w:asciiTheme="majorHAnsi" w:eastAsiaTheme="majorEastAsia" w:hAnsiTheme="majorHAnsi" w:cstheme="majorBidi"/>
      <w:i/>
      <w:iCs/>
      <w:color w:val="94C60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2496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265963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NoSpacing">
    <w:name w:val="No Spacing"/>
    <w:uiPriority w:val="1"/>
    <w:qFormat/>
    <w:rsid w:val="00265963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265963"/>
    <w:rPr>
      <w:b/>
      <w:bCs/>
      <w:smallCaps/>
      <w:color w:val="71685A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6596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6596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6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A7EDB-89C8-498D-9884-0D0EC31D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863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6</cp:revision>
  <dcterms:created xsi:type="dcterms:W3CDTF">2012-04-07T12:14:00Z</dcterms:created>
  <dcterms:modified xsi:type="dcterms:W3CDTF">2012-04-07T12:41:00Z</dcterms:modified>
</cp:coreProperties>
</file>